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84E4" w14:textId="77777777" w:rsidR="00B41502" w:rsidRPr="00B41502" w:rsidRDefault="00B41502" w:rsidP="00B41502">
      <w:pPr>
        <w:shd w:val="clear" w:color="auto" w:fill="FFFFFF"/>
        <w:spacing w:after="240" w:line="240" w:lineRule="auto"/>
        <w:jc w:val="center"/>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This position is open to Alaska Residents only. </w:t>
      </w:r>
      <w:r w:rsidRPr="00B41502">
        <w:rPr>
          <w:rFonts w:ascii="Arial" w:eastAsia="Times New Roman" w:hAnsi="Arial" w:cs="Arial"/>
          <w:b/>
          <w:bCs/>
          <w:color w:val="545454"/>
          <w:kern w:val="0"/>
          <w14:ligatures w14:val="none"/>
        </w:rPr>
        <w:br/>
        <w:t> Please check our </w:t>
      </w:r>
      <w:hyperlink r:id="rId5" w:history="1">
        <w:r w:rsidRPr="00B41502">
          <w:rPr>
            <w:rFonts w:ascii="Arial" w:eastAsia="Times New Roman" w:hAnsi="Arial" w:cs="Arial"/>
            <w:b/>
            <w:bCs/>
            <w:color w:val="267A90"/>
            <w:kern w:val="0"/>
            <w14:ligatures w14:val="none"/>
          </w:rPr>
          <w:t>residency definition</w:t>
        </w:r>
      </w:hyperlink>
      <w:r w:rsidRPr="00B41502">
        <w:rPr>
          <w:rFonts w:ascii="Arial" w:eastAsia="Times New Roman" w:hAnsi="Arial" w:cs="Arial"/>
          <w:b/>
          <w:bCs/>
          <w:color w:val="545454"/>
          <w:kern w:val="0"/>
          <w14:ligatures w14:val="none"/>
        </w:rPr>
        <w:t> to determine if you qualify.</w:t>
      </w:r>
    </w:p>
    <w:p w14:paraId="46921D9B" w14:textId="77777777" w:rsidR="00B41502" w:rsidRPr="00B41502" w:rsidRDefault="00B41502" w:rsidP="00B41502">
      <w:pPr>
        <w:shd w:val="clear" w:color="auto" w:fill="FFFFFF"/>
        <w:spacing w:after="0" w:line="240" w:lineRule="auto"/>
        <w:jc w:val="center"/>
        <w:rPr>
          <w:rFonts w:ascii="Arial" w:eastAsia="Times New Roman" w:hAnsi="Arial" w:cs="Arial"/>
          <w:color w:val="545454"/>
          <w:kern w:val="0"/>
          <w14:ligatures w14:val="none"/>
        </w:rPr>
      </w:pPr>
      <w:r w:rsidRPr="00B41502">
        <w:rPr>
          <w:rFonts w:ascii="Arial" w:eastAsia="Times New Roman" w:hAnsi="Arial" w:cs="Arial"/>
          <w:b/>
          <w:bCs/>
          <w:noProof/>
          <w:color w:val="545454"/>
          <w:kern w:val="0"/>
          <w14:ligatures w14:val="none"/>
        </w:rPr>
        <w:drawing>
          <wp:inline distT="0" distB="0" distL="0" distR="0" wp14:anchorId="2FAC24CC" wp14:editId="6BC84873">
            <wp:extent cx="1895475" cy="1743075"/>
            <wp:effectExtent l="0" t="0" r="9525" b="9525"/>
            <wp:docPr id="5"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743075"/>
                    </a:xfrm>
                    <a:prstGeom prst="rect">
                      <a:avLst/>
                    </a:prstGeom>
                    <a:noFill/>
                    <a:ln>
                      <a:noFill/>
                    </a:ln>
                  </pic:spPr>
                </pic:pic>
              </a:graphicData>
            </a:graphic>
          </wp:inline>
        </w:drawing>
      </w:r>
    </w:p>
    <w:p w14:paraId="6E86AA08"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br/>
      </w:r>
    </w:p>
    <w:p w14:paraId="3F35F63C" w14:textId="77777777" w:rsidR="00B41502" w:rsidRPr="00B41502" w:rsidRDefault="00B41502" w:rsidP="00B41502">
      <w:pPr>
        <w:shd w:val="clear" w:color="auto" w:fill="FFFFFF"/>
        <w:spacing w:after="240" w:line="240" w:lineRule="auto"/>
        <w:jc w:val="center"/>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The Department of Education and Early Development is recruiting statewide to fill an Education Specialist 2 Tribal Education Liaison position.</w:t>
      </w:r>
    </w:p>
    <w:p w14:paraId="1434230F" w14:textId="7A95BFB4" w:rsidR="00B41502" w:rsidRPr="00B41502" w:rsidRDefault="00B41502" w:rsidP="00B41502">
      <w:pPr>
        <w:shd w:val="clear" w:color="auto" w:fill="FFFFFF"/>
        <w:spacing w:after="240" w:line="240" w:lineRule="auto"/>
        <w:jc w:val="center"/>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This position is in the P</w:t>
      </w:r>
      <w:r w:rsidR="008E5342">
        <w:rPr>
          <w:rFonts w:ascii="Arial" w:eastAsia="Times New Roman" w:hAnsi="Arial" w:cs="Arial"/>
          <w:b/>
          <w:bCs/>
          <w:color w:val="545454"/>
          <w:kern w:val="0"/>
          <w14:ligatures w14:val="none"/>
        </w:rPr>
        <w:t>E</w:t>
      </w:r>
      <w:r w:rsidRPr="00B41502">
        <w:rPr>
          <w:rFonts w:ascii="Arial" w:eastAsia="Times New Roman" w:hAnsi="Arial" w:cs="Arial"/>
          <w:b/>
          <w:bCs/>
          <w:color w:val="545454"/>
          <w:kern w:val="0"/>
          <w14:ligatures w14:val="none"/>
        </w:rPr>
        <w:t>RS retirement system</w:t>
      </w:r>
    </w:p>
    <w:p w14:paraId="2F319FF6"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What you will be doing:</w:t>
      </w:r>
      <w:r w:rsidRPr="00B41502">
        <w:rPr>
          <w:rFonts w:ascii="Arial" w:eastAsia="Times New Roman" w:hAnsi="Arial" w:cs="Arial"/>
          <w:color w:val="545454"/>
          <w:kern w:val="0"/>
          <w14:ligatures w14:val="none"/>
        </w:rPr>
        <w:t> </w:t>
      </w:r>
      <w:r w:rsidRPr="00B41502">
        <w:rPr>
          <w:rFonts w:ascii="Arial" w:eastAsia="Times New Roman" w:hAnsi="Arial" w:cs="Arial"/>
          <w:color w:val="545454"/>
          <w:kern w:val="0"/>
          <w14:ligatures w14:val="none"/>
        </w:rPr>
        <w:br/>
        <w:t>A </w:t>
      </w:r>
      <w:r w:rsidRPr="00B41502">
        <w:rPr>
          <w:rFonts w:ascii="Arial" w:eastAsia="Times New Roman" w:hAnsi="Arial" w:cs="Arial"/>
          <w:b/>
          <w:bCs/>
          <w:color w:val="545454"/>
          <w:kern w:val="0"/>
          <w14:ligatures w14:val="none"/>
        </w:rPr>
        <w:t>Tribal Education Liaison</w:t>
      </w:r>
      <w:r w:rsidRPr="00B41502">
        <w:rPr>
          <w:rFonts w:ascii="Arial" w:eastAsia="Times New Roman" w:hAnsi="Arial" w:cs="Arial"/>
          <w:color w:val="545454"/>
          <w:kern w:val="0"/>
          <w14:ligatures w14:val="none"/>
        </w:rPr>
        <w:t> for the </w:t>
      </w:r>
      <w:r w:rsidRPr="00B41502">
        <w:rPr>
          <w:rFonts w:ascii="Arial" w:eastAsia="Times New Roman" w:hAnsi="Arial" w:cs="Arial"/>
          <w:b/>
          <w:bCs/>
          <w:color w:val="545454"/>
          <w:kern w:val="0"/>
          <w14:ligatures w14:val="none"/>
        </w:rPr>
        <w:t>Alaska Department of Education &amp; Early Development (DEED)</w:t>
      </w:r>
      <w:r w:rsidRPr="00B41502">
        <w:rPr>
          <w:rFonts w:ascii="Arial" w:eastAsia="Times New Roman" w:hAnsi="Arial" w:cs="Arial"/>
          <w:color w:val="545454"/>
          <w:kern w:val="0"/>
          <w14:ligatures w14:val="none"/>
        </w:rPr>
        <w:t> plays a critical role in fostering collaboration between the state education system and Alaska Native Tribes, organizations, and school districts serving Indigenous students. Given Alaska’s unique geographic and cultural diversity, this role will focus on ensuring that education policies and programs align with the needs and priorities of Alaska Native communities.</w:t>
      </w:r>
    </w:p>
    <w:p w14:paraId="1DD26BF9"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Our organization, mission, and culture:</w:t>
      </w:r>
      <w:r w:rsidRPr="00B41502">
        <w:rPr>
          <w:rFonts w:ascii="Arial" w:eastAsia="Times New Roman" w:hAnsi="Arial" w:cs="Arial"/>
          <w:color w:val="545454"/>
          <w:kern w:val="0"/>
          <w14:ligatures w14:val="none"/>
        </w:rPr>
        <w:t> </w:t>
      </w:r>
      <w:r w:rsidRPr="00B41502">
        <w:rPr>
          <w:rFonts w:ascii="Arial" w:eastAsia="Times New Roman" w:hAnsi="Arial" w:cs="Arial"/>
          <w:color w:val="545454"/>
          <w:kern w:val="0"/>
          <w14:ligatures w14:val="none"/>
        </w:rPr>
        <w:br/>
        <w:t>The Department of Education and Early Development (DEED) is committed to providing information, resources, and leadership to schools, districts, parents, and the public to support an excellent education for every student every day. Staff at DEED are engaged in meaningful professional work in support of Alaska's most valuable resource – its children.</w:t>
      </w:r>
      <w:r w:rsidRPr="00B41502">
        <w:rPr>
          <w:rFonts w:ascii="Arial" w:eastAsia="Times New Roman" w:hAnsi="Arial" w:cs="Arial"/>
          <w:color w:val="545454"/>
          <w:kern w:val="0"/>
          <w14:ligatures w14:val="none"/>
        </w:rPr>
        <w:br/>
        <w:t> </w:t>
      </w:r>
      <w:r w:rsidRPr="00B41502">
        <w:rPr>
          <w:rFonts w:ascii="Arial" w:eastAsia="Times New Roman" w:hAnsi="Arial" w:cs="Arial"/>
          <w:color w:val="545454"/>
          <w:kern w:val="0"/>
          <w14:ligatures w14:val="none"/>
        </w:rPr>
        <w:br/>
        <w:t>DEED values collaboration and relationship building, creativity and innovation, and mission-driven work guided by the </w:t>
      </w:r>
      <w:hyperlink r:id="rId7" w:history="1">
        <w:r w:rsidRPr="00B41502">
          <w:rPr>
            <w:rFonts w:ascii="Arial" w:eastAsia="Times New Roman" w:hAnsi="Arial" w:cs="Arial"/>
            <w:color w:val="007494"/>
            <w:kern w:val="0"/>
            <w:u w:val="single"/>
            <w14:ligatures w14:val="none"/>
          </w:rPr>
          <w:t>Alaska's Education Challenge</w:t>
        </w:r>
      </w:hyperlink>
      <w:r w:rsidRPr="00B41502">
        <w:rPr>
          <w:rFonts w:ascii="Arial" w:eastAsia="Times New Roman" w:hAnsi="Arial" w:cs="Arial"/>
          <w:color w:val="545454"/>
          <w:kern w:val="0"/>
          <w14:ligatures w14:val="none"/>
        </w:rPr>
        <w:t>. The DEED Executive team is seeking a Tribal Education Liaison to join the Tribal Education team that leads the work of supporting collaboration between Tribal education programs and Alaska districts.</w:t>
      </w:r>
      <w:r w:rsidRPr="00B41502">
        <w:rPr>
          <w:rFonts w:ascii="Arial" w:eastAsia="Times New Roman" w:hAnsi="Arial" w:cs="Arial"/>
          <w:color w:val="545454"/>
          <w:kern w:val="0"/>
          <w14:ligatures w14:val="none"/>
        </w:rPr>
        <w:br/>
      </w:r>
    </w:p>
    <w:p w14:paraId="2C84ED80"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br/>
      </w:r>
      <w:r w:rsidRPr="00B41502">
        <w:rPr>
          <w:rFonts w:ascii="Arial" w:eastAsia="Times New Roman" w:hAnsi="Arial" w:cs="Arial"/>
          <w:b/>
          <w:bCs/>
          <w:color w:val="545454"/>
          <w:kern w:val="0"/>
          <w14:ligatures w14:val="none"/>
        </w:rPr>
        <w:t>The benefits of joining our team: </w:t>
      </w:r>
      <w:r w:rsidRPr="00B41502">
        <w:rPr>
          <w:rFonts w:ascii="Arial" w:eastAsia="Times New Roman" w:hAnsi="Arial" w:cs="Arial"/>
          <w:color w:val="545454"/>
          <w:kern w:val="0"/>
          <w14:ligatures w14:val="none"/>
        </w:rPr>
        <w:br/>
        <w:t xml:space="preserve">Joining the Alaska Department of Education and Early Development offers a competitive salary and variety of benefits with the opportunity to work collaboratively with this tight-knit team providing resources and leadership to Alaska schools and Tribal </w:t>
      </w:r>
      <w:r w:rsidRPr="00B41502">
        <w:rPr>
          <w:rFonts w:ascii="Arial" w:eastAsia="Times New Roman" w:hAnsi="Arial" w:cs="Arial"/>
          <w:color w:val="545454"/>
          <w:kern w:val="0"/>
          <w14:ligatures w14:val="none"/>
        </w:rPr>
        <w:lastRenderedPageBreak/>
        <w:t>education programs working on creating and implementing continuous improvement processes at the forefront.  </w:t>
      </w:r>
    </w:p>
    <w:p w14:paraId="02980A44"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t>The State of Alaska has a generous benefits package and an excellent retirement plan. Please see here for more information: https://doa.alaska.gov/dop/workplace/benefits/.   </w:t>
      </w:r>
    </w:p>
    <w:p w14:paraId="1DCE801D"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t>The EED core values are integrity, excellence, and respect.  We support an environment focused on teamwork and collaboration to achieve results.  We succeed in achieving our mission through building credibility with our customers, stakeholders, and the public. A successful candidate will have sound judgment, decision-making, and a strong ethical and professional conduct history.</w:t>
      </w:r>
    </w:p>
    <w:p w14:paraId="16158EDD"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br/>
      </w:r>
      <w:r w:rsidRPr="00B41502">
        <w:rPr>
          <w:rFonts w:ascii="Arial" w:eastAsia="Times New Roman" w:hAnsi="Arial" w:cs="Arial"/>
          <w:b/>
          <w:bCs/>
          <w:color w:val="545454"/>
          <w:kern w:val="0"/>
          <w14:ligatures w14:val="none"/>
        </w:rPr>
        <w:t>The working environment you can expect:</w:t>
      </w:r>
      <w:r w:rsidRPr="00B41502">
        <w:rPr>
          <w:rFonts w:ascii="Arial" w:eastAsia="Times New Roman" w:hAnsi="Arial" w:cs="Arial"/>
          <w:color w:val="545454"/>
          <w:kern w:val="0"/>
          <w14:ligatures w14:val="none"/>
        </w:rPr>
        <w:br/>
        <w:t>This position is part of a small, high-functioning team. Our main offices are conveniently located on the 9th floor of the State Office Building in downtown Juneau, or the 8th floor of the Atwood building in the heart of downtown Anchorage. Both Juneau and Anchorage locations have plentiful parking, are on the bus line, and within easy walking distance of multiple restaurants, coffee shops, and retail shopping.  We are recruiting statewide.  The position has the opportunity for flexible scheduling and teleworking to promote work/life balance.</w:t>
      </w:r>
    </w:p>
    <w:p w14:paraId="541672D9" w14:textId="77777777" w:rsidR="00B41502" w:rsidRPr="00B41502" w:rsidRDefault="00B41502" w:rsidP="00B41502">
      <w:pPr>
        <w:shd w:val="clear" w:color="auto" w:fill="FFFFFF"/>
        <w:spacing w:after="240"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Who we are looking for: </w:t>
      </w:r>
      <w:r w:rsidRPr="00B41502">
        <w:rPr>
          <w:rFonts w:ascii="Arial" w:eastAsia="Times New Roman" w:hAnsi="Arial" w:cs="Arial"/>
          <w:color w:val="545454"/>
          <w:kern w:val="0"/>
          <w14:ligatures w14:val="none"/>
        </w:rPr>
        <w:br/>
        <w:t xml:space="preserve">We are interested in candidates who possess some or </w:t>
      </w:r>
      <w:proofErr w:type="gramStart"/>
      <w:r w:rsidRPr="00B41502">
        <w:rPr>
          <w:rFonts w:ascii="Arial" w:eastAsia="Times New Roman" w:hAnsi="Arial" w:cs="Arial"/>
          <w:color w:val="545454"/>
          <w:kern w:val="0"/>
          <w14:ligatures w14:val="none"/>
        </w:rPr>
        <w:t>all of</w:t>
      </w:r>
      <w:proofErr w:type="gramEnd"/>
      <w:r w:rsidRPr="00B41502">
        <w:rPr>
          <w:rFonts w:ascii="Arial" w:eastAsia="Times New Roman" w:hAnsi="Arial" w:cs="Arial"/>
          <w:color w:val="545454"/>
          <w:kern w:val="0"/>
          <w14:ligatures w14:val="none"/>
        </w:rPr>
        <w:t xml:space="preserve"> the following position specific competencies:</w:t>
      </w:r>
    </w:p>
    <w:p w14:paraId="7C40E25E"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Advocacy</w:t>
      </w:r>
      <w:r w:rsidRPr="00B41502">
        <w:rPr>
          <w:rFonts w:ascii="Arial" w:eastAsia="Times New Roman" w:hAnsi="Arial" w:cs="Arial"/>
          <w:color w:val="545454"/>
          <w:kern w:val="0"/>
          <w14:ligatures w14:val="none"/>
        </w:rPr>
        <w:t>: Organizes and leads advocacy efforts with local, state, and federal government entities and elected officials that support the mission of an agency.</w:t>
      </w:r>
    </w:p>
    <w:p w14:paraId="603933CC"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Organizational Awareness: </w:t>
      </w:r>
      <w:r w:rsidRPr="00B41502">
        <w:rPr>
          <w:rFonts w:ascii="Arial" w:eastAsia="Times New Roman" w:hAnsi="Arial" w:cs="Arial"/>
          <w:color w:val="545454"/>
          <w:kern w:val="0"/>
          <w14:ligatures w14:val="none"/>
        </w:rPr>
        <w:t>Knows the organization's mission and functions, and how its social, political, and technological systems work and operates effectively within them; this includes the programs, policies, procedures, rules, and regulations of the organization.</w:t>
      </w:r>
    </w:p>
    <w:p w14:paraId="0D84F87F"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Negotiation:</w:t>
      </w:r>
      <w:r w:rsidRPr="00B41502">
        <w:rPr>
          <w:rFonts w:ascii="Arial" w:eastAsia="Times New Roman" w:hAnsi="Arial" w:cs="Arial"/>
          <w:color w:val="545454"/>
          <w:kern w:val="0"/>
          <w14:ligatures w14:val="none"/>
        </w:rPr>
        <w:t> Works with others towards an agreement that may involve exchanging specific resources or resolving difference</w:t>
      </w:r>
    </w:p>
    <w:p w14:paraId="413DDC61"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Strategic Thinking</w:t>
      </w:r>
      <w:r w:rsidRPr="00B41502">
        <w:rPr>
          <w:rFonts w:ascii="Arial" w:eastAsia="Times New Roman" w:hAnsi="Arial" w:cs="Arial"/>
          <w:color w:val="545454"/>
          <w:kern w:val="0"/>
          <w14:ligatures w14:val="none"/>
        </w:rPr>
        <w:t>: Formulates objectives and priorities and implements plans consistent with the long-term interests of the organization in a global environment. Capitalizes on opportunities and manages risk</w:t>
      </w:r>
    </w:p>
    <w:p w14:paraId="7D3C5093" w14:textId="77777777" w:rsidR="00B41502" w:rsidRPr="00B41502" w:rsidRDefault="00B41502" w:rsidP="00B41502">
      <w:pPr>
        <w:numPr>
          <w:ilvl w:val="0"/>
          <w:numId w:val="1"/>
        </w:numPr>
        <w:shd w:val="clear" w:color="auto" w:fill="FFFFFF"/>
        <w:spacing w:before="100" w:beforeAutospacing="1" w:after="100" w:afterAutospacing="1"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Project Management</w:t>
      </w:r>
      <w:r w:rsidRPr="00B41502">
        <w:rPr>
          <w:rFonts w:ascii="Arial" w:eastAsia="Times New Roman" w:hAnsi="Arial" w:cs="Arial"/>
          <w:color w:val="545454"/>
          <w:kern w:val="0"/>
          <w14:ligatures w14:val="none"/>
        </w:rPr>
        <w:t>: Knowledge of the principles, methods, or tools for developing, scheduling, coordinating, and managing projects and resources, including monitoring and inspecting costs, work, and contractor performance.</w:t>
      </w:r>
    </w:p>
    <w:p w14:paraId="0DEC015B" w14:textId="77777777" w:rsidR="00B41502" w:rsidRPr="00B41502" w:rsidRDefault="00B41502" w:rsidP="00B41502">
      <w:pPr>
        <w:shd w:val="clear" w:color="auto" w:fill="FFFFFF"/>
        <w:spacing w:after="0" w:line="360" w:lineRule="atLeast"/>
        <w:rPr>
          <w:rFonts w:ascii="Arial" w:eastAsia="Times New Roman" w:hAnsi="Arial" w:cs="Arial"/>
          <w:b/>
          <w:bCs/>
          <w:color w:val="323232"/>
          <w:spacing w:val="26"/>
          <w:kern w:val="0"/>
          <w:sz w:val="27"/>
          <w:szCs w:val="27"/>
          <w14:ligatures w14:val="none"/>
        </w:rPr>
      </w:pPr>
      <w:r w:rsidRPr="00B41502">
        <w:rPr>
          <w:rFonts w:ascii="Arial" w:eastAsia="Times New Roman" w:hAnsi="Arial" w:cs="Arial"/>
          <w:b/>
          <w:bCs/>
          <w:color w:val="323232"/>
          <w:spacing w:val="26"/>
          <w:kern w:val="0"/>
          <w:sz w:val="27"/>
          <w:szCs w:val="27"/>
          <w14:ligatures w14:val="none"/>
        </w:rPr>
        <w:t>Minimum Qualifications:</w:t>
      </w:r>
    </w:p>
    <w:p w14:paraId="31FCAD8B"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color w:val="545454"/>
          <w:kern w:val="0"/>
          <w14:ligatures w14:val="none"/>
        </w:rPr>
        <w:t>Bachelor's degree from an accredited college and four years of professional experience in education, one year of which was as a staff advisor/specialist, administrator, supervisor or consultant in planning, developing and maintaining standards and evaluating educational and vocational curricula or educational programs in a specialized field.</w:t>
      </w:r>
      <w:r w:rsidRPr="00B41502">
        <w:rPr>
          <w:rFonts w:ascii="Arial" w:eastAsia="Times New Roman" w:hAnsi="Arial" w:cs="Arial"/>
          <w:color w:val="545454"/>
          <w:kern w:val="0"/>
          <w14:ligatures w14:val="none"/>
        </w:rPr>
        <w:br/>
      </w:r>
      <w:r w:rsidRPr="00B41502">
        <w:rPr>
          <w:rFonts w:ascii="Arial" w:eastAsia="Times New Roman" w:hAnsi="Arial" w:cs="Arial"/>
          <w:color w:val="545454"/>
          <w:kern w:val="0"/>
          <w14:ligatures w14:val="none"/>
        </w:rPr>
        <w:br/>
      </w:r>
      <w:r w:rsidRPr="00B41502">
        <w:rPr>
          <w:rFonts w:ascii="Arial" w:eastAsia="Times New Roman" w:hAnsi="Arial" w:cs="Arial"/>
          <w:color w:val="545454"/>
          <w:kern w:val="0"/>
          <w14:ligatures w14:val="none"/>
        </w:rPr>
        <w:lastRenderedPageBreak/>
        <w:t>Substitution: Appropriate graduate study may be substituted on a year-for-year basis for the non-specialized experience to a maximum of two years.</w:t>
      </w:r>
      <w:r w:rsidRPr="00B41502">
        <w:rPr>
          <w:rFonts w:ascii="Arial" w:eastAsia="Times New Roman" w:hAnsi="Arial" w:cs="Arial"/>
          <w:color w:val="545454"/>
          <w:kern w:val="0"/>
          <w14:ligatures w14:val="none"/>
        </w:rPr>
        <w:br/>
      </w:r>
      <w:r w:rsidRPr="00B41502">
        <w:rPr>
          <w:rFonts w:ascii="Arial" w:eastAsia="Times New Roman" w:hAnsi="Arial" w:cs="Arial"/>
          <w:color w:val="545454"/>
          <w:kern w:val="0"/>
          <w14:ligatures w14:val="none"/>
        </w:rPr>
        <w:br/>
      </w:r>
      <w:r w:rsidRPr="00B41502">
        <w:rPr>
          <w:rFonts w:ascii="Arial" w:eastAsia="Times New Roman" w:hAnsi="Arial" w:cs="Arial"/>
          <w:b/>
          <w:bCs/>
          <w:color w:val="545454"/>
          <w:kern w:val="0"/>
          <w14:ligatures w14:val="none"/>
        </w:rPr>
        <w:t>Special Note:</w:t>
      </w:r>
      <w:r w:rsidRPr="00B41502">
        <w:rPr>
          <w:rFonts w:ascii="Arial" w:eastAsia="Times New Roman" w:hAnsi="Arial" w:cs="Arial"/>
          <w:color w:val="545454"/>
          <w:kern w:val="0"/>
          <w14:ligatures w14:val="none"/>
        </w:rPr>
        <w:br/>
        <w:t>Due to the duties assigned to a majority of these positions, applicants may be required to possess an Alaska Teacher Certificate at the time of employment and be required to maintain certification as a condition of employment. Specific endorsements may also be required. Documentation is included in the file of affected positions.</w:t>
      </w:r>
      <w:r w:rsidRPr="00B41502">
        <w:rPr>
          <w:rFonts w:ascii="Arial" w:eastAsia="Times New Roman" w:hAnsi="Arial" w:cs="Arial"/>
          <w:color w:val="545454"/>
          <w:kern w:val="0"/>
          <w14:ligatures w14:val="none"/>
        </w:rPr>
        <w:br/>
      </w:r>
      <w:r w:rsidRPr="00B41502">
        <w:rPr>
          <w:rFonts w:ascii="Arial" w:eastAsia="Times New Roman" w:hAnsi="Arial" w:cs="Arial"/>
          <w:color w:val="545454"/>
          <w:kern w:val="0"/>
          <w14:ligatures w14:val="none"/>
        </w:rPr>
        <w:br/>
        <w:t xml:space="preserve">Individual positions in this class may require expertise in a particular educational specialty. Recruitment and selection will be </w:t>
      </w:r>
      <w:proofErr w:type="gramStart"/>
      <w:r w:rsidRPr="00B41502">
        <w:rPr>
          <w:rFonts w:ascii="Arial" w:eastAsia="Times New Roman" w:hAnsi="Arial" w:cs="Arial"/>
          <w:color w:val="545454"/>
          <w:kern w:val="0"/>
          <w14:ligatures w14:val="none"/>
        </w:rPr>
        <w:t>on the basis of</w:t>
      </w:r>
      <w:proofErr w:type="gramEnd"/>
      <w:r w:rsidRPr="00B41502">
        <w:rPr>
          <w:rFonts w:ascii="Arial" w:eastAsia="Times New Roman" w:hAnsi="Arial" w:cs="Arial"/>
          <w:color w:val="545454"/>
          <w:kern w:val="0"/>
          <w14:ligatures w14:val="none"/>
        </w:rPr>
        <w:t xml:space="preserve"> these requirements.</w:t>
      </w:r>
    </w:p>
    <w:p w14:paraId="26FC6A12" w14:textId="77777777" w:rsidR="00B41502" w:rsidRDefault="00B41502" w:rsidP="00B41502">
      <w:pPr>
        <w:shd w:val="clear" w:color="auto" w:fill="FFFFFF"/>
        <w:spacing w:after="0" w:line="360" w:lineRule="atLeast"/>
        <w:rPr>
          <w:rFonts w:ascii="Arial" w:eastAsia="Times New Roman" w:hAnsi="Arial" w:cs="Arial"/>
          <w:b/>
          <w:bCs/>
          <w:color w:val="323232"/>
          <w:spacing w:val="26"/>
          <w:kern w:val="0"/>
          <w:sz w:val="27"/>
          <w:szCs w:val="27"/>
          <w14:ligatures w14:val="none"/>
        </w:rPr>
      </w:pPr>
    </w:p>
    <w:p w14:paraId="459A6ACA" w14:textId="7D906194" w:rsidR="00B41502" w:rsidRPr="00B41502" w:rsidRDefault="00B41502" w:rsidP="00B41502">
      <w:pPr>
        <w:shd w:val="clear" w:color="auto" w:fill="FFFFFF"/>
        <w:spacing w:after="0" w:line="360" w:lineRule="atLeast"/>
        <w:rPr>
          <w:rFonts w:ascii="Arial" w:eastAsia="Times New Roman" w:hAnsi="Arial" w:cs="Arial"/>
          <w:b/>
          <w:bCs/>
          <w:color w:val="323232"/>
          <w:spacing w:val="26"/>
          <w:kern w:val="0"/>
          <w:sz w:val="27"/>
          <w:szCs w:val="27"/>
          <w14:ligatures w14:val="none"/>
        </w:rPr>
      </w:pPr>
      <w:r w:rsidRPr="00B41502">
        <w:rPr>
          <w:rFonts w:ascii="Arial" w:eastAsia="Times New Roman" w:hAnsi="Arial" w:cs="Arial"/>
          <w:b/>
          <w:bCs/>
          <w:color w:val="323232"/>
          <w:spacing w:val="26"/>
          <w:kern w:val="0"/>
          <w:sz w:val="27"/>
          <w:szCs w:val="27"/>
          <w14:ligatures w14:val="none"/>
        </w:rPr>
        <w:t>Additional Required Information:</w:t>
      </w:r>
    </w:p>
    <w:p w14:paraId="4FFF9130" w14:textId="77777777" w:rsidR="00B41502" w:rsidRPr="00B41502" w:rsidRDefault="00B41502" w:rsidP="00B41502">
      <w:pPr>
        <w:shd w:val="clear" w:color="auto" w:fill="FFFFFF"/>
        <w:spacing w:after="161" w:line="240" w:lineRule="auto"/>
        <w:ind w:left="-5" w:right="635" w:hanging="10"/>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At the time of the interview:</w:t>
      </w:r>
      <w:r w:rsidRPr="00B41502">
        <w:rPr>
          <w:rFonts w:ascii="Arial" w:eastAsia="Times New Roman" w:hAnsi="Arial" w:cs="Arial"/>
          <w:color w:val="545454"/>
          <w:kern w:val="0"/>
          <w14:ligatures w14:val="none"/>
        </w:rPr>
        <w:br/>
        <w:t>Please provide</w:t>
      </w:r>
      <w:r w:rsidRPr="00B41502">
        <w:rPr>
          <w:rFonts w:ascii="Arial" w:eastAsia="Times New Roman" w:hAnsi="Arial" w:cs="Arial"/>
          <w:b/>
          <w:bCs/>
          <w:color w:val="545454"/>
          <w:kern w:val="0"/>
          <w14:ligatures w14:val="none"/>
        </w:rPr>
        <w:t> </w:t>
      </w:r>
      <w:r w:rsidRPr="00B41502">
        <w:rPr>
          <w:rFonts w:ascii="Arial" w:eastAsia="Times New Roman" w:hAnsi="Arial" w:cs="Arial"/>
          <w:color w:val="545454"/>
          <w:kern w:val="0"/>
          <w14:ligatures w14:val="none"/>
        </w:rPr>
        <w:t>three professional references with their contact information (email or phone), including full name, title, and company.   </w:t>
      </w:r>
    </w:p>
    <w:p w14:paraId="1A71B50F" w14:textId="77777777" w:rsidR="00B41502" w:rsidRPr="00B41502" w:rsidRDefault="00B41502" w:rsidP="00B41502">
      <w:pPr>
        <w:shd w:val="clear" w:color="auto" w:fill="FFFFFF"/>
        <w:spacing w:after="0" w:line="240" w:lineRule="auto"/>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EEO Statement</w:t>
      </w:r>
      <w:r w:rsidRPr="00B41502">
        <w:rPr>
          <w:rFonts w:ascii="Arial" w:eastAsia="Times New Roman" w:hAnsi="Arial" w:cs="Arial"/>
          <w:color w:val="545454"/>
          <w:kern w:val="0"/>
          <w14:ligatures w14:val="none"/>
        </w:rPr>
        <w:br/>
        <w:t> The State of Alaska complies with Title I of the Americans with Disabilities Act (ADA). Individuals with disabilities, who</w:t>
      </w:r>
      <w:r w:rsidRPr="00B41502">
        <w:rPr>
          <w:rFonts w:ascii="Arial" w:eastAsia="Times New Roman" w:hAnsi="Arial" w:cs="Arial"/>
          <w:color w:val="545454"/>
          <w:kern w:val="0"/>
          <w14:ligatures w14:val="none"/>
        </w:rPr>
        <w:br/>
        <w:t> require accommodation, auxiliary aides or services, or alternative communication formats, please call 1-800-587-0430 or</w:t>
      </w:r>
      <w:r w:rsidRPr="00B41502">
        <w:rPr>
          <w:rFonts w:ascii="Arial" w:eastAsia="Times New Roman" w:hAnsi="Arial" w:cs="Arial"/>
          <w:color w:val="545454"/>
          <w:kern w:val="0"/>
          <w14:ligatures w14:val="none"/>
        </w:rPr>
        <w:br/>
        <w:t>(907) 465-4095 in Juneau or TTY: Alaska Relay 711 or 1-800-770-8973 or correspond with the Division of Personnel &amp; Labor Relations at: P.O. Box 110201, Juneau, AK 99811-0201. The State of Alaska is an equal opportunity employer.</w:t>
      </w:r>
    </w:p>
    <w:p w14:paraId="0FC5A020" w14:textId="760EEC88" w:rsidR="00B41502" w:rsidRDefault="00B41502" w:rsidP="00B41502">
      <w:pPr>
        <w:shd w:val="clear" w:color="auto" w:fill="FFFFFF"/>
        <w:spacing w:after="0" w:line="240" w:lineRule="auto"/>
        <w:rPr>
          <w:rFonts w:ascii="Arial" w:eastAsia="Times New Roman" w:hAnsi="Arial" w:cs="Arial"/>
          <w:color w:val="545454"/>
          <w:kern w:val="0"/>
          <w14:ligatures w14:val="none"/>
        </w:rPr>
      </w:pPr>
    </w:p>
    <w:p w14:paraId="5DC7B9E6" w14:textId="1F5714D5" w:rsidR="00B41502" w:rsidRDefault="00B41502" w:rsidP="00B41502">
      <w:pPr>
        <w:shd w:val="clear" w:color="auto" w:fill="FFFFFF"/>
        <w:spacing w:after="0" w:line="240" w:lineRule="auto"/>
        <w:rPr>
          <w:rFonts w:ascii="Arial" w:eastAsia="Times New Roman" w:hAnsi="Arial" w:cs="Arial"/>
          <w:color w:val="545454"/>
          <w:kern w:val="0"/>
          <w14:ligatures w14:val="none"/>
        </w:rPr>
      </w:pPr>
      <w:r>
        <w:rPr>
          <w:rFonts w:ascii="Arial" w:eastAsia="Times New Roman" w:hAnsi="Arial" w:cs="Arial"/>
          <w:color w:val="545454"/>
          <w:kern w:val="0"/>
          <w14:ligatures w14:val="none"/>
        </w:rPr>
        <w:t xml:space="preserve">Please visit </w:t>
      </w:r>
      <w:hyperlink r:id="rId8" w:anchor="agency-navigation-menu" w:history="1">
        <w:r>
          <w:rPr>
            <w:rStyle w:val="Hyperlink"/>
          </w:rPr>
          <w:t>Workplace Alaska</w:t>
        </w:r>
      </w:hyperlink>
      <w:r>
        <w:t xml:space="preserve"> to apply for this opportunity.</w:t>
      </w:r>
      <w:r w:rsidR="00041E98">
        <w:t xml:space="preserve">  </w:t>
      </w:r>
      <w:r w:rsidR="00041E98">
        <w:br/>
        <w:t>The recruitment period will be closing on 3/4/2025 at 5:00 P.M.</w:t>
      </w:r>
    </w:p>
    <w:p w14:paraId="21FED118" w14:textId="77777777" w:rsidR="00B41502" w:rsidRPr="00B41502" w:rsidRDefault="00B41502" w:rsidP="00B41502">
      <w:pPr>
        <w:shd w:val="clear" w:color="auto" w:fill="FFFFFF"/>
        <w:spacing w:after="0" w:line="240" w:lineRule="auto"/>
        <w:jc w:val="center"/>
        <w:rPr>
          <w:rFonts w:ascii="Arial" w:eastAsia="Times New Roman" w:hAnsi="Arial" w:cs="Arial"/>
          <w:color w:val="545454"/>
          <w:kern w:val="0"/>
          <w14:ligatures w14:val="none"/>
        </w:rPr>
      </w:pPr>
    </w:p>
    <w:p w14:paraId="684FDE52" w14:textId="77777777" w:rsidR="00B41502" w:rsidRPr="00B41502" w:rsidRDefault="00B41502" w:rsidP="00B41502">
      <w:pPr>
        <w:shd w:val="clear" w:color="auto" w:fill="FFFFFF"/>
        <w:spacing w:after="0" w:line="360" w:lineRule="atLeast"/>
        <w:rPr>
          <w:rFonts w:ascii="Arial" w:eastAsia="Times New Roman" w:hAnsi="Arial" w:cs="Arial"/>
          <w:b/>
          <w:bCs/>
          <w:color w:val="323232"/>
          <w:spacing w:val="26"/>
          <w:kern w:val="0"/>
          <w:sz w:val="27"/>
          <w:szCs w:val="27"/>
          <w14:ligatures w14:val="none"/>
        </w:rPr>
      </w:pPr>
      <w:r w:rsidRPr="00B41502">
        <w:rPr>
          <w:rFonts w:ascii="Arial" w:eastAsia="Times New Roman" w:hAnsi="Arial" w:cs="Arial"/>
          <w:b/>
          <w:bCs/>
          <w:color w:val="323232"/>
          <w:spacing w:val="26"/>
          <w:kern w:val="0"/>
          <w:sz w:val="27"/>
          <w:szCs w:val="27"/>
          <w14:ligatures w14:val="none"/>
        </w:rPr>
        <w:t>Contact Information:</w:t>
      </w:r>
    </w:p>
    <w:p w14:paraId="5B10D444" w14:textId="77777777" w:rsidR="00B41502" w:rsidRPr="00B41502" w:rsidRDefault="00B41502" w:rsidP="00B41502">
      <w:pPr>
        <w:shd w:val="clear" w:color="auto" w:fill="FFFFFF"/>
        <w:spacing w:after="240" w:line="240" w:lineRule="auto"/>
        <w:jc w:val="center"/>
        <w:rPr>
          <w:rFonts w:ascii="Arial" w:eastAsia="Times New Roman" w:hAnsi="Arial" w:cs="Arial"/>
          <w:color w:val="545454"/>
          <w:kern w:val="0"/>
          <w14:ligatures w14:val="none"/>
        </w:rPr>
      </w:pPr>
      <w:r w:rsidRPr="00B41502">
        <w:rPr>
          <w:rFonts w:ascii="Arial" w:eastAsia="Times New Roman" w:hAnsi="Arial" w:cs="Arial"/>
          <w:b/>
          <w:bCs/>
          <w:color w:val="545454"/>
          <w:kern w:val="0"/>
          <w14:ligatures w14:val="none"/>
        </w:rPr>
        <w:t>Jeanna Wittwer</w:t>
      </w:r>
      <w:r w:rsidRPr="00B41502">
        <w:rPr>
          <w:rFonts w:ascii="Arial" w:eastAsia="Times New Roman" w:hAnsi="Arial" w:cs="Arial"/>
          <w:b/>
          <w:bCs/>
          <w:color w:val="545454"/>
          <w:kern w:val="0"/>
          <w14:ligatures w14:val="none"/>
        </w:rPr>
        <w:br/>
        <w:t>Human Resource Business Partner</w:t>
      </w:r>
      <w:r w:rsidRPr="00B41502">
        <w:rPr>
          <w:rFonts w:ascii="Arial" w:eastAsia="Times New Roman" w:hAnsi="Arial" w:cs="Arial"/>
          <w:b/>
          <w:bCs/>
          <w:color w:val="545454"/>
          <w:kern w:val="0"/>
          <w14:ligatures w14:val="none"/>
        </w:rPr>
        <w:br/>
        <w:t>Phone: 907-465-5536</w:t>
      </w:r>
      <w:r w:rsidRPr="00B41502">
        <w:rPr>
          <w:rFonts w:ascii="Arial" w:eastAsia="Times New Roman" w:hAnsi="Arial" w:cs="Arial"/>
          <w:b/>
          <w:bCs/>
          <w:color w:val="545454"/>
          <w:kern w:val="0"/>
          <w14:ligatures w14:val="none"/>
        </w:rPr>
        <w:br/>
        <w:t>Email: </w:t>
      </w:r>
      <w:hyperlink r:id="rId9" w:history="1">
        <w:r w:rsidRPr="00B41502">
          <w:rPr>
            <w:rFonts w:ascii="Arial" w:eastAsia="Times New Roman" w:hAnsi="Arial" w:cs="Arial"/>
            <w:b/>
            <w:bCs/>
            <w:color w:val="007494"/>
            <w:kern w:val="0"/>
            <w14:ligatures w14:val="none"/>
          </w:rPr>
          <w:t>eed.recruitment@alaska.gov</w:t>
        </w:r>
      </w:hyperlink>
    </w:p>
    <w:p w14:paraId="7E0477CA" w14:textId="77777777" w:rsidR="0069009F" w:rsidRDefault="0069009F"/>
    <w:sectPr w:rsidR="00690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1315B"/>
    <w:multiLevelType w:val="multilevel"/>
    <w:tmpl w:val="496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21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2"/>
    <w:rsid w:val="00041E98"/>
    <w:rsid w:val="00560417"/>
    <w:rsid w:val="0069009F"/>
    <w:rsid w:val="008E5342"/>
    <w:rsid w:val="009A1E01"/>
    <w:rsid w:val="00B41502"/>
    <w:rsid w:val="00F1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B710"/>
  <w15:chartTrackingRefBased/>
  <w15:docId w15:val="{20ABA155-6BCA-434F-A8DC-A17A3CAD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502"/>
    <w:rPr>
      <w:rFonts w:eastAsiaTheme="majorEastAsia" w:cstheme="majorBidi"/>
      <w:color w:val="272727" w:themeColor="text1" w:themeTint="D8"/>
    </w:rPr>
  </w:style>
  <w:style w:type="paragraph" w:styleId="Title">
    <w:name w:val="Title"/>
    <w:basedOn w:val="Normal"/>
    <w:next w:val="Normal"/>
    <w:link w:val="TitleChar"/>
    <w:uiPriority w:val="10"/>
    <w:qFormat/>
    <w:rsid w:val="00B41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502"/>
    <w:pPr>
      <w:spacing w:before="160"/>
      <w:jc w:val="center"/>
    </w:pPr>
    <w:rPr>
      <w:i/>
      <w:iCs/>
      <w:color w:val="404040" w:themeColor="text1" w:themeTint="BF"/>
    </w:rPr>
  </w:style>
  <w:style w:type="character" w:customStyle="1" w:styleId="QuoteChar">
    <w:name w:val="Quote Char"/>
    <w:basedOn w:val="DefaultParagraphFont"/>
    <w:link w:val="Quote"/>
    <w:uiPriority w:val="29"/>
    <w:rsid w:val="00B41502"/>
    <w:rPr>
      <w:i/>
      <w:iCs/>
      <w:color w:val="404040" w:themeColor="text1" w:themeTint="BF"/>
    </w:rPr>
  </w:style>
  <w:style w:type="paragraph" w:styleId="ListParagraph">
    <w:name w:val="List Paragraph"/>
    <w:basedOn w:val="Normal"/>
    <w:uiPriority w:val="34"/>
    <w:qFormat/>
    <w:rsid w:val="00B41502"/>
    <w:pPr>
      <w:ind w:left="720"/>
      <w:contextualSpacing/>
    </w:pPr>
  </w:style>
  <w:style w:type="character" w:styleId="IntenseEmphasis">
    <w:name w:val="Intense Emphasis"/>
    <w:basedOn w:val="DefaultParagraphFont"/>
    <w:uiPriority w:val="21"/>
    <w:qFormat/>
    <w:rsid w:val="00B41502"/>
    <w:rPr>
      <w:i/>
      <w:iCs/>
      <w:color w:val="0F4761" w:themeColor="accent1" w:themeShade="BF"/>
    </w:rPr>
  </w:style>
  <w:style w:type="paragraph" w:styleId="IntenseQuote">
    <w:name w:val="Intense Quote"/>
    <w:basedOn w:val="Normal"/>
    <w:next w:val="Normal"/>
    <w:link w:val="IntenseQuoteChar"/>
    <w:uiPriority w:val="30"/>
    <w:qFormat/>
    <w:rsid w:val="00B41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502"/>
    <w:rPr>
      <w:i/>
      <w:iCs/>
      <w:color w:val="0F4761" w:themeColor="accent1" w:themeShade="BF"/>
    </w:rPr>
  </w:style>
  <w:style w:type="character" w:styleId="IntenseReference">
    <w:name w:val="Intense Reference"/>
    <w:basedOn w:val="DefaultParagraphFont"/>
    <w:uiPriority w:val="32"/>
    <w:qFormat/>
    <w:rsid w:val="00B41502"/>
    <w:rPr>
      <w:b/>
      <w:bCs/>
      <w:smallCaps/>
      <w:color w:val="0F4761" w:themeColor="accent1" w:themeShade="BF"/>
      <w:spacing w:val="5"/>
    </w:rPr>
  </w:style>
  <w:style w:type="character" w:styleId="Hyperlink">
    <w:name w:val="Hyperlink"/>
    <w:basedOn w:val="DefaultParagraphFont"/>
    <w:uiPriority w:val="99"/>
    <w:semiHidden/>
    <w:unhideWhenUsed/>
    <w:rsid w:val="00B41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132530">
      <w:bodyDiv w:val="1"/>
      <w:marLeft w:val="0"/>
      <w:marRight w:val="0"/>
      <w:marTop w:val="0"/>
      <w:marBottom w:val="0"/>
      <w:divBdr>
        <w:top w:val="none" w:sz="0" w:space="0" w:color="auto"/>
        <w:left w:val="none" w:sz="0" w:space="0" w:color="auto"/>
        <w:bottom w:val="none" w:sz="0" w:space="0" w:color="auto"/>
        <w:right w:val="none" w:sz="0" w:space="0" w:color="auto"/>
      </w:divBdr>
      <w:divsChild>
        <w:div w:id="33502692">
          <w:marLeft w:val="0"/>
          <w:marRight w:val="0"/>
          <w:marTop w:val="0"/>
          <w:marBottom w:val="0"/>
          <w:divBdr>
            <w:top w:val="none" w:sz="0" w:space="0" w:color="auto"/>
            <w:left w:val="none" w:sz="0" w:space="0" w:color="auto"/>
            <w:bottom w:val="none" w:sz="0" w:space="0" w:color="auto"/>
            <w:right w:val="none" w:sz="0" w:space="0" w:color="auto"/>
          </w:divBdr>
        </w:div>
        <w:div w:id="1304502899">
          <w:marLeft w:val="0"/>
          <w:marRight w:val="0"/>
          <w:marTop w:val="0"/>
          <w:marBottom w:val="0"/>
          <w:divBdr>
            <w:top w:val="none" w:sz="0" w:space="0" w:color="auto"/>
            <w:left w:val="none" w:sz="0" w:space="0" w:color="auto"/>
            <w:bottom w:val="none" w:sz="0" w:space="0" w:color="auto"/>
            <w:right w:val="none" w:sz="0" w:space="0" w:color="auto"/>
          </w:divBdr>
          <w:divsChild>
            <w:div w:id="124931523">
              <w:marLeft w:val="0"/>
              <w:marRight w:val="0"/>
              <w:marTop w:val="0"/>
              <w:marBottom w:val="0"/>
              <w:divBdr>
                <w:top w:val="none" w:sz="0" w:space="0" w:color="auto"/>
                <w:left w:val="none" w:sz="0" w:space="0" w:color="auto"/>
                <w:bottom w:val="none" w:sz="0" w:space="0" w:color="auto"/>
                <w:right w:val="none" w:sz="0" w:space="0" w:color="auto"/>
              </w:divBdr>
            </w:div>
            <w:div w:id="1521777988">
              <w:marLeft w:val="0"/>
              <w:marRight w:val="0"/>
              <w:marTop w:val="0"/>
              <w:marBottom w:val="0"/>
              <w:divBdr>
                <w:top w:val="none" w:sz="0" w:space="0" w:color="auto"/>
                <w:left w:val="none" w:sz="0" w:space="0" w:color="auto"/>
                <w:bottom w:val="none" w:sz="0" w:space="0" w:color="auto"/>
                <w:right w:val="none" w:sz="0" w:space="0" w:color="auto"/>
              </w:divBdr>
            </w:div>
          </w:divsChild>
        </w:div>
        <w:div w:id="18513404">
          <w:marLeft w:val="0"/>
          <w:marRight w:val="0"/>
          <w:marTop w:val="0"/>
          <w:marBottom w:val="0"/>
          <w:divBdr>
            <w:top w:val="none" w:sz="0" w:space="0" w:color="auto"/>
            <w:left w:val="none" w:sz="0" w:space="0" w:color="auto"/>
            <w:bottom w:val="none" w:sz="0" w:space="0" w:color="auto"/>
            <w:right w:val="none" w:sz="0" w:space="0" w:color="auto"/>
          </w:divBdr>
          <w:divsChild>
            <w:div w:id="867643879">
              <w:marLeft w:val="0"/>
              <w:marRight w:val="0"/>
              <w:marTop w:val="0"/>
              <w:marBottom w:val="0"/>
              <w:divBdr>
                <w:top w:val="none" w:sz="0" w:space="0" w:color="auto"/>
                <w:left w:val="none" w:sz="0" w:space="0" w:color="auto"/>
                <w:bottom w:val="none" w:sz="0" w:space="0" w:color="auto"/>
                <w:right w:val="none" w:sz="0" w:space="0" w:color="auto"/>
              </w:divBdr>
            </w:div>
            <w:div w:id="2013294737">
              <w:marLeft w:val="0"/>
              <w:marRight w:val="0"/>
              <w:marTop w:val="0"/>
              <w:marBottom w:val="0"/>
              <w:divBdr>
                <w:top w:val="none" w:sz="0" w:space="0" w:color="auto"/>
                <w:left w:val="none" w:sz="0" w:space="0" w:color="auto"/>
                <w:bottom w:val="none" w:sz="0" w:space="0" w:color="auto"/>
                <w:right w:val="none" w:sz="0" w:space="0" w:color="auto"/>
              </w:divBdr>
            </w:div>
          </w:divsChild>
        </w:div>
        <w:div w:id="677734057">
          <w:marLeft w:val="0"/>
          <w:marRight w:val="0"/>
          <w:marTop w:val="0"/>
          <w:marBottom w:val="0"/>
          <w:divBdr>
            <w:top w:val="none" w:sz="0" w:space="0" w:color="auto"/>
            <w:left w:val="none" w:sz="0" w:space="0" w:color="auto"/>
            <w:bottom w:val="none" w:sz="0" w:space="0" w:color="auto"/>
            <w:right w:val="none" w:sz="0" w:space="0" w:color="auto"/>
          </w:divBdr>
          <w:divsChild>
            <w:div w:id="1349138498">
              <w:marLeft w:val="0"/>
              <w:marRight w:val="0"/>
              <w:marTop w:val="0"/>
              <w:marBottom w:val="0"/>
              <w:divBdr>
                <w:top w:val="none" w:sz="0" w:space="0" w:color="auto"/>
                <w:left w:val="none" w:sz="0" w:space="0" w:color="auto"/>
                <w:bottom w:val="none" w:sz="0" w:space="0" w:color="auto"/>
                <w:right w:val="none" w:sz="0" w:space="0" w:color="auto"/>
              </w:divBdr>
            </w:div>
            <w:div w:id="13252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alaska.gov/dop/workplace/home.html" TargetMode="External"/><Relationship Id="rId3" Type="http://schemas.openxmlformats.org/officeDocument/2006/relationships/settings" Target="settings.xml"/><Relationship Id="rId7" Type="http://schemas.openxmlformats.org/officeDocument/2006/relationships/hyperlink" Target="https://education.alaska.gov/akedchalle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doa.alaska.gov/dop/recruitment/alaskaR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ed.recruitment@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Wittwer, Jeanna M (EED)</dc:creator>
  <cp:keywords/>
  <dc:description/>
  <cp:lastModifiedBy>Johnson, Matt M (EED)</cp:lastModifiedBy>
  <cp:revision>2</cp:revision>
  <dcterms:created xsi:type="dcterms:W3CDTF">2025-03-04T22:46:00Z</dcterms:created>
  <dcterms:modified xsi:type="dcterms:W3CDTF">2025-03-04T22:46:00Z</dcterms:modified>
</cp:coreProperties>
</file>