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16" w:rsidRDefault="00762916" w:rsidP="00762916">
      <w:pPr>
        <w:spacing w:after="0" w:line="240" w:lineRule="auto"/>
        <w:jc w:val="center"/>
        <w:rPr>
          <w:rFonts w:ascii="Calibri" w:hAnsi="Calibri" w:cstheme="minorHAnsi"/>
          <w:color w:val="000000" w:themeColor="text1"/>
          <w:sz w:val="36"/>
          <w:szCs w:val="36"/>
        </w:rPr>
      </w:pPr>
      <w:r w:rsidRPr="00423C58">
        <w:rPr>
          <w:rFonts w:ascii="Calibri" w:hAnsi="Calibri" w:cstheme="minorHAnsi"/>
          <w:color w:val="000000" w:themeColor="text1"/>
          <w:sz w:val="36"/>
          <w:szCs w:val="36"/>
        </w:rPr>
        <w:t>Grade</w:t>
      </w:r>
      <w:r>
        <w:rPr>
          <w:rFonts w:ascii="Calibri" w:hAnsi="Calibri" w:cstheme="minorHAnsi"/>
          <w:color w:val="000000" w:themeColor="text1"/>
          <w:sz w:val="36"/>
          <w:szCs w:val="36"/>
        </w:rPr>
        <w:t>s 9 and 10</w:t>
      </w:r>
      <w:r w:rsidRPr="00423C58">
        <w:rPr>
          <w:rFonts w:ascii="Calibri" w:hAnsi="Calibri" w:cstheme="minorHAnsi"/>
          <w:color w:val="000000" w:themeColor="text1"/>
          <w:sz w:val="36"/>
          <w:szCs w:val="36"/>
        </w:rPr>
        <w:t xml:space="preserve"> English Language Arts Standards </w:t>
      </w:r>
    </w:p>
    <w:p w:rsidR="00762916" w:rsidRDefault="00762916" w:rsidP="00762916">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762916" w:rsidRPr="004F5B4F" w:rsidRDefault="005929EB" w:rsidP="00762916">
      <w:pPr>
        <w:spacing w:after="0" w:line="240" w:lineRule="auto"/>
        <w:jc w:val="center"/>
        <w:rPr>
          <w:rFonts w:ascii="Calibri" w:hAnsi="Calibri" w:cstheme="minorHAnsi"/>
          <w:color w:val="000000" w:themeColor="text1"/>
          <w:szCs w:val="36"/>
        </w:rPr>
      </w:pPr>
      <w:r>
        <w:rPr>
          <w:rFonts w:ascii="Calibri" w:hAnsi="Calibri" w:cstheme="minorHAnsi"/>
          <w:color w:val="000000" w:themeColor="text1"/>
          <w:szCs w:val="36"/>
        </w:rPr>
        <w:t>Updated June</w:t>
      </w:r>
      <w:r w:rsidR="00762916" w:rsidRPr="008316D8">
        <w:rPr>
          <w:rFonts w:ascii="Calibri" w:hAnsi="Calibri" w:cstheme="minorHAnsi"/>
          <w:color w:val="000000" w:themeColor="text1"/>
          <w:szCs w:val="36"/>
        </w:rPr>
        <w:t xml:space="preserve"> 2012</w:t>
      </w:r>
    </w:p>
    <w:p w:rsidR="00762916" w:rsidRPr="00423C58" w:rsidRDefault="00762916" w:rsidP="00762916">
      <w:pPr>
        <w:spacing w:after="0" w:line="240" w:lineRule="auto"/>
        <w:jc w:val="center"/>
        <w:rPr>
          <w:rFonts w:ascii="Calibri" w:hAnsi="Calibri" w:cstheme="minorHAnsi"/>
          <w:color w:val="000000" w:themeColor="text1"/>
        </w:rPr>
      </w:pPr>
    </w:p>
    <w:p w:rsidR="00762916" w:rsidRPr="00423C58" w:rsidRDefault="00762916" w:rsidP="00762916">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English Language Arts (ELA)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762916" w:rsidRPr="00423C58" w:rsidRDefault="00762916" w:rsidP="00762916">
      <w:pPr>
        <w:spacing w:after="0" w:line="240" w:lineRule="auto"/>
        <w:rPr>
          <w:rFonts w:cstheme="minorHAnsi"/>
          <w:color w:val="000000" w:themeColor="text1"/>
        </w:rPr>
      </w:pPr>
    </w:p>
    <w:p w:rsidR="00762916" w:rsidRDefault="00762916" w:rsidP="00762916">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762916" w:rsidRDefault="00762916" w:rsidP="00762916">
      <w:pPr>
        <w:autoSpaceDE w:val="0"/>
        <w:autoSpaceDN w:val="0"/>
        <w:adjustRightInd w:val="0"/>
        <w:spacing w:after="0" w:line="240" w:lineRule="auto"/>
        <w:rPr>
          <w:rFonts w:cstheme="minorHAnsi"/>
          <w:color w:val="000000" w:themeColor="text1"/>
        </w:rPr>
      </w:pPr>
    </w:p>
    <w:p w:rsidR="00762916" w:rsidRPr="00423C58" w:rsidRDefault="00762916" w:rsidP="00762916">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762916" w:rsidRDefault="00762916" w:rsidP="00762916">
      <w:pPr>
        <w:spacing w:after="0" w:line="240" w:lineRule="auto"/>
        <w:rPr>
          <w:rFonts w:cstheme="minorHAnsi"/>
          <w:color w:val="000000" w:themeColor="text1"/>
        </w:rPr>
      </w:pPr>
    </w:p>
    <w:p w:rsidR="00762916" w:rsidRDefault="00762916" w:rsidP="00762916">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762916" w:rsidRDefault="00762916" w:rsidP="00762916">
      <w:pPr>
        <w:tabs>
          <w:tab w:val="left" w:pos="8496"/>
        </w:tabs>
        <w:spacing w:after="0" w:line="240" w:lineRule="auto"/>
        <w:rPr>
          <w:rFonts w:cstheme="minorHAnsi"/>
          <w:color w:val="000000" w:themeColor="text1"/>
        </w:rPr>
      </w:pPr>
      <w:r>
        <w:rPr>
          <w:rFonts w:cstheme="minorHAnsi"/>
          <w:color w:val="000000" w:themeColor="text1"/>
        </w:rPr>
        <w:tab/>
      </w:r>
    </w:p>
    <w:p w:rsidR="00762916" w:rsidRDefault="00762916" w:rsidP="00762916">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762916" w:rsidRPr="00423C58" w:rsidTr="0012394D">
        <w:trPr>
          <w:tblHeader/>
        </w:trPr>
        <w:tc>
          <w:tcPr>
            <w:tcW w:w="4860" w:type="dxa"/>
            <w:shd w:val="clear" w:color="auto" w:fill="B6DDE8" w:themeFill="accent5" w:themeFillTint="66"/>
          </w:tcPr>
          <w:p w:rsidR="00762916" w:rsidRPr="00423C58" w:rsidRDefault="00762916" w:rsidP="0012394D">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762916" w:rsidRPr="00423C58" w:rsidRDefault="00762916" w:rsidP="0012394D">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762916" w:rsidRPr="00423C58" w:rsidRDefault="00762916" w:rsidP="0012394D">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762916" w:rsidRPr="00423C58" w:rsidTr="0012394D">
        <w:tc>
          <w:tcPr>
            <w:tcW w:w="4860" w:type="dxa"/>
          </w:tcPr>
          <w:p w:rsidR="00762916" w:rsidRPr="00423C58" w:rsidRDefault="00762916" w:rsidP="0012394D">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0288" behindDoc="0" locked="0" layoutInCell="1" allowOverlap="1">
                      <wp:simplePos x="0" y="0"/>
                      <wp:positionH relativeFrom="column">
                        <wp:posOffset>491490</wp:posOffset>
                      </wp:positionH>
                      <wp:positionV relativeFrom="paragraph">
                        <wp:posOffset>145415</wp:posOffset>
                      </wp:positionV>
                      <wp:extent cx="8152765" cy="2632710"/>
                      <wp:effectExtent l="7620" t="13335" r="12065"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4"/>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34879" w:rsidRPr="00F467A9" w:rsidRDefault="00C34879" w:rsidP="00762916">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34879" w:rsidRDefault="00C34879" w:rsidP="00762916">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7"/>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8"/>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8.7pt;margin-top:11.45pt;width:641.95pt;height:207.3pt;z-index:251660288"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unnQQAAGATAAAOAAAAZHJzL2Uyb0RvYy54bWzsWFtv2zYUfh+w/0DoPbGou4UoRWbHxYBu&#10;LZBse6Yl6oJJpEbSkdNh/32HpKTYztou2VrkIQ6gUCJ5dM7H852LLt7suxbdUSEbzjIHn7sOoizn&#10;RcOqzPnldnOWOEgqwgrSckYz555K583l999dDH1KPV7ztqACgRAm06HPnFqpPl0sZF7Tjshz3lMG&#10;kyUXHVFwK6pFIcgA0rt24blutBi4KHrBcyolPF3bSefSyC9Lmqv3ZSmpQm3mgG7KXIW5bvV1cXlB&#10;0kqQvm7yUQ3yDC060jB46SxqTRRBO9E8EtU1ueCSl+o8592Cl2WTU2MDWIPdE2veCr7rjS1VOlT9&#10;DBNAe4LTs8XmP999EKgpMid2ECMdHJF5K4o1NENfpbDirehv+g/C2gfDdzz/XcL04nRe31d2MdoO&#10;P/ECxJGd4gaafSk6LQKMRntzAvfzCdC9Qjk8THDoxVHooBzmvMj3YjyeUV7DQep9OFwGDoLpaOkv&#10;7fnl9fW4H3sJPDS7AxxEenpBUvtmo+2onTYNHE4+YCr/G6Y3NempOSqpERsxBee3mL6/Iy0KLKRm&#10;wYSntGAixlc1YRW9EoIPNSUF6ION+lpRkGg36BsJR/FFdDF4k2dgir3Q4EDSCeTA97HFCPuegXfG&#10;iKS9kOot5R3Sg8yhbdv0UltGUnL3TiqL6LRKP2Z807QtPCdpy9CQOcvQC80Gydum0JN6Topqu2oF&#10;AiQyZ7Nx4Tcez9EycHlWGGEahetxrEjT2jGo2jItD6wBdcaR5dqfS3d5nVwnwVngRddngbten11t&#10;VsFZtMFxuPbXq9Ua/6VVw0FaN0VBmdZu4j0O/p0PjBHIMnZm/pEVJ8Zu4PfY2MWxGsZVwarpv7EO&#10;nNaeuPXYLS/u4fQFt4EMAi8Mai4+OmiAIJY58o8dEdRB7Y8MPGiJg0BHPXMThDGcNhKHM9vDGcJy&#10;EJU5ykF2uFI2Uu560VQ1vAmbY2X8CjhdNsYXtH5WKxMPDKm+EbuA6JZdt9qzf+B7FJ4wDKk9PJ70&#10;/lpci3AARIeIBKRLxpA0cS2MJq4ly+Nw9IhqApLV53j2dAd7AiE1Hf+ZkF2jIEO3TQfReV5E0i+x&#10;0+TekaB8ByJu6mJARaODCnbjOPIduAP/AsisWETaCmqIXAlwUq5+a1RtoqpOEo8CSOLqPwtX29fE&#10;hpXw0AgbbwybZgUstx50O6GX2m/3EHsefPqVaaY2gCR8SjXjzBqoMTd9G6rNyT9JfEP2w6y2hBJG&#10;1w0x0NGmqankmNLVmNRemfYimGZdawrZr6ntoHDEUKAdVI5jMT6TzYTDr1Q5RgHUzcf19ZTMIh+C&#10;tmaYv/Q/z7DXsvFxl/daNr6MshFDX2S5pfUxJQYyCWPMZitmW918z8ZWd+7OzOLb+x7a2qPmzG7R&#10;+z/dnKESOqlf9UbN3rEJDhPXNrOx73uaUg/5LPGgqNRkw4FrUt2nmzSpBNEF+oozBkUkF/Yd/2O/&#10;Ziq0p/drSBmslGigt22hLYHusKMFtCcUKj09snn6ZXZ0c2P77EZNW6e9Aj40mJH5jGNq0PGTk/5O&#10;dHhvVj18GLv8GwAA//8DAFBLAwQUAAYACAAAACEAQJ50jeEAAAAKAQAADwAAAGRycy9kb3ducmV2&#10;LnhtbEyPT0vDQBTE74LfYXmCN7v50zYa81JKUU+lYCuIt23ymoRm34bsNkm/vduTHocZZn6TrSbd&#10;ioF62xhGCGcBCOLClA1XCF+H96dnENYpLlVrmBCuZGGV399lKi3NyJ807F0lfAnbVCHUznWplLao&#10;SSs7Mx2x906m18p52Vey7NXoy3UroyBYSq0a9gu16mhTU3HeXzTCx6jGdRy+DdvzaXP9OSx239uQ&#10;EB8fpvUrCEeT+wvDDd+jQ+6ZjubCpRUtQpLMfRIhil5A3Px4GcYgjgjzOFmAzDP5/0L+CwAA//8D&#10;AFBLAQItABQABgAIAAAAIQC2gziS/gAAAOEBAAATAAAAAAAAAAAAAAAAAAAAAABbQ29udGVudF9U&#10;eXBlc10ueG1sUEsBAi0AFAAGAAgAAAAhADj9If/WAAAAlAEAAAsAAAAAAAAAAAAAAAAALwEAAF9y&#10;ZWxzLy5yZWxzUEsBAi0AFAAGAAgAAAAhAKNM66edBAAAYBMAAA4AAAAAAAAAAAAAAAAALgIAAGRy&#10;cy9lMm9Eb2MueG1sUEsBAi0AFAAGAAgAAAAhAECedI3hAAAACgEAAA8AAAAAAAAAAAAAAAAA9wYA&#10;AGRycy9kb3ducmV2LnhtbFBLBQYAAAAABAAEAPMAAAAFCAAAAAA=&#10;">
                      <v:oval id="Oval 4"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5"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C34879" w:rsidRPr="00F467A9" w:rsidRDefault="00C34879" w:rsidP="00762916">
                              <w:r>
                                <w:rPr>
                                  <w:rFonts w:cstheme="minorHAnsi"/>
                                  <w:color w:val="000000" w:themeColor="text1"/>
                                </w:rPr>
                                <w:t>Any aligned GLE found in the higher grades will need to be absorbed in the lower grade as part of the transition.</w:t>
                              </w:r>
                            </w:p>
                          </w:txbxContent>
                        </v:textbox>
                      </v:shape>
                      <v:shape id="Text Box 6"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C34879" w:rsidRDefault="00C34879" w:rsidP="00762916">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7"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8"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Pr="00423C58">
              <w:rPr>
                <w:rFonts w:ascii="Calibri" w:hAnsi="Calibri"/>
                <w:b/>
                <w:color w:val="000000" w:themeColor="text1"/>
              </w:rPr>
              <w:t>2.</w:t>
            </w:r>
            <w:r w:rsidRPr="00423C58">
              <w:rPr>
                <w:rFonts w:ascii="Calibri" w:hAnsi="Calibri"/>
                <w:color w:val="000000" w:themeColor="text1"/>
              </w:rPr>
              <w:t xml:space="preserve"> D</w:t>
            </w:r>
            <w:r w:rsidRPr="00423C58">
              <w:rPr>
                <w:rFonts w:ascii="Calibri" w:hAnsi="Calibri"/>
                <w:color w:val="000000" w:themeColor="text1"/>
                <w:spacing w:val="1"/>
              </w:rPr>
              <w:t>e</w:t>
            </w:r>
            <w:r w:rsidRPr="00423C58">
              <w:rPr>
                <w:rFonts w:ascii="Calibri" w:hAnsi="Calibri"/>
                <w:color w:val="000000" w:themeColor="text1"/>
              </w:rPr>
              <w:t>te</w:t>
            </w:r>
            <w:r w:rsidRPr="00423C58">
              <w:rPr>
                <w:rFonts w:ascii="Calibri" w:hAnsi="Calibri"/>
                <w:color w:val="000000" w:themeColor="text1"/>
                <w:spacing w:val="1"/>
              </w:rPr>
              <w:t>rm</w:t>
            </w:r>
            <w:r w:rsidRPr="00423C58">
              <w:rPr>
                <w:rFonts w:ascii="Calibri" w:hAnsi="Calibri"/>
                <w:color w:val="000000" w:themeColor="text1"/>
              </w:rPr>
              <w:t>ine t</w:t>
            </w:r>
            <w:r w:rsidRPr="00423C58">
              <w:rPr>
                <w:rFonts w:ascii="Calibri" w:hAnsi="Calibri"/>
                <w:color w:val="000000" w:themeColor="text1"/>
                <w:spacing w:val="-1"/>
              </w:rPr>
              <w:t>h</w:t>
            </w:r>
            <w:r w:rsidRPr="00423C58">
              <w:rPr>
                <w:rFonts w:ascii="Calibri" w:hAnsi="Calibri"/>
                <w:color w:val="000000" w:themeColor="text1"/>
              </w:rPr>
              <w:t>e</w:t>
            </w:r>
            <w:r w:rsidRPr="00423C58">
              <w:rPr>
                <w:rFonts w:ascii="Calibri" w:hAnsi="Calibri"/>
                <w:color w:val="000000" w:themeColor="text1"/>
                <w:spacing w:val="3"/>
              </w:rPr>
              <w:t xml:space="preserve"> author’s purpose, message, </w:t>
            </w:r>
            <w:r w:rsidRPr="00423C58">
              <w:rPr>
                <w:rFonts w:ascii="Calibri" w:hAnsi="Calibri"/>
                <w:color w:val="000000" w:themeColor="text1"/>
              </w:rPr>
              <w:t>l</w:t>
            </w:r>
            <w:r w:rsidRPr="00423C58">
              <w:rPr>
                <w:rFonts w:ascii="Calibri" w:hAnsi="Calibri"/>
                <w:color w:val="000000" w:themeColor="text1"/>
                <w:spacing w:val="1"/>
              </w:rPr>
              <w:t>e</w:t>
            </w:r>
            <w:r w:rsidRPr="00423C58">
              <w:rPr>
                <w:rFonts w:ascii="Calibri" w:hAnsi="Calibri"/>
                <w:color w:val="000000" w:themeColor="text1"/>
              </w:rPr>
              <w:t xml:space="preserve">sson, or moral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spacing w:val="1"/>
              </w:rPr>
              <w:t>e</w:t>
            </w:r>
            <w:r w:rsidRPr="00423C58">
              <w:rPr>
                <w:rFonts w:ascii="Calibri" w:hAnsi="Calibri"/>
                <w:color w:val="000000" w:themeColor="text1"/>
              </w:rPr>
              <w:t>xpla</w:t>
            </w:r>
            <w:r w:rsidRPr="00423C58">
              <w:rPr>
                <w:rFonts w:ascii="Calibri" w:hAnsi="Calibri"/>
                <w:color w:val="000000" w:themeColor="text1"/>
                <w:spacing w:val="-1"/>
              </w:rPr>
              <w:t>i</w:t>
            </w:r>
            <w:r w:rsidRPr="00423C58">
              <w:rPr>
                <w:rFonts w:ascii="Calibri" w:hAnsi="Calibri"/>
                <w:color w:val="000000" w:themeColor="text1"/>
              </w:rPr>
              <w:t>n</w:t>
            </w:r>
            <w:r w:rsidRPr="00423C58">
              <w:rPr>
                <w:rFonts w:ascii="Calibri" w:hAnsi="Calibri"/>
                <w:color w:val="000000" w:themeColor="text1"/>
                <w:spacing w:val="2"/>
              </w:rPr>
              <w:t xml:space="preserve"> </w:t>
            </w:r>
            <w:r w:rsidRPr="00423C58">
              <w:rPr>
                <w:rFonts w:ascii="Calibri" w:hAnsi="Calibri"/>
                <w:color w:val="000000" w:themeColor="text1"/>
                <w:spacing w:val="-1"/>
              </w:rPr>
              <w:t>h</w:t>
            </w:r>
            <w:r w:rsidRPr="00423C58">
              <w:rPr>
                <w:rFonts w:ascii="Calibri" w:hAnsi="Calibri"/>
                <w:color w:val="000000" w:themeColor="text1"/>
              </w:rPr>
              <w:t>ow</w:t>
            </w:r>
            <w:r w:rsidRPr="00423C58">
              <w:rPr>
                <w:rFonts w:ascii="Calibri" w:hAnsi="Calibri"/>
                <w:color w:val="000000" w:themeColor="text1"/>
                <w:spacing w:val="-2"/>
              </w:rPr>
              <w:t xml:space="preserve"> </w:t>
            </w:r>
            <w:r w:rsidRPr="00423C58">
              <w:rPr>
                <w:rFonts w:ascii="Calibri" w:hAnsi="Calibri"/>
                <w:color w:val="000000" w:themeColor="text1"/>
                <w:spacing w:val="2"/>
              </w:rPr>
              <w:t>i</w:t>
            </w:r>
            <w:r w:rsidRPr="00423C58">
              <w:rPr>
                <w:rFonts w:ascii="Calibri" w:hAnsi="Calibri"/>
                <w:color w:val="000000" w:themeColor="text1"/>
              </w:rPr>
              <w:t>t is con</w:t>
            </w:r>
            <w:r w:rsidRPr="00423C58">
              <w:rPr>
                <w:rFonts w:ascii="Calibri" w:hAnsi="Calibri"/>
                <w:color w:val="000000" w:themeColor="text1"/>
                <w:spacing w:val="1"/>
              </w:rPr>
              <w:t>veye</w:t>
            </w:r>
            <w:r w:rsidRPr="00423C58">
              <w:rPr>
                <w:rFonts w:ascii="Calibri" w:hAnsi="Calibri"/>
                <w:color w:val="000000" w:themeColor="text1"/>
              </w:rPr>
              <w:t>d</w:t>
            </w:r>
            <w:r w:rsidRPr="00423C58">
              <w:rPr>
                <w:rFonts w:ascii="Calibri" w:hAnsi="Calibri"/>
                <w:color w:val="000000" w:themeColor="text1"/>
                <w:spacing w:val="-3"/>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spacing w:val="1"/>
              </w:rPr>
              <w:t>r</w:t>
            </w:r>
            <w:r w:rsidRPr="00423C58">
              <w:rPr>
                <w:rFonts w:ascii="Calibri" w:hAnsi="Calibri"/>
                <w:color w:val="000000" w:themeColor="text1"/>
              </w:rPr>
              <w:t>ou</w:t>
            </w:r>
            <w:r w:rsidRPr="00423C58">
              <w:rPr>
                <w:rFonts w:ascii="Calibri" w:hAnsi="Calibri"/>
                <w:color w:val="000000" w:themeColor="text1"/>
                <w:spacing w:val="1"/>
              </w:rPr>
              <w:t>g</w:t>
            </w:r>
            <w:r w:rsidRPr="00423C58">
              <w:rPr>
                <w:rFonts w:ascii="Calibri" w:hAnsi="Calibri"/>
                <w:color w:val="000000" w:themeColor="text1"/>
              </w:rPr>
              <w:t>h</w:t>
            </w:r>
            <w:r w:rsidRPr="00423C58">
              <w:rPr>
                <w:rFonts w:ascii="Calibri" w:hAnsi="Calibri"/>
                <w:color w:val="000000" w:themeColor="text1"/>
                <w:spacing w:val="-1"/>
              </w:rPr>
              <w:t xml:space="preserve"> k</w:t>
            </w:r>
            <w:r w:rsidRPr="00423C58">
              <w:rPr>
                <w:rFonts w:ascii="Calibri" w:hAnsi="Calibri"/>
                <w:color w:val="000000" w:themeColor="text1"/>
                <w:spacing w:val="1"/>
              </w:rPr>
              <w:t>e</w:t>
            </w:r>
            <w:r w:rsidRPr="00423C58">
              <w:rPr>
                <w:rFonts w:ascii="Calibri" w:hAnsi="Calibri"/>
                <w:color w:val="000000" w:themeColor="text1"/>
              </w:rPr>
              <w:t>y det</w:t>
            </w:r>
            <w:r w:rsidRPr="00423C58">
              <w:rPr>
                <w:rFonts w:ascii="Calibri" w:hAnsi="Calibri"/>
                <w:color w:val="000000" w:themeColor="text1"/>
                <w:spacing w:val="-1"/>
              </w:rPr>
              <w:t>a</w:t>
            </w:r>
            <w:r w:rsidRPr="00423C58">
              <w:rPr>
                <w:rFonts w:ascii="Calibri" w:hAnsi="Calibri"/>
                <w:color w:val="000000" w:themeColor="text1"/>
              </w:rPr>
              <w:t>ils</w:t>
            </w:r>
            <w:r w:rsidRPr="00423C58">
              <w:rPr>
                <w:rFonts w:ascii="Calibri" w:hAnsi="Calibri"/>
                <w:color w:val="000000" w:themeColor="text1"/>
                <w:spacing w:val="-1"/>
              </w:rPr>
              <w:t xml:space="preserve"> </w:t>
            </w:r>
            <w:r w:rsidRPr="00423C58">
              <w:rPr>
                <w:rFonts w:ascii="Calibri" w:hAnsi="Calibri"/>
                <w:color w:val="000000" w:themeColor="text1"/>
              </w:rPr>
              <w:t>in t</w:t>
            </w:r>
            <w:r w:rsidRPr="00423C58">
              <w:rPr>
                <w:rFonts w:ascii="Calibri" w:hAnsi="Calibri"/>
                <w:color w:val="000000" w:themeColor="text1"/>
                <w:spacing w:val="-1"/>
              </w:rPr>
              <w:t>h</w:t>
            </w:r>
            <w:r w:rsidRPr="00423C58">
              <w:rPr>
                <w:rFonts w:ascii="Calibri" w:hAnsi="Calibri"/>
                <w:color w:val="000000" w:themeColor="text1"/>
              </w:rPr>
              <w:t>e</w:t>
            </w:r>
            <w:r w:rsidRPr="00423C58">
              <w:rPr>
                <w:rFonts w:ascii="Calibri" w:hAnsi="Calibri"/>
                <w:color w:val="000000" w:themeColor="text1"/>
                <w:spacing w:val="1"/>
              </w:rPr>
              <w:t xml:space="preserve"> </w:t>
            </w:r>
            <w:r w:rsidRPr="00423C58">
              <w:rPr>
                <w:rFonts w:ascii="Calibri" w:hAnsi="Calibri"/>
                <w:color w:val="000000" w:themeColor="text1"/>
              </w:rPr>
              <w:t>text; s</w:t>
            </w:r>
            <w:r w:rsidRPr="00423C58">
              <w:rPr>
                <w:rFonts w:ascii="Calibri" w:hAnsi="Calibri"/>
                <w:color w:val="000000" w:themeColor="text1"/>
                <w:spacing w:val="-1"/>
              </w:rPr>
              <w:t xml:space="preserve">ummarize </w:t>
            </w:r>
            <w:r w:rsidRPr="00423C58">
              <w:rPr>
                <w:rFonts w:ascii="Calibri" w:hAnsi="Calibri"/>
                <w:color w:val="000000" w:themeColor="text1"/>
              </w:rPr>
              <w:t>s</w:t>
            </w:r>
            <w:r w:rsidRPr="00423C58">
              <w:rPr>
                <w:rFonts w:ascii="Calibri" w:hAnsi="Calibri"/>
                <w:color w:val="000000" w:themeColor="text1"/>
                <w:spacing w:val="2"/>
              </w:rPr>
              <w:t>t</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i</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eastAsia="Calibri" w:hAnsi="Calibri" w:cs="Times New Roman"/>
                <w:color w:val="000000" w:themeColor="text1"/>
              </w:rPr>
              <w:t xml:space="preserve"> in correct</w:t>
            </w:r>
            <w:r w:rsidRPr="00423C58">
              <w:rPr>
                <w:rFonts w:ascii="Calibri" w:hAnsi="Calibri"/>
                <w:color w:val="000000" w:themeColor="text1"/>
              </w:rPr>
              <w:t xml:space="preserve"> sequence,</w:t>
            </w:r>
            <w:r w:rsidRPr="00423C58">
              <w:rPr>
                <w:rFonts w:ascii="Calibri" w:hAnsi="Calibri"/>
                <w:color w:val="000000" w:themeColor="text1"/>
                <w:spacing w:val="-1"/>
              </w:rPr>
              <w:t xml:space="preserve"> </w:t>
            </w:r>
            <w:r w:rsidRPr="00423C58">
              <w:rPr>
                <w:rFonts w:ascii="Calibri" w:hAnsi="Calibri"/>
                <w:color w:val="000000" w:themeColor="text1"/>
              </w:rPr>
              <w:t>including</w:t>
            </w:r>
            <w:r w:rsidRPr="00423C58">
              <w:rPr>
                <w:rFonts w:ascii="Calibri" w:hAnsi="Calibri"/>
                <w:color w:val="000000" w:themeColor="text1"/>
                <w:spacing w:val="-5"/>
              </w:rPr>
              <w:t xml:space="preserve"> </w:t>
            </w:r>
            <w:r w:rsidRPr="00423C58">
              <w:rPr>
                <w:rFonts w:ascii="Calibri" w:hAnsi="Calibri"/>
                <w:color w:val="000000" w:themeColor="text1"/>
                <w:spacing w:val="1"/>
              </w:rPr>
              <w:t>f</w:t>
            </w:r>
            <w:r w:rsidRPr="00423C58">
              <w:rPr>
                <w:rFonts w:ascii="Calibri" w:hAnsi="Calibri"/>
                <w:color w:val="000000" w:themeColor="text1"/>
                <w:spacing w:val="-1"/>
              </w:rPr>
              <w:t>a</w:t>
            </w:r>
            <w:r w:rsidRPr="00423C58">
              <w:rPr>
                <w:rFonts w:ascii="Calibri" w:hAnsi="Calibri"/>
                <w:color w:val="000000" w:themeColor="text1"/>
              </w:rPr>
              <w:t xml:space="preserve">bles and </w:t>
            </w:r>
            <w:r w:rsidRPr="00423C58">
              <w:rPr>
                <w:rFonts w:ascii="Calibri" w:hAnsi="Calibri"/>
                <w:color w:val="000000" w:themeColor="text1"/>
                <w:spacing w:val="1"/>
              </w:rPr>
              <w:t>f</w:t>
            </w:r>
            <w:r w:rsidRPr="00423C58">
              <w:rPr>
                <w:rFonts w:ascii="Calibri" w:hAnsi="Calibri"/>
                <w:color w:val="000000" w:themeColor="text1"/>
              </w:rPr>
              <w:t>ol</w:t>
            </w:r>
            <w:r w:rsidRPr="00423C58">
              <w:rPr>
                <w:rFonts w:ascii="Calibri" w:hAnsi="Calibri"/>
                <w:color w:val="000000" w:themeColor="text1"/>
                <w:spacing w:val="-1"/>
              </w:rPr>
              <w:t>k</w:t>
            </w:r>
            <w:r w:rsidRPr="00423C58">
              <w:rPr>
                <w:rFonts w:ascii="Calibri" w:hAnsi="Calibri"/>
                <w:color w:val="000000" w:themeColor="text1"/>
              </w:rPr>
              <w:t>t</w:t>
            </w:r>
            <w:r w:rsidRPr="00423C58">
              <w:rPr>
                <w:rFonts w:ascii="Calibri" w:hAnsi="Calibri"/>
                <w:color w:val="000000" w:themeColor="text1"/>
                <w:spacing w:val="-1"/>
              </w:rPr>
              <w:t>a</w:t>
            </w:r>
            <w:r w:rsidRPr="00423C58">
              <w:rPr>
                <w:rFonts w:ascii="Calibri" w:hAnsi="Calibri"/>
                <w:color w:val="000000" w:themeColor="text1"/>
              </w:rPr>
              <w:t>l</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spacing w:val="1"/>
              </w:rPr>
              <w:t>fr</w:t>
            </w:r>
            <w:r w:rsidRPr="00423C58">
              <w:rPr>
                <w:rFonts w:ascii="Calibri" w:hAnsi="Calibri"/>
                <w:color w:val="000000" w:themeColor="text1"/>
              </w:rPr>
              <w:t>om di</w:t>
            </w:r>
            <w:r w:rsidRPr="00423C58">
              <w:rPr>
                <w:rFonts w:ascii="Calibri" w:hAnsi="Calibri"/>
                <w:color w:val="000000" w:themeColor="text1"/>
                <w:spacing w:val="1"/>
              </w:rPr>
              <w:t>ver</w:t>
            </w:r>
            <w:r w:rsidRPr="00423C58">
              <w:rPr>
                <w:rFonts w:ascii="Calibri" w:hAnsi="Calibri"/>
                <w:color w:val="000000" w:themeColor="text1"/>
              </w:rPr>
              <w:t>se</w:t>
            </w:r>
            <w:r w:rsidRPr="00423C58">
              <w:rPr>
                <w:rFonts w:ascii="Calibri" w:hAnsi="Calibri"/>
                <w:color w:val="000000" w:themeColor="text1"/>
                <w:spacing w:val="1"/>
              </w:rPr>
              <w:t xml:space="preserve"> </w:t>
            </w:r>
            <w:r w:rsidRPr="00423C58">
              <w:rPr>
                <w:rFonts w:ascii="Calibri" w:hAnsi="Calibri"/>
                <w:color w:val="000000" w:themeColor="text1"/>
              </w:rPr>
              <w:t>cultu</w:t>
            </w:r>
            <w:r w:rsidRPr="00423C58">
              <w:rPr>
                <w:rFonts w:ascii="Calibri" w:hAnsi="Calibri"/>
                <w:color w:val="000000" w:themeColor="text1"/>
                <w:spacing w:val="1"/>
              </w:rPr>
              <w:t>re</w:t>
            </w:r>
            <w:r w:rsidRPr="00423C58">
              <w:rPr>
                <w:rFonts w:ascii="Calibri" w:hAnsi="Calibri"/>
                <w:color w:val="000000" w:themeColor="text1"/>
              </w:rPr>
              <w:t>s.</w:t>
            </w:r>
          </w:p>
          <w:p w:rsidR="00762916" w:rsidRPr="00423C58" w:rsidRDefault="00762916" w:rsidP="0012394D">
            <w:pPr>
              <w:autoSpaceDE w:val="0"/>
              <w:autoSpaceDN w:val="0"/>
              <w:adjustRightInd w:val="0"/>
              <w:rPr>
                <w:rFonts w:ascii="Calibri" w:hAnsi="Calibri"/>
                <w:color w:val="000000" w:themeColor="text1"/>
              </w:rPr>
            </w:pPr>
          </w:p>
        </w:tc>
        <w:tc>
          <w:tcPr>
            <w:tcW w:w="4410" w:type="dxa"/>
          </w:tcPr>
          <w:p w:rsidR="00762916" w:rsidRPr="00423C58" w:rsidRDefault="00762916" w:rsidP="0012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762916" w:rsidRPr="00423C58" w:rsidRDefault="00762916" w:rsidP="0012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762916" w:rsidRPr="00423C58" w:rsidRDefault="00762916" w:rsidP="0012394D">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2157095</wp:posOffset>
                      </wp:positionH>
                      <wp:positionV relativeFrom="paragraph">
                        <wp:posOffset>413385</wp:posOffset>
                      </wp:positionV>
                      <wp:extent cx="629920" cy="1349375"/>
                      <wp:effectExtent l="6350" t="40005" r="5905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69.85pt;margin-top:32.55pt;width:49.6pt;height:10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lRQIAAHsEAAAOAAAAZHJzL2Uyb0RvYy54bWysVMFu2zAMvQ/YPwi6p45TJ22MOkVhJ7t0&#10;W4F2uyuSHAuTRUFS4wTD/n2U4qbrdhmG+SBTFvn4SD755vbQa7KXziswFc0vppRIw0Eos6vol6fN&#10;5JoSH5gRTIORFT1KT29X79/dDLaUM+hAC+kIghhfDraiXQi2zDLPO9kzfwFWGjxswfUs4NbtMuHY&#10;gOi9zmbT6SIbwAnrgEvv8WtzOqSrhN+2kofPbetlILqiyC2k1aV1G9dsdcPKnWO2U3ykwf6BRc+U&#10;waRnqIYFRp6d+gOqV9yBhzZccOgzaFvFZaoBq8mnv1Xz2DErUy3YHG/PbfL/D5Z/2j84okRFF5QY&#10;1uOIHoNjatcFcuccDKQGY7CN4MgidmuwvsSg2jy4WC8/mEd7D/ybJwbqjpmdTKyfjhah8hiRvQmJ&#10;G28x53b4CAJ92HOA1LpD63rSamW/xsAIju0hhzSr43lW8hAIx4+L2XI5w4lyPMovi+Xl1TwlY2XE&#10;idHW+fBBQk+iUVE/lnWu55SD7e99iCxfA2KwgY3SOqlDGzJUdDmfzRMpD1qJeBjdvNtta+3InkV9&#10;pWdk8cbNwbMRCayTTKxHOzCl0SYh9So4hd3TksZsvRSUaIlXKlonetrEjFg/Eh6tk8S+L6fL9fX6&#10;upgUs8V6UkybZnK3qYvJYpNfzZvLpq6b/Ecknxdlp4SQJvJ/kXte/J2cxot3EupZ8OdGZW/RU0eR&#10;7Ms7kU5SiNM/6WgL4vjgYnVRFajw5DzexniFft0nr9d/xuonAAAA//8DAFBLAwQUAAYACAAAACEA&#10;Ec321eIAAAAKAQAADwAAAGRycy9kb3ducmV2LnhtbEyPQU+DQBCF7yb+h82YeDHtUrBAkaExauvJ&#10;NMV637IrkLKzhN228O9dT3qcvC/vfZOvR92xixpsawhhMQ+AKaqMbKlGOHxuZikw6wRJ0RlSCJOy&#10;sC5ub3KRSXOlvbqUrma+hGwmEBrn+oxzWzVKCzs3vSKffZtBC+fPoeZyEFdfrjseBkHMtWjJLzSi&#10;Vy+Nqk7lWSO8lrvl5uvhMIZT9f5RbtPTjqY3xPu78fkJmFOj+4PhV9+rQ+GdjuZM0rIOIYpWiUcR&#10;4uUCmAceo3QF7IgQJkkMvMj5/xeKHwAAAP//AwBQSwECLQAUAAYACAAAACEAtoM4kv4AAADhAQAA&#10;EwAAAAAAAAAAAAAAAAAAAAAAW0NvbnRlbnRfVHlwZXNdLnhtbFBLAQItABQABgAIAAAAIQA4/SH/&#10;1gAAAJQBAAALAAAAAAAAAAAAAAAAAC8BAABfcmVscy8ucmVsc1BLAQItABQABgAIAAAAIQBr7a+l&#10;RQIAAHsEAAAOAAAAAAAAAAAAAAAAAC4CAABkcnMvZTJvRG9jLnhtbFBLAQItABQABgAIAAAAIQAR&#10;zfbV4gAAAAoBAAAPAAAAAAAAAAAAAAAAAJ8EAABkcnMvZG93bnJldi54bWxQSwUGAAAAAAQABADz&#10;AAAArgUAAAAA&#10;">
                      <v:stroke endarrow="block"/>
                    </v:shape>
                  </w:pict>
                </mc:Fallback>
              </mc:AlternateContent>
            </w:r>
            <w:r w:rsidRPr="00423C58">
              <w:rPr>
                <w:rFonts w:ascii="Calibri" w:eastAsia="Times New Roman" w:hAnsi="Calibri" w:cs="Times New Roman"/>
                <w:b/>
                <w:color w:val="000000" w:themeColor="text1"/>
              </w:rPr>
              <w:t>[3] 1.4.2</w:t>
            </w:r>
            <w:r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762916" w:rsidRPr="00423C58" w:rsidRDefault="00762916" w:rsidP="0012394D">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762916" w:rsidRPr="00423C58" w:rsidRDefault="00762916" w:rsidP="0012394D">
            <w:pPr>
              <w:widowControl w:val="0"/>
              <w:autoSpaceDE w:val="0"/>
              <w:autoSpaceDN w:val="0"/>
              <w:adjustRightInd w:val="0"/>
              <w:ind w:right="158"/>
              <w:rPr>
                <w:rFonts w:ascii="Calibri" w:hAnsi="Calibri" w:cstheme="minorHAnsi"/>
                <w:color w:val="000000" w:themeColor="text1"/>
              </w:rPr>
            </w:pPr>
          </w:p>
          <w:p w:rsidR="00762916" w:rsidRPr="00423C58" w:rsidRDefault="00762916" w:rsidP="0012394D">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762916" w:rsidRPr="00423C58" w:rsidRDefault="00762916" w:rsidP="0012394D">
            <w:pPr>
              <w:widowControl w:val="0"/>
              <w:autoSpaceDE w:val="0"/>
              <w:autoSpaceDN w:val="0"/>
              <w:adjustRightInd w:val="0"/>
              <w:ind w:right="158"/>
              <w:rPr>
                <w:rFonts w:ascii="Calibri" w:hAnsi="Calibri" w:cstheme="minorHAnsi"/>
                <w:color w:val="000000" w:themeColor="text1"/>
              </w:rPr>
            </w:pPr>
          </w:p>
          <w:p w:rsidR="00762916" w:rsidRPr="00423C58" w:rsidRDefault="00762916" w:rsidP="0012394D">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762916" w:rsidRPr="00423C58" w:rsidRDefault="00762916" w:rsidP="0012394D">
            <w:pPr>
              <w:widowControl w:val="0"/>
              <w:autoSpaceDE w:val="0"/>
              <w:autoSpaceDN w:val="0"/>
              <w:adjustRightInd w:val="0"/>
              <w:ind w:right="158"/>
              <w:rPr>
                <w:rFonts w:ascii="Calibri" w:hAnsi="Calibri"/>
                <w:color w:val="000000" w:themeColor="text1"/>
              </w:rPr>
            </w:pPr>
          </w:p>
        </w:tc>
      </w:tr>
    </w:tbl>
    <w:p w:rsidR="00762916" w:rsidRPr="00E7710C" w:rsidRDefault="00762916" w:rsidP="00762916">
      <w:pPr>
        <w:rPr>
          <w:rFonts w:cstheme="minorHAnsi"/>
          <w:color w:val="000000" w:themeColor="text1"/>
        </w:rPr>
      </w:pPr>
      <w:r>
        <w:rPr>
          <w:rFonts w:cstheme="minorHAnsi"/>
          <w:color w:val="000000" w:themeColor="text1"/>
        </w:rPr>
        <w:br w:type="page"/>
      </w:r>
    </w:p>
    <w:p w:rsidR="00762916" w:rsidRPr="00423C58" w:rsidRDefault="00762916" w:rsidP="00762916">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762916" w:rsidRDefault="00762916" w:rsidP="00762916">
      <w:pPr>
        <w:spacing w:after="0" w:line="240" w:lineRule="auto"/>
        <w:rPr>
          <w:rFonts w:cstheme="minorHAnsi"/>
          <w:color w:val="000000" w:themeColor="text1"/>
        </w:rPr>
      </w:pPr>
    </w:p>
    <w:p w:rsidR="00762916" w:rsidRDefault="00762916" w:rsidP="00762916">
      <w:pPr>
        <w:spacing w:after="0" w:line="240" w:lineRule="auto"/>
        <w:rPr>
          <w:rFonts w:cstheme="minorHAnsi"/>
          <w:color w:val="000000" w:themeColor="text1"/>
        </w:rPr>
      </w:pPr>
      <w:r>
        <w:rPr>
          <w:rFonts w:cstheme="minorHAnsi"/>
          <w:color w:val="000000" w:themeColor="text1"/>
        </w:rPr>
        <w:t>A table at the end of each content area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762916" w:rsidRDefault="00762916" w:rsidP="00762916">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762916" w:rsidRPr="001E1DD3" w:rsidTr="0012394D">
        <w:trPr>
          <w:cantSplit/>
          <w:tblHeader/>
        </w:trPr>
        <w:tc>
          <w:tcPr>
            <w:tcW w:w="5580" w:type="dxa"/>
            <w:shd w:val="clear" w:color="auto" w:fill="E5B8B7" w:themeFill="accent2" w:themeFillTint="66"/>
          </w:tcPr>
          <w:p w:rsidR="00762916" w:rsidRPr="001E1DD3" w:rsidRDefault="00762916" w:rsidP="0012394D">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762916" w:rsidRPr="001E1DD3" w:rsidRDefault="00762916" w:rsidP="0012394D">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762916" w:rsidRPr="00423C58" w:rsidTr="0012394D">
        <w:trPr>
          <w:cantSplit/>
        </w:trPr>
        <w:tc>
          <w:tcPr>
            <w:tcW w:w="5580" w:type="dxa"/>
          </w:tcPr>
          <w:p w:rsidR="00762916" w:rsidRPr="00423C58" w:rsidRDefault="00762916" w:rsidP="0012394D">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-1454150</wp:posOffset>
                      </wp:positionH>
                      <wp:positionV relativeFrom="paragraph">
                        <wp:posOffset>1322705</wp:posOffset>
                      </wp:positionV>
                      <wp:extent cx="2251075" cy="595630"/>
                      <wp:effectExtent l="13970" t="20320" r="57150" b="508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14.5pt;margin-top:104.15pt;width:177.25pt;height:46.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iKZQIAAK0EAAAOAAAAZHJzL2Uyb0RvYy54bWysVE1v2zAMvQ/YfxB0T22ndpoYdYrBTnbp&#10;1gDtfoAiybE2fUFS4wTD/vsoJc3a7TIMy0GRROqR75H07d1BSbTnzgujG1xc5RhxTQ0TetfgL0/r&#10;yRwjH4hmRBrNG3zkHt8t37+7HW3Np2YwknGHAET7erQNHkKwdZZ5OnBF/JWxXIOxN06RAEe3y5gj&#10;I6ArmU3zfJaNxjHrDOXew213MuJlwu97TsND33sekGww5BbS6tK6jWu2vCX1zhE7CHpOg/xDFooI&#10;DUEvUB0JBD078QeUEtQZb/pwRY3KTN8LyhMHYFPkv7F5HIjliQuI4+1FJv//YOnn/cYhwRpcYaSJ&#10;ghKt5NaMqDVag3rGoSqKNFpfg2+rNy7SpAf9aO8N/eaRNu1A9I6nZJ+OFhCK+CJ78yQevIVQ2/GT&#10;YeBDnoNJih16p5AzUJliBhWFX7oGadAh1el4qRM/BEThcjqtivwGEqZgqxbV7DoVMiN1BIv5WefD&#10;R24UipsGb7kOF0LXCZ/s731IFWNn3oR9LTDqlYQG2BOJysViPktMSH32hggvyPGpNmshZWohqdHY&#10;4EU1rRK6N1KwaIxu3u22rXQIQBu8XieKUSCwvHZTIsAoSKEaPD/pkJAHTthKs7QPREjYo5BkDk6A&#10;8JLjGFpxhpHkMIRxd4KXOoYH1c5Uo36pKb8v8sVqvpqXk3I6W03KvOsmH9ZtOZmti5uqu+7atit+&#10;RCZFWQ+CMa4jmZcBKcq/a8DzqJ5a+zIiF9Wyt+hJEUjx5T8lnbooNs6pBbeGHTcusosNBTORnM/z&#10;G4fu9Tl5/frKLH8CAAD//wMAUEsDBBQABgAIAAAAIQC24C1R4AAAAAkBAAAPAAAAZHJzL2Rvd25y&#10;ZXYueG1sTI9BT4NAEIXvJv6HzZh4o4uUloIsTWP00LQmWo3nLYxA3J0l7LbFf+940uNkvrz3vXI9&#10;WSPOOPrekYK7WQwCqXZNT62C97enaAXCB02NNo5QwTd6WFfXV6UuGnehVzwfQis4hHyhFXQhDIWU&#10;vu7Qaj9zAxL/Pt1odeBzbGUz6guHWyOTOF5Kq3vihk4P+NBh/XU4WQUG9eZlkdJ2niftY7bY7j6e&#10;9zulbm+mzT2IgFP4g+FXn9WhYqejO1HjhVEQ5aslowqyLAfBQJTylKOCdJ6kIKtS/l9Q/QAAAP//&#10;AwBQSwECLQAUAAYACAAAACEAtoM4kv4AAADhAQAAEwAAAAAAAAAAAAAAAAAAAAAAW0NvbnRlbnRf&#10;VHlwZXNdLnhtbFBLAQItABQABgAIAAAAIQA4/SH/1gAAAJQBAAALAAAAAAAAAAAAAAAAAC8BAABf&#10;cmVscy8ucmVsc1BLAQItABQABgAIAAAAIQBDetiKZQIAAK0EAAAOAAAAAAAAAAAAAAAAAC4CAABk&#10;cnMvZTJvRG9jLnhtbFBLAQItABQABgAIAAAAIQC24C1R4AAAAAkBAAAPAAAAAAAAAAAAAAAAAL8E&#10;AABkcnMvZG93bnJldi54bWxQSwUGAAAAAAQABADzAAAAzAU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-92710</wp:posOffset>
                      </wp:positionH>
                      <wp:positionV relativeFrom="paragraph">
                        <wp:posOffset>356235</wp:posOffset>
                      </wp:positionV>
                      <wp:extent cx="353060" cy="179705"/>
                      <wp:effectExtent l="13970" t="5715" r="13970" b="508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7.3pt;margin-top:28.05pt;width:27.8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qcAIAAOsEAAAOAAAAZHJzL2Uyb0RvYy54bWysVFFv2yAQfp+0/4B4T22nTtJYdaoqjqdJ&#10;21qp2w8ggGM0DAxInG7af9+BnaxZX6ZpfsAHBx/33X3H7d2xk+jArRNalTi7SjHiimom1K7EXz7X&#10;kxuMnCeKEakVL/Ezd/hu9fbNbW8KPtWtloxbBCDKFb0pceu9KZLE0ZZ3xF1pwxU4G2074mFqdwmz&#10;pAf0TibTNJ0nvbbMWE25c7BaDU68ivhNw6l/aBrHPZIlhth8HG0ct2FMVrek2FliWkHHMMg/RNER&#10;oeDSM1RFPEF7K15BdYJa7XTjr6juEt00gvLIAdhk6R9snlpieOQCyXHmnCb3/2Dpp8OjRYKVOMdI&#10;kQ5K9HAgEuUhM71xBWx4Mo82cHPmg6ZfHVJ63RK14/fW6r7lhEE8WdifXBwIEwdH0bb/qBkAk73X&#10;MUnHxnYBEOijY6zF87kW/OgRhcXr2XU6h4pRcGWL5SKdxRtIcTpsrPPvuO5QMErMpRTGhWyRghw+&#10;OB/iIcVpV1hWuhZSxopLhfoSL2fTWTzgtBQsOCNNu9uupUWQhhLXdQrfePXFNqv3ikWwkILNaHsi&#10;5GDD5VIFPGAE4YzWIIofy3S5udnc5JN8Ot9M8rSqJvf1Op/M62wxq66r9brKfobQsrxoBWNchehO&#10;As3yvxPA2CqDtM4SvWDhLsnW8L0mm1yGERMLrE7/yC7WPpR7kM1Ws2covdVDx8ELAUar7XeMeui2&#10;Ertve2I5RvK9AvksszwP7Rkn+WwxhYl96dm+9BBFAarEHqPBXPuhpffGil0LN2WxrErfg+QaEbUQ&#10;5DhENQoVOioyGLs/tOzLedz1+41a/QIAAP//AwBQSwMEFAAGAAgAAAAhADn85CXfAAAACAEAAA8A&#10;AABkcnMvZG93bnJldi54bWxMj1FLwzAUhd8F/0O4gi+ypR21jq7pEHEiguCme8+auzY0uSlJttV/&#10;b3zSx8v9OOc79Xqyhp3RB+1IQD7PgCG1TmnqBHx9bmZLYCFKUtI4QgHfGGDdXF/VslLuQls872LH&#10;UgiFSgroYxwrzkPbo5Vh7kak9Ds6b2VMp++48vKSwq3hiywruZWaUkMvR3zqsR12Jyvgbv/+8TyE&#10;zWumhwdvcPvypvcLIW5vpscVsIhT/IPhVz+pQ5OcDu5EKjAjYJYXZUIF3Jc5sAQUedp2ELAsCuBN&#10;zf8PaH4AAAD//wMAUEsBAi0AFAAGAAgAAAAhALaDOJL+AAAA4QEAABMAAAAAAAAAAAAAAAAAAAAA&#10;AFtDb250ZW50X1R5cGVzXS54bWxQSwECLQAUAAYACAAAACEAOP0h/9YAAACUAQAACwAAAAAAAAAA&#10;AAAAAAAvAQAAX3JlbHMvLnJlbHNQSwECLQAUAAYACAAAACEAvggKqnACAADrBAAADgAAAAAAAAAA&#10;AAAAAAAuAgAAZHJzL2Uyb0RvYy54bWxQSwECLQAUAAYACAAAACEAOfzkJd8AAAAIAQAADwAAAAAA&#10;AAAAAAAAAADKBAAAZHJzL2Rvd25yZXYueG1sUEsFBgAAAAAEAAQA8wAAANYFAAAAAA==&#10;" filled="f" strokecolor="red"/>
                  </w:pict>
                </mc:Fallback>
              </mc:AlternateContent>
            </w:r>
            <w:r w:rsidRPr="008F2068">
              <w:rPr>
                <w:rFonts w:ascii="Calibri" w:hAnsi="Calibri"/>
                <w:b/>
                <w:bCs/>
                <w:color w:val="000000" w:themeColor="text1"/>
              </w:rPr>
              <w:t xml:space="preserve">[3] </w:t>
            </w:r>
            <w:r w:rsidRPr="008F2068">
              <w:rPr>
                <w:rFonts w:ascii="Calibri" w:eastAsia="Times New Roman" w:hAnsi="Calibri" w:cs="Times New Roman"/>
                <w:b/>
                <w:color w:val="000000"/>
              </w:rPr>
              <w:t>1.1.2</w:t>
            </w:r>
            <w:r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762916" w:rsidRPr="00423C58" w:rsidRDefault="00762916" w:rsidP="0012394D">
            <w:pPr>
              <w:autoSpaceDE w:val="0"/>
              <w:autoSpaceDN w:val="0"/>
              <w:adjustRightInd w:val="0"/>
              <w:rPr>
                <w:rFonts w:ascii="Calibri" w:hAnsi="Calibri" w:cs="Calibri"/>
                <w:color w:val="000000" w:themeColor="text1"/>
              </w:rPr>
            </w:pPr>
            <w:r>
              <w:rPr>
                <w:rFonts w:ascii="Calibri" w:hAnsi="Calibri" w:cs="Calibri"/>
                <w:color w:val="000000" w:themeColor="text1"/>
              </w:rPr>
              <w:t>When blank - No match found</w:t>
            </w:r>
          </w:p>
        </w:tc>
      </w:tr>
      <w:tr w:rsidR="00762916" w:rsidRPr="008F2068" w:rsidTr="0012394D">
        <w:trPr>
          <w:trHeight w:val="288"/>
        </w:trPr>
        <w:tc>
          <w:tcPr>
            <w:tcW w:w="5580" w:type="dxa"/>
            <w:noWrap/>
            <w:hideMark/>
          </w:tcPr>
          <w:p w:rsidR="00762916" w:rsidRPr="008F2068" w:rsidRDefault="00762916" w:rsidP="0012394D">
            <w:pPr>
              <w:rPr>
                <w:rFonts w:ascii="Calibri" w:hAnsi="Calibri"/>
                <w:color w:val="000000"/>
              </w:rPr>
            </w:pPr>
            <w:r>
              <w:rPr>
                <w:rFonts w:ascii="Calibri" w:hAnsi="Calibri"/>
                <w:b/>
                <w:noProof/>
                <w:color w:val="000000"/>
              </w:rPr>
              <mc:AlternateContent>
                <mc:Choice Requires="wps">
                  <w:drawing>
                    <wp:anchor distT="0" distB="0" distL="114300" distR="114300" simplePos="0" relativeHeight="251664384" behindDoc="0" locked="0" layoutInCell="1" allowOverlap="1">
                      <wp:simplePos x="0" y="0"/>
                      <wp:positionH relativeFrom="column">
                        <wp:posOffset>1677035</wp:posOffset>
                      </wp:positionH>
                      <wp:positionV relativeFrom="paragraph">
                        <wp:posOffset>1289685</wp:posOffset>
                      </wp:positionV>
                      <wp:extent cx="1786890" cy="90170"/>
                      <wp:effectExtent l="60325" t="17780" r="11430" b="508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132.05pt;margin-top:101.55pt;width:140.7pt;height:7.1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lGZgIAALUEAAAOAAAAZHJzL2Uyb0RvYy54bWysVE1v2zAMvQ/YfxB0T20nTpoYdYrBTrZD&#10;txVo9wMUSY616QuSGicY9t9HKW7WbpdhmA+yZJGPfI+kb26PSqIDd14YXePiKseIa2qY0Psaf3nc&#10;TpYY+UA0I9JoXuMT9/h2/fbNzWArPjW9kYw7BCDaV4OtcR+CrbLM054r4q+M5RouO+MUCXB0+4w5&#10;MgC6ktk0zxfZYByzzlDuPXxtz5d4nfC7jtPwues8D0jWGHILaXVp3cU1W9+Qau+I7QUd0yD/kIUi&#10;QkPQC1RLAkFPTvwBpQR1xpsuXFGjMtN1gvLEAdgU+W9sHnpieeIC4nh7kcn/P1j66XDvkGA1nmGk&#10;iYISbeTODKgxWoN6xqFZFGmwvgLbRt+7SJMe9YO9M/SbR9o0PdF7npJ9PFlAKKJH9solHryFULvh&#10;o2FgQ56CSYodO6eQM1CZeZnHB6NOCvshwsRQoBE6poKdLgXjx4AofCyul4vlCjwo3K3y4joVNCNV&#10;BI3O1vnwnhuF4qbGO67DhdgswZPDnQ+pcmzkT9jXAnJQEhrhQCSap6QiI1KN1rB7Ro6u2myFlKmV&#10;pEYDpDKfzhO6N1KweBnNvNvvGukQgNZ4u30B+8pMiQAjIYWq8TLajE3ac8I2mqUogQgJexSS3MEJ&#10;KIDkOIZWnGEkOQxj3J2zljqGB9FGqlG+1JzfV/lqs9wsy0k5XWwmZd62k3fbppwstsX1vJ21TdMW&#10;PyKToqx6wRjXkczzoBTl3zXiOLLnFr+MykW17DV6EhpSfH6npFM3xQY6t+LOsNO9i+xiY8FsJONx&#10;juPwvTwnq19/m/VPAAAA//8DAFBLAwQUAAYACAAAACEAFa2CIeAAAAAKAQAADwAAAGRycy9kb3du&#10;cmV2LnhtbEyPy07DMBBF90j8gzVI7KgToGkd4lQ81UplQ0Bi68ZDEhGPo9htw993WMFydI/uPVOs&#10;JteLA46h86QhnSUgkGpvO2o0fLy/XC1BhGjImt4TavjBAKvy/KwwufVHesNDFRvBJRRyo6GNccil&#10;DHWLzoSZH5A4+/KjM5HPsZF2NEcud728TpJMOtMRL7RmwMcW6+9q7zQ42r7W21St7efz5ukho/Vy&#10;U5HWlxfT/R2IiFP8g+FXn9WhZKed35MNotdwoxYLRjVkag6Cgds0VSB2nMwTBbIs5P8XyhMAAAD/&#10;/wMAUEsBAi0AFAAGAAgAAAAhALaDOJL+AAAA4QEAABMAAAAAAAAAAAAAAAAAAAAAAFtDb250ZW50&#10;X1R5cGVzXS54bWxQSwECLQAUAAYACAAAACEAOP0h/9YAAACUAQAACwAAAAAAAAAAAAAAAAAvAQAA&#10;X3JlbHMvLnJlbHNQSwECLQAUAAYACAAAACEACUpZRmYCAAC1BAAADgAAAAAAAAAAAAAAAAAuAgAA&#10;ZHJzL2Uyb0RvYy54bWxQSwECLQAUAAYACAAAACEAFa2CIeAAAAAKAQAADwAAAAAAAAAAAAAAAADA&#10;BAAAZHJzL2Rvd25yZXYueG1sUEsFBgAAAAAEAAQA8wAAAM0FAAAAAA==&#10;" strokecolor="red">
                      <v:stroke endarrow="block"/>
                    </v:shape>
                  </w:pict>
                </mc:Fallback>
              </mc:AlternateContent>
            </w:r>
            <w:r w:rsidRPr="009812B9">
              <w:rPr>
                <w:rFonts w:ascii="Calibri" w:hAnsi="Calibri"/>
                <w:b/>
                <w:color w:val="000000"/>
              </w:rPr>
              <w:t>[3]1.7.2</w:t>
            </w:r>
            <w:r>
              <w:rPr>
                <w:rFonts w:ascii="Calibri" w:hAnsi="Calibri"/>
                <w:color w:val="000000"/>
              </w:rPr>
              <w:t xml:space="preserve"> The student analyzes content and structure of genres by i</w:t>
            </w:r>
            <w:r w:rsidRPr="009812B9">
              <w:rPr>
                <w:rFonts w:ascii="Calibri" w:hAnsi="Calibri"/>
                <w:color w:val="000000"/>
              </w:rPr>
              <w:t>dentifying use of dialogue or rhyme in common forms of text</w:t>
            </w:r>
          </w:p>
        </w:tc>
        <w:tc>
          <w:tcPr>
            <w:tcW w:w="5670" w:type="dxa"/>
            <w:hideMark/>
          </w:tcPr>
          <w:p w:rsidR="00762916" w:rsidRDefault="00762916" w:rsidP="0012394D">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762916" w:rsidRPr="009812B9" w:rsidRDefault="00762916" w:rsidP="0012394D">
            <w:pPr>
              <w:rPr>
                <w:rFonts w:ascii="Calibri" w:eastAsia="Times New Roman" w:hAnsi="Calibri" w:cs="Times New Roman"/>
                <w:color w:val="000000"/>
              </w:rPr>
            </w:pPr>
          </w:p>
          <w:p w:rsidR="00762916" w:rsidRDefault="00762916" w:rsidP="0012394D">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762916" w:rsidRPr="009812B9" w:rsidRDefault="00762916" w:rsidP="0012394D">
            <w:pPr>
              <w:rPr>
                <w:rFonts w:ascii="Calibri" w:eastAsia="Times New Roman" w:hAnsi="Calibri" w:cs="Times New Roman"/>
                <w:color w:val="000000"/>
              </w:rPr>
            </w:pPr>
          </w:p>
          <w:p w:rsidR="00762916" w:rsidRPr="008F2068" w:rsidRDefault="00762916" w:rsidP="0012394D">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762916" w:rsidRDefault="00762916" w:rsidP="00762916">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143510</wp:posOffset>
                </wp:positionH>
                <wp:positionV relativeFrom="paragraph">
                  <wp:posOffset>154305</wp:posOffset>
                </wp:positionV>
                <wp:extent cx="2135505" cy="459105"/>
                <wp:effectExtent l="10160" t="80645" r="736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34879" w:rsidRPr="006F1182" w:rsidRDefault="00C34879" w:rsidP="00762916">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1.3pt;margin-top:12.15pt;width:168.15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bHeAIAAAAFAAAOAAAAZHJzL2Uyb0RvYy54bWysVNtu3CAQfa/Uf0C8N75knexa8UZp0lSV&#10;epOSqs+zgG1UDBTYtdOv74A3m23TvlS1JcTAcJhzZoaLy2lQZCecl0Y3tDjJKRGaGS5119Av97ev&#10;lpT4AJqDMlo09EF4erl++eJitLUoTW8UF44giPb1aBvah2DrLPOsFwP4E2OFxs3WuAECmq7LuIMR&#10;0QeVlXl+lo3GcesME97j6s28SdcJv20FC5/a1otAVEMxtpBGl8ZNHLP1BdSdA9tLtg8D/iGKAaTG&#10;Sw9QNxCAbJ18BjVI5ow3bThhZshM20omEgdkU+S/sbnrwYrEBcXx9iCT/3+w7OPusyOSN7SkRMOA&#10;KboXUyCvzUTKqM5ofY1OdxbdwoTLmOXE1Nv3hn3zRJvrHnQnrpwzYy+AY3RFPJkdHZ1xfATZjB8M&#10;x2tgG0wCmlo3ROlQDILomKWHQ2ZiKAwXy+K0qvKKEoZ7i2pV4DxeAfXjaet8eCvMQOKkoQ4zn9Bh&#10;996H2fXRJV7mjZL8ViqVDNdtrpUjO8AquU3fHv0XN6XJ2NBVVVazAH+FyNP3J4hBBix3JYeGLg9O&#10;UEfZ3miOYUIdQKp5juyUjksiFTLyiIbZIsRdz0fCZWRa5OfnZ6cULSzrYrmaYQmoDhuSBUeJM+Gr&#10;DH2qpqjsM8rLPP6zXMr2MAtRRaRHErNCSfFDAMk6ii0lPOZ4znaYNtO+spBYLIaN4Q9YARhPSjM+&#10;GzjpjftByYgt2FD/fQtOUKLeaayiVbFYxJ5NxqI6L9Fwxzub4x3QDKEaGiiZp9dh7vOtdbLro1KJ&#10;oTZXWHmtTEXxFNW+XrHNEq39kxD7+NhOXk8P1/onAAAA//8DAFBLAwQUAAYACAAAACEAm1s4NN8A&#10;AAAIAQAADwAAAGRycy9kb3ducmV2LnhtbEyPzU7DMBCE70i8g7VI3KjThKZtiFPxK/XCoQGJ69bZ&#10;JoHYjmInDW/PcoLTaDWjmW/z3Ww6MdHgW2cVLBcRCLLaVa2tFby/vdxsQPiAtsLOWVLwTR52xeVF&#10;jlnlzvZAUxlqwSXWZ6igCaHPpPS6IYN+4Xqy7J3cYDDwOdSyGvDM5aaTcRSl0mBreaHBnh4b0l/l&#10;aBR8rp8dnsblx8Pr6qCfSj3tk/Wk1PXVfH8HItAc/sLwi8/oUDDT0Y228qJTEMcpJ1lvExDsJ6vN&#10;FsRRwTZNQRa5/P9A8QMAAP//AwBQSwECLQAUAAYACAAAACEAtoM4kv4AAADhAQAAEwAAAAAAAAAA&#10;AAAAAAAAAAAAW0NvbnRlbnRfVHlwZXNdLnhtbFBLAQItABQABgAIAAAAIQA4/SH/1gAAAJQBAAAL&#10;AAAAAAAAAAAAAAAAAC8BAABfcmVscy8ucmVsc1BLAQItABQABgAIAAAAIQDo5qbHeAIAAAAFAAAO&#10;AAAAAAAAAAAAAAAAAC4CAABkcnMvZTJvRG9jLnhtbFBLAQItABQABgAIAAAAIQCbWzg03wAAAAgB&#10;AAAPAAAAAAAAAAAAAAAAANIEAABkcnMvZG93bnJldi54bWxQSwUGAAAAAAQABADzAAAA3gUAAAAA&#10;">
                <v:shadow on="t" opacity=".5" offset="6pt,-6pt"/>
                <v:textbox>
                  <w:txbxContent>
                    <w:p w:rsidR="00C34879" w:rsidRPr="006F1182" w:rsidRDefault="00C34879" w:rsidP="00762916">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762916" w:rsidRPr="006F1182" w:rsidRDefault="00762916" w:rsidP="00762916">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3329940</wp:posOffset>
                </wp:positionH>
                <wp:positionV relativeFrom="paragraph">
                  <wp:posOffset>136525</wp:posOffset>
                </wp:positionV>
                <wp:extent cx="2135505" cy="459105"/>
                <wp:effectExtent l="5715" t="80645" r="781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34879" w:rsidRPr="006F1182" w:rsidRDefault="00C34879" w:rsidP="00762916">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62.2pt;margin-top:10.75pt;width:168.15pt;height:3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X5eQIAAAAFAAAOAAAAZHJzL2Uyb0RvYy54bWysVE1v2zAMvQ/YfxB0X22ncZsYdYquXYcB&#10;3QfQDjsrkmwLk0VNUmK3v36U3KTGutMwGzBEkXrmIx91cTn2muyl8wpMTYuTnBJpOAhl2pp+f7h9&#10;t6LEB2YE02BkTR+lp5ebt28uBlvJBXSghXQEQYyvBlvTLgRbZZnnneyZPwErDTobcD0LaLo2E44N&#10;iN7rbJHnZ9kATlgHXHqPuzeTk24SftNIHr42jZeB6JpibiF9Xfpu4zfbXLCqdcx2ij+nwf4hi54p&#10;gz89Qt2wwMjOqVdQveIOPDThhEOfQdMoLhMHZFPkf7C575iViQsWx9tjmfz/g+Vf9t8cUQJ7R4lh&#10;PbboQY6BvIeRFLE6g/UVBt1bDAsjbsfIyNTbO+A/PTFw3THTyivnYOgkE5hdOpnNjk44PoJsh88g&#10;8DdsFyABjY3rIyAWgyA6dunx2JmYCsfNRXFalnlJCUffslwXuMbkMlYdTlvnw0cJPYmLmjrsfEJn&#10;+zsfptBDSMoetBK3SutkuHZ7rR3ZM1TJbXqe0f08TBsy1HRdLsqpAHOfn0Pk6fkbRK8Cyl2rvqar&#10;YxCrYtk+GJHEGJjS0xrZaRPzk0nIyCOVaYcQ950YiFCRaZGfn5+dUrRQ1sVqPcESplscSB4cJQ7C&#10;DxW6pKZY2VeUV3l8p3Jp27GpEGVEOpCY6KWKwyGBZM1ySw2PPZ66HcbtmJR1GkGiGLYgHlEBmE9q&#10;M14buOjAPVEy4AjW1P/aMScp0Z8MqmhdLJdxZpOxLM8XaLi5Zzv3MMMRqqaBkml5HaY531mn2i5W&#10;KjE0cIXKa1QSxUtWSCYaOGaJ1vOVEOd4bqeol4tr8xsAAP//AwBQSwMEFAAGAAgAAAAhAHY85eXg&#10;AAAACQEAAA8AAABkcnMvZG93bnJldi54bWxMj01PhDAURfcm/ofmmbhzCswwIPKY+JnMxsWgidtO&#10;2wGUvhJaGPz31pUuX+7JveeVu8X0bNaj6ywhxKsImCZpVUcNwvvby00OzHlBSvSWNMK3drCrLi9K&#10;USh7poOea9+wUEKuEAit90PBuZOtNsKt7KApZCc7GuHDOTZcjeIcyk3PkyjaciM6CgutGPRjq+VX&#10;PRmEz+zZitMUfzy8pgf5VMt5v85mxOur5f4OmNeL/4PhVz+oQxWcjnYi5ViPkCabTUARkjgFFoB8&#10;G2XAjgi36xx4VfL/H1Q/AAAA//8DAFBLAQItABQABgAIAAAAIQC2gziS/gAAAOEBAAATAAAAAAAA&#10;AAAAAAAAAAAAAABbQ29udGVudF9UeXBlc10ueG1sUEsBAi0AFAAGAAgAAAAhADj9If/WAAAAlAEA&#10;AAsAAAAAAAAAAAAAAAAALwEAAF9yZWxzLy5yZWxzUEsBAi0AFAAGAAgAAAAhAHJ3Bfl5AgAAAAUA&#10;AA4AAAAAAAAAAAAAAAAALgIAAGRycy9lMm9Eb2MueG1sUEsBAi0AFAAGAAgAAAAhAHY85eXgAAAA&#10;CQEAAA8AAAAAAAAAAAAAAAAA0wQAAGRycy9kb3ducmV2LnhtbFBLBQYAAAAABAAEAPMAAADgBQAA&#10;AAA=&#10;">
                <v:shadow on="t" opacity=".5" offset="6pt,-6pt"/>
                <v:textbox>
                  <w:txbxContent>
                    <w:p w:rsidR="00C34879" w:rsidRPr="006F1182" w:rsidRDefault="00C34879" w:rsidP="00762916">
                      <w:pPr>
                        <w:spacing w:line="240" w:lineRule="auto"/>
                        <w:rPr>
                          <w:sz w:val="20"/>
                        </w:rPr>
                      </w:pPr>
                      <w:r>
                        <w:rPr>
                          <w:sz w:val="20"/>
                        </w:rPr>
                        <w:t>This GLE must be reviewed prior to the SBA through spring 2015.</w:t>
                      </w:r>
                    </w:p>
                  </w:txbxContent>
                </v:textbox>
              </v:shape>
            </w:pict>
          </mc:Fallback>
        </mc:AlternateContent>
      </w:r>
    </w:p>
    <w:p w:rsidR="00762916" w:rsidRPr="006F1182" w:rsidRDefault="00762916" w:rsidP="00762916">
      <w:pPr>
        <w:spacing w:after="0" w:line="240" w:lineRule="auto"/>
        <w:rPr>
          <w:rFonts w:cstheme="minorHAnsi"/>
          <w:b/>
          <w:color w:val="000000" w:themeColor="text1"/>
        </w:rPr>
      </w:pPr>
    </w:p>
    <w:p w:rsidR="00762916" w:rsidRDefault="00762916" w:rsidP="00762916">
      <w:pPr>
        <w:spacing w:after="0" w:line="240" w:lineRule="auto"/>
        <w:rPr>
          <w:rFonts w:cstheme="minorHAnsi"/>
          <w:color w:val="000000" w:themeColor="text1"/>
        </w:rPr>
      </w:pPr>
    </w:p>
    <w:p w:rsidR="00762916" w:rsidRPr="00423C58" w:rsidRDefault="00762916" w:rsidP="00762916">
      <w:pPr>
        <w:spacing w:after="0" w:line="240" w:lineRule="auto"/>
        <w:rPr>
          <w:rFonts w:cstheme="minorHAnsi"/>
          <w:color w:val="000000" w:themeColor="text1"/>
        </w:rPr>
      </w:pPr>
    </w:p>
    <w:p w:rsidR="00762916" w:rsidRPr="00423C58" w:rsidRDefault="00762916" w:rsidP="00762916">
      <w:pPr>
        <w:spacing w:after="0" w:line="240" w:lineRule="auto"/>
        <w:rPr>
          <w:rFonts w:cstheme="minorHAnsi"/>
          <w:color w:val="000000" w:themeColor="text1"/>
        </w:rPr>
      </w:pPr>
    </w:p>
    <w:p w:rsidR="00762916" w:rsidRPr="00423C58" w:rsidRDefault="00762916" w:rsidP="00762916">
      <w:pPr>
        <w:spacing w:after="0" w:line="240" w:lineRule="auto"/>
        <w:rPr>
          <w:rFonts w:ascii="Calibri" w:hAnsi="Calibri"/>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Anchor Standards by number. The Anchor Standards are broad standards</w:t>
      </w:r>
      <w:r w:rsidRPr="00454906">
        <w:rPr>
          <w:rFonts w:cs="Gotham-Book"/>
          <w:color w:val="000000" w:themeColor="text1"/>
        </w:rPr>
        <w:t>; the standards articulated at each grade level provide additional specificity</w:t>
      </w:r>
      <w:r w:rsidRPr="00423C58">
        <w:rPr>
          <w:rFonts w:cs="Gotham-Book"/>
          <w:color w:val="000000" w:themeColor="text1"/>
        </w:rPr>
        <w:t>. Together they define the skills and understandings that all students must demonstrate. For instance, Anchor Standard number one for Reading is</w:t>
      </w:r>
      <w:r>
        <w:rPr>
          <w:rFonts w:cs="Gotham-Book"/>
          <w:color w:val="000000" w:themeColor="text1"/>
        </w:rPr>
        <w:t>,</w:t>
      </w:r>
      <w:r w:rsidRPr="00423C58">
        <w:rPr>
          <w:rFonts w:cs="Gotham-Book"/>
          <w:color w:val="000000" w:themeColor="text1"/>
        </w:rPr>
        <w:t xml:space="preserve"> “</w:t>
      </w:r>
      <w:r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Pr>
          <w:rFonts w:cs="Times New Roman"/>
          <w:color w:val="000000" w:themeColor="text1"/>
        </w:rPr>
        <w:t>each</w:t>
      </w:r>
      <w:r w:rsidRPr="00423C58">
        <w:rPr>
          <w:rFonts w:cs="Times New Roman"/>
          <w:color w:val="000000" w:themeColor="text1"/>
        </w:rPr>
        <w:t xml:space="preserve"> grade will be about making logical inferences about text and citing textual evidence to support conclusions drawn from the text. </w:t>
      </w:r>
      <w:r w:rsidRPr="00423C58">
        <w:rPr>
          <w:rFonts w:cs="Gotham-Book"/>
          <w:color w:val="000000" w:themeColor="text1"/>
        </w:rPr>
        <w:t xml:space="preserve">The Anchor Standards for Reading, Writing, Speaking and Listening, and Language are included on the following pages. </w:t>
      </w:r>
      <w:r w:rsidRPr="00423C58">
        <w:rPr>
          <w:rFonts w:ascii="Calibri" w:hAnsi="Calibri"/>
          <w:color w:val="000000" w:themeColor="text1"/>
        </w:rPr>
        <w:br w:type="page"/>
      </w:r>
    </w:p>
    <w:p w:rsidR="00762916" w:rsidRDefault="00762916" w:rsidP="00762916">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0" w:name="_Toc309728024"/>
      <w:r w:rsidRPr="00423C58">
        <w:rPr>
          <w:rFonts w:asciiTheme="minorHAnsi" w:hAnsiTheme="minorHAnsi"/>
          <w:color w:val="000000" w:themeColor="text1"/>
        </w:rPr>
        <w:lastRenderedPageBreak/>
        <w:t xml:space="preserve">Alaska Anchor Standards for Reading </w:t>
      </w:r>
      <w:bookmarkEnd w:id="0"/>
      <w:r w:rsidRPr="00423C58">
        <w:rPr>
          <w:rFonts w:asciiTheme="minorHAnsi" w:hAnsiTheme="minorHAnsi"/>
          <w:color w:val="000000" w:themeColor="text1"/>
        </w:rPr>
        <w:t xml:space="preserve">Grades </w:t>
      </w:r>
      <w:r>
        <w:rPr>
          <w:rFonts w:asciiTheme="minorHAnsi" w:hAnsiTheme="minorHAnsi"/>
          <w:color w:val="000000" w:themeColor="text1"/>
        </w:rPr>
        <w:t>K-12</w:t>
      </w:r>
    </w:p>
    <w:p w:rsidR="00762916" w:rsidRPr="00423C58" w:rsidRDefault="00762916" w:rsidP="00762916">
      <w:pPr>
        <w:spacing w:after="0" w:line="240" w:lineRule="auto"/>
        <w:rPr>
          <w:rFonts w:cs="Times New Roman"/>
          <w:color w:val="000000" w:themeColor="text1"/>
          <w:sz w:val="20"/>
          <w:szCs w:val="20"/>
        </w:rPr>
      </w:pPr>
    </w:p>
    <w:p w:rsidR="00762916" w:rsidRPr="00423C58" w:rsidRDefault="00762916" w:rsidP="00762916">
      <w:pPr>
        <w:spacing w:after="0" w:line="240" w:lineRule="auto"/>
        <w:rPr>
          <w:rFonts w:cs="Times New Roman"/>
          <w:b/>
          <w:color w:val="000000" w:themeColor="text1"/>
        </w:rPr>
      </w:pPr>
      <w:r w:rsidRPr="00423C58">
        <w:rPr>
          <w:rFonts w:cs="Times New Roman"/>
          <w:b/>
          <w:color w:val="000000" w:themeColor="text1"/>
        </w:rPr>
        <w:t>Key Ideas and Details</w:t>
      </w:r>
    </w:p>
    <w:p w:rsidR="00762916" w:rsidRPr="00423C58" w:rsidRDefault="00762916" w:rsidP="00762916">
      <w:pPr>
        <w:spacing w:after="0" w:line="240" w:lineRule="auto"/>
        <w:rPr>
          <w:rFonts w:cs="Times New Roman"/>
          <w:color w:val="000000" w:themeColor="text1"/>
        </w:rPr>
      </w:pPr>
    </w:p>
    <w:p w:rsidR="00762916" w:rsidRPr="00423C58" w:rsidRDefault="00762916" w:rsidP="00762916">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762916" w:rsidRPr="00423C58" w:rsidRDefault="00762916" w:rsidP="00762916">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Determine central ideas or themes of a text and analyze their development; summarize the key supporting details and ideas.</w:t>
      </w:r>
    </w:p>
    <w:p w:rsidR="00762916" w:rsidRPr="00423C58" w:rsidRDefault="00762916" w:rsidP="00762916">
      <w:pPr>
        <w:spacing w:after="0" w:line="240" w:lineRule="auto"/>
        <w:ind w:left="72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 xml:space="preserve">Analyze how and why individuals, events, and ideas develop and interact over the course of a text. </w:t>
      </w:r>
    </w:p>
    <w:p w:rsidR="00762916" w:rsidRPr="00423C58" w:rsidRDefault="00762916" w:rsidP="00762916">
      <w:pPr>
        <w:spacing w:after="0" w:line="240" w:lineRule="auto"/>
        <w:rPr>
          <w:rFonts w:cs="Times New Roman"/>
          <w:color w:val="000000" w:themeColor="text1"/>
        </w:rPr>
      </w:pPr>
    </w:p>
    <w:p w:rsidR="00762916" w:rsidRPr="00423C58" w:rsidRDefault="00762916" w:rsidP="00762916">
      <w:pPr>
        <w:spacing w:after="0" w:line="240" w:lineRule="auto"/>
        <w:rPr>
          <w:rFonts w:cs="Times New Roman"/>
          <w:b/>
          <w:color w:val="000000" w:themeColor="text1"/>
        </w:rPr>
      </w:pPr>
      <w:r w:rsidRPr="00423C58">
        <w:rPr>
          <w:rFonts w:cs="Times New Roman"/>
          <w:b/>
          <w:color w:val="000000" w:themeColor="text1"/>
        </w:rPr>
        <w:t>Craft and Structure</w:t>
      </w:r>
    </w:p>
    <w:p w:rsidR="00762916" w:rsidRPr="00423C58" w:rsidRDefault="00762916" w:rsidP="00762916">
      <w:pPr>
        <w:spacing w:after="0" w:line="240" w:lineRule="auto"/>
        <w:rPr>
          <w:rFonts w:cs="Times New Roman"/>
          <w:color w:val="000000" w:themeColor="text1"/>
        </w:rPr>
      </w:pPr>
    </w:p>
    <w:p w:rsidR="00762916" w:rsidRPr="00423C58" w:rsidRDefault="00762916" w:rsidP="00762916">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Interpret words and phrases as they are used in a text, including determining technical, connotative, and figurative meanings, and analyze how specific word choices shape meaning or tone.</w:t>
      </w:r>
    </w:p>
    <w:p w:rsidR="00762916" w:rsidRPr="00423C58" w:rsidRDefault="00762916" w:rsidP="00762916">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Analyze the structure of texts, including how specific sentences, paragraphs, and larger portions of the text (e.g., a section, chapter, scene, or stanza) relate to each other and the whole.</w:t>
      </w:r>
    </w:p>
    <w:p w:rsidR="00762916" w:rsidRPr="00423C58" w:rsidRDefault="00762916" w:rsidP="00762916">
      <w:pPr>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Assess how point of view or purpose shapes the content and style of a text.</w:t>
      </w:r>
    </w:p>
    <w:p w:rsidR="00762916" w:rsidRPr="00423C58" w:rsidRDefault="00762916" w:rsidP="00762916">
      <w:pPr>
        <w:spacing w:after="0" w:line="240" w:lineRule="auto"/>
        <w:rPr>
          <w:rFonts w:cs="Times New Roman"/>
          <w:color w:val="000000" w:themeColor="text1"/>
        </w:rPr>
      </w:pPr>
    </w:p>
    <w:p w:rsidR="00762916" w:rsidRPr="00423C58" w:rsidRDefault="00762916" w:rsidP="00762916">
      <w:pPr>
        <w:spacing w:after="0" w:line="240" w:lineRule="auto"/>
        <w:rPr>
          <w:rFonts w:cs="Times New Roman"/>
          <w:b/>
          <w:color w:val="000000" w:themeColor="text1"/>
        </w:rPr>
      </w:pPr>
      <w:r w:rsidRPr="00423C58">
        <w:rPr>
          <w:rFonts w:cs="Times New Roman"/>
          <w:b/>
          <w:color w:val="000000" w:themeColor="text1"/>
        </w:rPr>
        <w:t>Integration of Knowledge and Ideas</w:t>
      </w:r>
    </w:p>
    <w:p w:rsidR="00762916" w:rsidRPr="00423C58" w:rsidRDefault="00762916" w:rsidP="00762916">
      <w:pPr>
        <w:spacing w:after="0" w:line="240" w:lineRule="auto"/>
        <w:rPr>
          <w:rFonts w:cs="Times New Roman"/>
          <w:b/>
          <w:color w:val="000000" w:themeColor="text1"/>
        </w:rPr>
      </w:pPr>
    </w:p>
    <w:p w:rsidR="00762916" w:rsidRPr="00423C58" w:rsidRDefault="00762916" w:rsidP="00762916">
      <w:pPr>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Integrate and evaluate content presented in diverse media and formats, including visually and quantitatively, as well as in words.</w:t>
      </w:r>
    </w:p>
    <w:p w:rsidR="00762916" w:rsidRPr="00423C58" w:rsidRDefault="00762916" w:rsidP="00762916">
      <w:pPr>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Delineate and evaluate the argument and specific claims in a text, including the validity of the reasoning as well as the relevance and sufficiency of the evidence.</w:t>
      </w:r>
    </w:p>
    <w:p w:rsidR="00762916" w:rsidRPr="00423C58" w:rsidRDefault="00762916" w:rsidP="00762916">
      <w:pPr>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Analyze how two or more texts address similar themes or topics in order to build knowledge or to compare the approaches the authors take.</w:t>
      </w:r>
    </w:p>
    <w:p w:rsidR="00762916" w:rsidRPr="00423C58" w:rsidRDefault="00762916" w:rsidP="00762916">
      <w:pPr>
        <w:spacing w:after="0" w:line="240" w:lineRule="auto"/>
        <w:rPr>
          <w:rFonts w:cs="Times New Roman"/>
          <w:color w:val="000000" w:themeColor="text1"/>
        </w:rPr>
      </w:pPr>
    </w:p>
    <w:p w:rsidR="00762916" w:rsidRPr="00423C58" w:rsidRDefault="00762916" w:rsidP="00762916">
      <w:pPr>
        <w:spacing w:after="0" w:line="240" w:lineRule="auto"/>
        <w:rPr>
          <w:rFonts w:cs="Times New Roman"/>
          <w:b/>
          <w:color w:val="000000" w:themeColor="text1"/>
        </w:rPr>
      </w:pPr>
      <w:r w:rsidRPr="00423C58">
        <w:rPr>
          <w:rFonts w:cs="Times New Roman"/>
          <w:b/>
          <w:color w:val="000000" w:themeColor="text1"/>
        </w:rPr>
        <w:t>Range of Reading and Level of Text Complexity</w:t>
      </w:r>
    </w:p>
    <w:p w:rsidR="00762916" w:rsidRPr="00423C58" w:rsidRDefault="00762916" w:rsidP="00762916">
      <w:pPr>
        <w:spacing w:after="0" w:line="240" w:lineRule="auto"/>
        <w:rPr>
          <w:rFonts w:cs="Times New Roman"/>
          <w:color w:val="000000" w:themeColor="text1"/>
        </w:rPr>
      </w:pPr>
    </w:p>
    <w:p w:rsidR="00762916" w:rsidRPr="00423C58" w:rsidRDefault="00762916" w:rsidP="00762916">
      <w:pPr>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 xml:space="preserve"> Read and comprehend a range of complex literary and informational texts independently and proficiently.</w:t>
      </w:r>
    </w:p>
    <w:p w:rsidR="00762916" w:rsidRDefault="00762916" w:rsidP="00762916">
      <w:pPr>
        <w:rPr>
          <w:rFonts w:eastAsiaTheme="majorEastAsia" w:cstheme="majorBidi"/>
          <w:b/>
          <w:bCs/>
          <w:color w:val="000000" w:themeColor="text1"/>
          <w:sz w:val="28"/>
          <w:szCs w:val="32"/>
        </w:rPr>
      </w:pPr>
      <w:bookmarkStart w:id="1" w:name="_Toc309728028"/>
      <w:r>
        <w:rPr>
          <w:color w:val="000000" w:themeColor="text1"/>
          <w:szCs w:val="32"/>
        </w:rPr>
        <w:br w:type="page"/>
      </w:r>
    </w:p>
    <w:p w:rsidR="00762916" w:rsidRDefault="00762916" w:rsidP="00762916">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423C58">
        <w:rPr>
          <w:rFonts w:asciiTheme="minorHAnsi" w:hAnsiTheme="minorHAnsi"/>
          <w:color w:val="000000" w:themeColor="text1"/>
          <w:szCs w:val="32"/>
        </w:rPr>
        <w:lastRenderedPageBreak/>
        <w:t xml:space="preserve">Alaska Anchor Standards for Writing </w:t>
      </w:r>
      <w:bookmarkEnd w:id="1"/>
      <w:r w:rsidRPr="00423C58">
        <w:rPr>
          <w:rFonts w:asciiTheme="minorHAnsi" w:hAnsiTheme="minorHAnsi"/>
          <w:color w:val="000000" w:themeColor="text1"/>
        </w:rPr>
        <w:t xml:space="preserve">Grades </w:t>
      </w:r>
      <w:r>
        <w:rPr>
          <w:rFonts w:asciiTheme="minorHAnsi" w:hAnsiTheme="minorHAnsi"/>
          <w:color w:val="000000" w:themeColor="text1"/>
        </w:rPr>
        <w:t>K-12</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Text Types and Purposes</w:t>
      </w:r>
    </w:p>
    <w:p w:rsidR="00762916" w:rsidRPr="00423C58" w:rsidRDefault="00762916" w:rsidP="00762916">
      <w:pPr>
        <w:pStyle w:val="ListParagraph"/>
        <w:autoSpaceDE w:val="0"/>
        <w:autoSpaceDN w:val="0"/>
        <w:adjustRightInd w:val="0"/>
        <w:spacing w:after="0" w:line="240" w:lineRule="auto"/>
        <w:rPr>
          <w:rFonts w:cs="Times New Roman"/>
          <w:color w:val="000000" w:themeColor="text1"/>
        </w:rPr>
      </w:pPr>
    </w:p>
    <w:p w:rsidR="00762916" w:rsidRPr="00423C58" w:rsidRDefault="00762916" w:rsidP="00762916">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arguments to support claims in an analysis of substantive topics or texts, using valid reasoning and relevant and sufficient evidence.</w:t>
      </w:r>
    </w:p>
    <w:p w:rsidR="00762916" w:rsidRPr="00423C58" w:rsidRDefault="00762916" w:rsidP="00762916">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informative/explanatory texts to examine and convey complex ideas and information clearly and accurately through the effective selection, organization, and analysis of content.</w:t>
      </w:r>
    </w:p>
    <w:p w:rsidR="00762916" w:rsidRPr="00423C58" w:rsidRDefault="00762916" w:rsidP="00762916">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Use narrative writing to develop real or imagined experiences or events using effective technique, well-chosen details, and well-structured event sequences.</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Production and Distribution of Writing</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Produce clear and coherent writing in which the development, organization, and style are appropriate to task, purpose, and audience.</w:t>
      </w:r>
    </w:p>
    <w:p w:rsidR="00762916" w:rsidRPr="00423C58" w:rsidRDefault="00762916" w:rsidP="00762916">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5</w:t>
      </w:r>
      <w:r w:rsidRPr="00423C58">
        <w:rPr>
          <w:rFonts w:cs="Times New Roman"/>
          <w:b/>
          <w:color w:val="000000" w:themeColor="text1"/>
        </w:rPr>
        <w:t>.</w:t>
      </w:r>
      <w:r w:rsidRPr="00423C58">
        <w:rPr>
          <w:rFonts w:cs="Times New Roman"/>
          <w:color w:val="000000" w:themeColor="text1"/>
        </w:rPr>
        <w:tab/>
        <w:t xml:space="preserve"> Develop and strengthen writing as needed by planning, revising, editing, rewriting, or trying a new approach.</w:t>
      </w:r>
    </w:p>
    <w:p w:rsidR="00762916" w:rsidRPr="00423C58" w:rsidRDefault="00762916" w:rsidP="00762916">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Use technology, including the Internet, to produce and publish writing and to interact and collaborate with others.</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Research to Build and Present Knowledge</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Conduct short as well as more sustained research projects based on focused questions, demonstrating understanding of the subject under investigation.</w:t>
      </w:r>
    </w:p>
    <w:p w:rsidR="00762916" w:rsidRPr="00423C58" w:rsidRDefault="00762916" w:rsidP="00762916">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Gather relevant information from multiple print and digital sources, assess the credibility and accuracy of each source, and integrate the information while avoiding plagiarism.</w:t>
      </w:r>
    </w:p>
    <w:p w:rsidR="00762916" w:rsidRPr="00423C58" w:rsidRDefault="00762916" w:rsidP="00762916">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Draw evidence from literary or informational texts to support analysis, reflection, and research.</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Range of Writing</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762916" w:rsidRDefault="00762916" w:rsidP="00762916">
      <w:pPr>
        <w:rPr>
          <w:rFonts w:eastAsiaTheme="majorEastAsia" w:cstheme="majorBidi"/>
          <w:b/>
          <w:bCs/>
          <w:color w:val="000000" w:themeColor="text1"/>
          <w:sz w:val="28"/>
          <w:szCs w:val="28"/>
        </w:rPr>
      </w:pPr>
      <w:bookmarkStart w:id="2" w:name="_Toc309728032"/>
      <w:r>
        <w:rPr>
          <w:color w:val="000000" w:themeColor="text1"/>
        </w:rPr>
        <w:br w:type="page"/>
      </w:r>
    </w:p>
    <w:bookmarkEnd w:id="2"/>
    <w:p w:rsidR="00762916" w:rsidRDefault="00762916" w:rsidP="00762916">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w:t>
      </w:r>
      <w:r>
        <w:rPr>
          <w:rFonts w:asciiTheme="minorHAnsi" w:hAnsiTheme="minorHAnsi"/>
          <w:color w:val="000000" w:themeColor="text1"/>
        </w:rPr>
        <w:t>K-12</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01FBF" w:rsidRDefault="00762916" w:rsidP="00762916">
      <w:pPr>
        <w:autoSpaceDE w:val="0"/>
        <w:autoSpaceDN w:val="0"/>
        <w:adjustRightInd w:val="0"/>
        <w:spacing w:after="0" w:line="240" w:lineRule="auto"/>
        <w:rPr>
          <w:rFonts w:cs="Times New Roman"/>
          <w:color w:val="000000" w:themeColor="text1"/>
        </w:rPr>
      </w:pPr>
    </w:p>
    <w:p w:rsidR="00762916" w:rsidRPr="00401FBF" w:rsidRDefault="00762916" w:rsidP="00762916">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762916" w:rsidRPr="00401FBF" w:rsidRDefault="00762916" w:rsidP="00762916">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762916" w:rsidRPr="00401FBF" w:rsidRDefault="00762916" w:rsidP="00762916">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762916" w:rsidRPr="00401FBF" w:rsidRDefault="00762916" w:rsidP="00762916">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762916" w:rsidRPr="00401FBF" w:rsidRDefault="00762916" w:rsidP="00762916">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762916" w:rsidRPr="00401FBF" w:rsidRDefault="00762916" w:rsidP="00762916">
      <w:pPr>
        <w:autoSpaceDE w:val="0"/>
        <w:autoSpaceDN w:val="0"/>
        <w:adjustRightInd w:val="0"/>
        <w:spacing w:after="0" w:line="240" w:lineRule="auto"/>
        <w:ind w:left="1080" w:hanging="360"/>
        <w:rPr>
          <w:rFonts w:cs="Times New Roman"/>
          <w:color w:val="000000" w:themeColor="text1"/>
        </w:rPr>
      </w:pPr>
    </w:p>
    <w:p w:rsidR="00762916" w:rsidRPr="00401FBF" w:rsidRDefault="00762916" w:rsidP="00762916">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762916" w:rsidRPr="00401FBF" w:rsidRDefault="00762916" w:rsidP="00762916">
      <w:pPr>
        <w:autoSpaceDE w:val="0"/>
        <w:autoSpaceDN w:val="0"/>
        <w:adjustRightInd w:val="0"/>
        <w:spacing w:after="0" w:line="240" w:lineRule="auto"/>
        <w:rPr>
          <w:rFonts w:cs="Times New Roman"/>
          <w:b/>
          <w:color w:val="000000" w:themeColor="text1"/>
        </w:rPr>
      </w:pPr>
    </w:p>
    <w:p w:rsidR="00762916" w:rsidRPr="00401FBF" w:rsidRDefault="00762916" w:rsidP="00762916">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762916" w:rsidRPr="00401FBF" w:rsidRDefault="00762916" w:rsidP="00762916">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762916" w:rsidRPr="00423C58" w:rsidRDefault="00762916" w:rsidP="00762916">
      <w:pPr>
        <w:ind w:left="1080" w:hanging="360"/>
        <w:rPr>
          <w:rFonts w:ascii="Calibri" w:hAnsi="Calibri"/>
          <w:color w:val="000000" w:themeColor="text1"/>
        </w:rPr>
      </w:pPr>
      <w:r>
        <w:rPr>
          <w:rFonts w:cs="Times New Roman"/>
          <w:color w:val="000000" w:themeColor="text1"/>
        </w:rPr>
        <w:t xml:space="preserve">6. </w:t>
      </w:r>
      <w:r>
        <w:rPr>
          <w:rFonts w:cs="Times New Roman"/>
          <w:color w:val="000000" w:themeColor="text1"/>
        </w:rPr>
        <w:tab/>
      </w:r>
      <w:r w:rsidRPr="00401FBF">
        <w:rPr>
          <w:rFonts w:cs="Times New Roman"/>
          <w:color w:val="000000" w:themeColor="text1"/>
        </w:rPr>
        <w:t>Adapt speech to a variety o</w:t>
      </w:r>
    </w:p>
    <w:p w:rsidR="00762916" w:rsidRDefault="00762916" w:rsidP="00762916">
      <w:pPr>
        <w:rPr>
          <w:rFonts w:eastAsiaTheme="majorEastAsia" w:cstheme="majorBidi"/>
          <w:b/>
          <w:bCs/>
          <w:color w:val="000000" w:themeColor="text1"/>
          <w:sz w:val="28"/>
          <w:szCs w:val="28"/>
        </w:rPr>
      </w:pPr>
      <w:r>
        <w:rPr>
          <w:color w:val="000000" w:themeColor="text1"/>
        </w:rPr>
        <w:br w:type="page"/>
      </w:r>
    </w:p>
    <w:p w:rsidR="00762916" w:rsidRPr="00423C58" w:rsidRDefault="00762916" w:rsidP="00762916">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Language Grades </w:t>
      </w:r>
      <w:r>
        <w:rPr>
          <w:rFonts w:asciiTheme="minorHAnsi" w:hAnsiTheme="minorHAnsi"/>
          <w:color w:val="000000" w:themeColor="text1"/>
        </w:rPr>
        <w:t>K-12</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Conventions of Standard English</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1. </w:t>
      </w:r>
      <w:r w:rsidRPr="00423C58">
        <w:rPr>
          <w:rFonts w:cs="Times New Roman"/>
          <w:color w:val="000000" w:themeColor="text1"/>
        </w:rPr>
        <w:tab/>
        <w:t xml:space="preserve">Demonstrate command of the conventions of </w:t>
      </w:r>
      <w:proofErr w:type="gramStart"/>
      <w:r w:rsidRPr="00423C58">
        <w:rPr>
          <w:rFonts w:cs="Times New Roman"/>
          <w:color w:val="000000" w:themeColor="text1"/>
        </w:rPr>
        <w:t>standard</w:t>
      </w:r>
      <w:proofErr w:type="gramEnd"/>
      <w:r w:rsidRPr="00423C58">
        <w:rPr>
          <w:rFonts w:cs="Times New Roman"/>
          <w:color w:val="000000" w:themeColor="text1"/>
        </w:rPr>
        <w:t xml:space="preserve"> English grammar and usage when writing or speaking.</w:t>
      </w:r>
    </w:p>
    <w:p w:rsidR="00762916" w:rsidRPr="00423C58" w:rsidRDefault="00762916" w:rsidP="00762916">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2. </w:t>
      </w:r>
      <w:r w:rsidRPr="00423C58">
        <w:rPr>
          <w:rFonts w:cs="Times New Roman"/>
          <w:color w:val="000000" w:themeColor="text1"/>
        </w:rPr>
        <w:tab/>
        <w:t xml:space="preserve">Demonstrate command of the conventions of </w:t>
      </w:r>
      <w:proofErr w:type="gramStart"/>
      <w:r w:rsidRPr="00423C58">
        <w:rPr>
          <w:rFonts w:cs="Times New Roman"/>
          <w:color w:val="000000" w:themeColor="text1"/>
        </w:rPr>
        <w:t>standard</w:t>
      </w:r>
      <w:proofErr w:type="gramEnd"/>
      <w:r w:rsidRPr="00423C58">
        <w:rPr>
          <w:rFonts w:cs="Times New Roman"/>
          <w:color w:val="000000" w:themeColor="text1"/>
        </w:rPr>
        <w:t xml:space="preserve"> English capitalization, punctuation, and spelling when writing.</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Knowledge of Language</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762916" w:rsidRPr="00423C58" w:rsidRDefault="00762916" w:rsidP="00762916">
      <w:pPr>
        <w:autoSpaceDE w:val="0"/>
        <w:autoSpaceDN w:val="0"/>
        <w:adjustRightInd w:val="0"/>
        <w:spacing w:after="0" w:line="240" w:lineRule="auto"/>
        <w:rPr>
          <w:rFonts w:cs="Times New Roman"/>
          <w:b/>
          <w:color w:val="000000" w:themeColor="text1"/>
        </w:rPr>
      </w:pPr>
    </w:p>
    <w:p w:rsidR="00762916" w:rsidRPr="00423C58" w:rsidRDefault="00762916" w:rsidP="00762916">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Vocabulary Acquisition and Use</w:t>
      </w:r>
    </w:p>
    <w:p w:rsidR="00762916" w:rsidRPr="00423C58" w:rsidRDefault="00762916" w:rsidP="00762916">
      <w:pPr>
        <w:autoSpaceDE w:val="0"/>
        <w:autoSpaceDN w:val="0"/>
        <w:adjustRightInd w:val="0"/>
        <w:spacing w:after="0" w:line="240" w:lineRule="auto"/>
        <w:rPr>
          <w:rFonts w:cs="Times New Roman"/>
          <w:color w:val="000000" w:themeColor="text1"/>
        </w:rPr>
      </w:pPr>
    </w:p>
    <w:p w:rsidR="00762916" w:rsidRPr="00423C58" w:rsidRDefault="00762916" w:rsidP="00762916">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762916" w:rsidRPr="00423C58" w:rsidRDefault="00762916" w:rsidP="00762916">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5. </w:t>
      </w:r>
      <w:r w:rsidRPr="00423C58">
        <w:rPr>
          <w:rFonts w:cs="Times New Roman"/>
          <w:color w:val="000000" w:themeColor="text1"/>
        </w:rPr>
        <w:tab/>
        <w:t>Demonstrate understanding of figurative language, word relationships, and nuances in word meanings.</w:t>
      </w:r>
    </w:p>
    <w:p w:rsidR="00762916" w:rsidRPr="00423C58" w:rsidRDefault="00762916" w:rsidP="00762916">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762916" w:rsidRPr="00372D6E" w:rsidRDefault="00762916" w:rsidP="00762916">
      <w:pPr>
        <w:rPr>
          <w:color w:val="000000" w:themeColor="text1"/>
        </w:rPr>
      </w:pPr>
    </w:p>
    <w:p w:rsidR="00762916" w:rsidRPr="00372D6E" w:rsidRDefault="00762916" w:rsidP="00762916">
      <w:pPr>
        <w:rPr>
          <w:color w:val="000000" w:themeColor="text1"/>
        </w:rPr>
      </w:pPr>
    </w:p>
    <w:p w:rsidR="00C34879" w:rsidRDefault="00851811">
      <w:pPr>
        <w:rPr>
          <w:color w:val="000000" w:themeColor="text1"/>
        </w:rPr>
      </w:pPr>
      <w:r w:rsidRPr="00D47BBD">
        <w:rPr>
          <w:color w:val="000000" w:themeColor="text1"/>
        </w:rPr>
        <w:br w:type="page"/>
      </w:r>
    </w:p>
    <w:p w:rsidR="00851811" w:rsidRPr="00D47BBD" w:rsidRDefault="00851811" w:rsidP="00851811">
      <w:pPr>
        <w:rPr>
          <w:rFonts w:cstheme="minorHAnsi"/>
          <w:color w:val="000000" w:themeColor="text1"/>
          <w:sz w:val="32"/>
          <w:szCs w:val="32"/>
        </w:rPr>
      </w:pPr>
      <w:r w:rsidRPr="00D47BBD">
        <w:rPr>
          <w:b/>
          <w:color w:val="000000" w:themeColor="text1"/>
          <w:sz w:val="32"/>
          <w:szCs w:val="32"/>
        </w:rPr>
        <w:lastRenderedPageBreak/>
        <w:t xml:space="preserve">Alaska </w:t>
      </w:r>
      <w:r w:rsidR="0012394D">
        <w:rPr>
          <w:b/>
          <w:color w:val="000000" w:themeColor="text1"/>
          <w:sz w:val="32"/>
          <w:szCs w:val="32"/>
        </w:rPr>
        <w:t>New</w:t>
      </w:r>
      <w:r w:rsidRPr="00D47BBD">
        <w:rPr>
          <w:b/>
          <w:color w:val="000000" w:themeColor="text1"/>
          <w:sz w:val="32"/>
          <w:szCs w:val="32"/>
        </w:rPr>
        <w:t xml:space="preserve"> Reading Standards </w:t>
      </w:r>
    </w:p>
    <w:tbl>
      <w:tblPr>
        <w:tblStyle w:val="TableGrid"/>
        <w:tblW w:w="0" w:type="auto"/>
        <w:tblLook w:val="04A0" w:firstRow="1" w:lastRow="0" w:firstColumn="1" w:lastColumn="0" w:noHBand="0" w:noVBand="1"/>
      </w:tblPr>
      <w:tblGrid>
        <w:gridCol w:w="5122"/>
        <w:gridCol w:w="4612"/>
        <w:gridCol w:w="4612"/>
      </w:tblGrid>
      <w:tr w:rsidR="007D103B" w:rsidRPr="00D47BBD" w:rsidTr="007D103B">
        <w:trPr>
          <w:tblHeader/>
        </w:trPr>
        <w:tc>
          <w:tcPr>
            <w:tcW w:w="5122" w:type="dxa"/>
            <w:shd w:val="clear" w:color="auto" w:fill="FDA5EC"/>
          </w:tcPr>
          <w:p w:rsidR="007D103B" w:rsidRPr="00D47BBD" w:rsidRDefault="0012394D" w:rsidP="00D9431B">
            <w:pPr>
              <w:rPr>
                <w:rFonts w:cs="Times New Roman"/>
                <w:b/>
                <w:color w:val="000000" w:themeColor="text1"/>
              </w:rPr>
            </w:pPr>
            <w:r>
              <w:rPr>
                <w:rFonts w:cs="Times New Roman"/>
                <w:b/>
                <w:color w:val="000000" w:themeColor="text1"/>
              </w:rPr>
              <w:t>New</w:t>
            </w:r>
            <w:r w:rsidR="007D103B" w:rsidRPr="00D47BBD">
              <w:rPr>
                <w:rFonts w:cs="Times New Roman"/>
                <w:b/>
                <w:color w:val="000000" w:themeColor="text1"/>
              </w:rPr>
              <w:t xml:space="preserve"> Reading Standards for Literature</w:t>
            </w:r>
          </w:p>
        </w:tc>
        <w:tc>
          <w:tcPr>
            <w:tcW w:w="4612" w:type="dxa"/>
            <w:shd w:val="clear" w:color="auto" w:fill="FDA5EC"/>
          </w:tcPr>
          <w:p w:rsidR="007D103B" w:rsidRPr="00D47BBD" w:rsidRDefault="007D103B" w:rsidP="00D9431B">
            <w:pPr>
              <w:rPr>
                <w:rFonts w:cs="Times New Roman"/>
                <w:b/>
                <w:color w:val="000000" w:themeColor="text1"/>
              </w:rPr>
            </w:pPr>
            <w:r w:rsidRPr="00D47BBD">
              <w:rPr>
                <w:rFonts w:cs="Times New Roman"/>
                <w:b/>
                <w:color w:val="000000" w:themeColor="text1"/>
              </w:rPr>
              <w:t>Grade Level Expectations</w:t>
            </w:r>
          </w:p>
        </w:tc>
        <w:tc>
          <w:tcPr>
            <w:tcW w:w="4612" w:type="dxa"/>
            <w:shd w:val="clear" w:color="auto" w:fill="FDA5EC"/>
          </w:tcPr>
          <w:p w:rsidR="007D103B" w:rsidRPr="00D47BBD" w:rsidRDefault="007D103B" w:rsidP="00D9431B">
            <w:pPr>
              <w:rPr>
                <w:rFonts w:cs="Times New Roman"/>
                <w:b/>
                <w:color w:val="000000" w:themeColor="text1"/>
              </w:rPr>
            </w:pPr>
            <w:r w:rsidRPr="00D47BBD">
              <w:rPr>
                <w:rFonts w:cs="Times New Roman"/>
                <w:b/>
                <w:color w:val="000000" w:themeColor="text1"/>
              </w:rPr>
              <w:t>Comment</w:t>
            </w:r>
          </w:p>
        </w:tc>
      </w:tr>
      <w:tr w:rsidR="007D103B" w:rsidRPr="00D47BBD" w:rsidTr="007D103B">
        <w:tc>
          <w:tcPr>
            <w:tcW w:w="5122" w:type="dxa"/>
          </w:tcPr>
          <w:p w:rsidR="007D103B" w:rsidRPr="00D47BBD" w:rsidRDefault="007D103B" w:rsidP="00D9431B">
            <w:pPr>
              <w:rPr>
                <w:rFonts w:cs="Times New Roman"/>
                <w:b/>
                <w:color w:val="000000" w:themeColor="text1"/>
              </w:rPr>
            </w:pPr>
            <w:r w:rsidRPr="00D47BBD">
              <w:rPr>
                <w:rFonts w:cs="Times New Roman"/>
                <w:b/>
                <w:color w:val="000000" w:themeColor="text1"/>
              </w:rPr>
              <w:t>Key Ideas and Details</w:t>
            </w:r>
          </w:p>
        </w:tc>
        <w:tc>
          <w:tcPr>
            <w:tcW w:w="4612" w:type="dxa"/>
          </w:tcPr>
          <w:p w:rsidR="007D103B" w:rsidRPr="00D47BBD" w:rsidRDefault="007D103B" w:rsidP="00D9431B">
            <w:pPr>
              <w:rPr>
                <w:rFonts w:cs="Times New Roman"/>
                <w:b/>
                <w:color w:val="000000" w:themeColor="text1"/>
              </w:rPr>
            </w:pPr>
          </w:p>
        </w:tc>
        <w:tc>
          <w:tcPr>
            <w:tcW w:w="4612" w:type="dxa"/>
          </w:tcPr>
          <w:p w:rsidR="00B95A3F" w:rsidRPr="00D47BBD" w:rsidRDefault="00B95A3F" w:rsidP="00B95A3F">
            <w:pPr>
              <w:rPr>
                <w:rFonts w:cstheme="minorHAnsi"/>
                <w:color w:val="000000" w:themeColor="text1"/>
              </w:rPr>
            </w:pPr>
            <w:r w:rsidRPr="00D47BBD">
              <w:rPr>
                <w:rFonts w:cstheme="minorHAnsi"/>
                <w:color w:val="000000" w:themeColor="text1"/>
              </w:rPr>
              <w:t>GLEs do not separate reading standards into standards for literature and standards for informational text.</w:t>
            </w:r>
          </w:p>
          <w:p w:rsidR="007D103B" w:rsidRPr="00D47BBD" w:rsidRDefault="007D103B" w:rsidP="00D9431B">
            <w:pPr>
              <w:rPr>
                <w:rFonts w:cs="Times New Roman"/>
                <w:b/>
                <w:color w:val="000000" w:themeColor="text1"/>
              </w:rPr>
            </w:pPr>
          </w:p>
        </w:tc>
      </w:tr>
      <w:tr w:rsidR="007D103B" w:rsidRPr="00D47BBD" w:rsidTr="007D103B">
        <w:tc>
          <w:tcPr>
            <w:tcW w:w="5122" w:type="dxa"/>
          </w:tcPr>
          <w:p w:rsidR="007D103B" w:rsidRPr="00D47BBD" w:rsidRDefault="007D103B" w:rsidP="00D9431B">
            <w:pPr>
              <w:autoSpaceDE w:val="0"/>
              <w:autoSpaceDN w:val="0"/>
              <w:adjustRightInd w:val="0"/>
              <w:rPr>
                <w:bCs/>
                <w:color w:val="000000" w:themeColor="text1"/>
              </w:rPr>
            </w:pPr>
            <w:r w:rsidRPr="00D47BBD">
              <w:rPr>
                <w:b/>
                <w:color w:val="000000" w:themeColor="text1"/>
              </w:rPr>
              <w:t>1.</w:t>
            </w:r>
            <w:r w:rsidRPr="00D47BBD">
              <w:rPr>
                <w:color w:val="000000" w:themeColor="text1"/>
              </w:rPr>
              <w:t xml:space="preserve"> Ci</w:t>
            </w:r>
            <w:r w:rsidRPr="00D47BBD">
              <w:rPr>
                <w:color w:val="000000" w:themeColor="text1"/>
                <w:spacing w:val="-1"/>
              </w:rPr>
              <w:t>t</w:t>
            </w:r>
            <w:r w:rsidRPr="00D47BBD">
              <w:rPr>
                <w:color w:val="000000" w:themeColor="text1"/>
              </w:rPr>
              <w:t>e</w:t>
            </w:r>
            <w:r w:rsidRPr="00D47BBD">
              <w:rPr>
                <w:color w:val="000000" w:themeColor="text1"/>
                <w:spacing w:val="-1"/>
              </w:rPr>
              <w:t xml:space="preserve"> </w:t>
            </w:r>
            <w:r w:rsidRPr="00D47BBD">
              <w:rPr>
                <w:color w:val="000000" w:themeColor="text1"/>
              </w:rPr>
              <w:t>strong</w:t>
            </w:r>
            <w:r w:rsidRPr="00D47BBD">
              <w:rPr>
                <w:color w:val="000000" w:themeColor="text1"/>
                <w:spacing w:val="-3"/>
              </w:rPr>
              <w:t xml:space="preserve"> </w:t>
            </w:r>
            <w:r w:rsidRPr="00D47BBD">
              <w:rPr>
                <w:color w:val="000000" w:themeColor="text1"/>
                <w:spacing w:val="-1"/>
              </w:rPr>
              <w:t>a</w:t>
            </w:r>
            <w:r w:rsidRPr="00D47BBD">
              <w:rPr>
                <w:color w:val="000000" w:themeColor="text1"/>
              </w:rPr>
              <w:t>nd</w:t>
            </w:r>
            <w:r w:rsidRPr="00D47BBD">
              <w:rPr>
                <w:color w:val="000000" w:themeColor="text1"/>
                <w:spacing w:val="-1"/>
              </w:rPr>
              <w:t xml:space="preserve"> </w:t>
            </w:r>
            <w:r w:rsidRPr="00D47BBD">
              <w:rPr>
                <w:color w:val="000000" w:themeColor="text1"/>
                <w:spacing w:val="2"/>
              </w:rPr>
              <w:t>t</w:t>
            </w:r>
            <w:r w:rsidRPr="00D47BBD">
              <w:rPr>
                <w:color w:val="000000" w:themeColor="text1"/>
                <w:spacing w:val="-1"/>
              </w:rPr>
              <w:t>h</w:t>
            </w:r>
            <w:r w:rsidRPr="00D47BBD">
              <w:rPr>
                <w:color w:val="000000" w:themeColor="text1"/>
              </w:rPr>
              <w:t>o</w:t>
            </w:r>
            <w:r w:rsidRPr="00D47BBD">
              <w:rPr>
                <w:color w:val="000000" w:themeColor="text1"/>
                <w:spacing w:val="1"/>
              </w:rPr>
              <w:t>r</w:t>
            </w:r>
            <w:r w:rsidRPr="00D47BBD">
              <w:rPr>
                <w:color w:val="000000" w:themeColor="text1"/>
              </w:rPr>
              <w:t>ou</w:t>
            </w:r>
            <w:r w:rsidRPr="00D47BBD">
              <w:rPr>
                <w:color w:val="000000" w:themeColor="text1"/>
                <w:spacing w:val="1"/>
              </w:rPr>
              <w:t>g</w:t>
            </w:r>
            <w:r w:rsidRPr="00D47BBD">
              <w:rPr>
                <w:color w:val="000000" w:themeColor="text1"/>
              </w:rPr>
              <w:t>h</w:t>
            </w:r>
            <w:r w:rsidRPr="00D47BBD">
              <w:rPr>
                <w:color w:val="000000" w:themeColor="text1"/>
                <w:spacing w:val="-1"/>
              </w:rPr>
              <w:t xml:space="preserve"> </w:t>
            </w:r>
            <w:r w:rsidRPr="00D47BBD">
              <w:rPr>
                <w:color w:val="000000" w:themeColor="text1"/>
              </w:rPr>
              <w:t>tex</w:t>
            </w:r>
            <w:r w:rsidRPr="00D47BBD">
              <w:rPr>
                <w:color w:val="000000" w:themeColor="text1"/>
                <w:spacing w:val="2"/>
              </w:rPr>
              <w:t>t</w:t>
            </w:r>
            <w:r w:rsidRPr="00D47BBD">
              <w:rPr>
                <w:color w:val="000000" w:themeColor="text1"/>
              </w:rPr>
              <w:t>u</w:t>
            </w:r>
            <w:r w:rsidRPr="00D47BBD">
              <w:rPr>
                <w:color w:val="000000" w:themeColor="text1"/>
                <w:spacing w:val="-1"/>
              </w:rPr>
              <w:t>a</w:t>
            </w:r>
            <w:r w:rsidRPr="00D47BBD">
              <w:rPr>
                <w:color w:val="000000" w:themeColor="text1"/>
              </w:rPr>
              <w:t>l</w:t>
            </w:r>
            <w:r w:rsidRPr="00D47BBD">
              <w:rPr>
                <w:color w:val="000000" w:themeColor="text1"/>
                <w:spacing w:val="1"/>
              </w:rPr>
              <w:t xml:space="preserve"> ev</w:t>
            </w:r>
            <w:r w:rsidRPr="00D47BBD">
              <w:rPr>
                <w:color w:val="000000" w:themeColor="text1"/>
              </w:rPr>
              <w:t>idence to</w:t>
            </w:r>
            <w:r w:rsidRPr="00D47BBD">
              <w:rPr>
                <w:color w:val="000000" w:themeColor="text1"/>
                <w:spacing w:val="-1"/>
              </w:rPr>
              <w:t xml:space="preserve"> </w:t>
            </w:r>
            <w:r w:rsidRPr="00D47BBD">
              <w:rPr>
                <w:color w:val="000000" w:themeColor="text1"/>
              </w:rPr>
              <w:t>suppo</w:t>
            </w:r>
            <w:r w:rsidRPr="00D47BBD">
              <w:rPr>
                <w:color w:val="000000" w:themeColor="text1"/>
                <w:spacing w:val="1"/>
              </w:rPr>
              <w:t>r</w:t>
            </w:r>
            <w:r w:rsidRPr="00D47BBD">
              <w:rPr>
                <w:color w:val="000000" w:themeColor="text1"/>
              </w:rPr>
              <w:t>t</w:t>
            </w:r>
            <w:r w:rsidRPr="00D47BBD">
              <w:rPr>
                <w:color w:val="000000" w:themeColor="text1"/>
                <w:spacing w:val="-4"/>
              </w:rPr>
              <w:t xml:space="preserve"> </w:t>
            </w:r>
            <w:r w:rsidRPr="00D47BBD">
              <w:rPr>
                <w:color w:val="000000" w:themeColor="text1"/>
              </w:rPr>
              <w:t>an</w:t>
            </w:r>
            <w:r w:rsidRPr="00D47BBD">
              <w:rPr>
                <w:color w:val="000000" w:themeColor="text1"/>
                <w:spacing w:val="-1"/>
              </w:rPr>
              <w:t>a</w:t>
            </w:r>
            <w:r w:rsidRPr="00D47BBD">
              <w:rPr>
                <w:color w:val="000000" w:themeColor="text1"/>
              </w:rPr>
              <w:t>l</w:t>
            </w:r>
            <w:r w:rsidRPr="00D47BBD">
              <w:rPr>
                <w:color w:val="000000" w:themeColor="text1"/>
                <w:spacing w:val="1"/>
              </w:rPr>
              <w:t>y</w:t>
            </w:r>
            <w:r w:rsidRPr="00D47BBD">
              <w:rPr>
                <w:color w:val="000000" w:themeColor="text1"/>
              </w:rPr>
              <w:t>sis</w:t>
            </w:r>
            <w:r w:rsidRPr="00D47BBD">
              <w:rPr>
                <w:color w:val="000000" w:themeColor="text1"/>
                <w:spacing w:val="-2"/>
              </w:rPr>
              <w:t xml:space="preserve"> </w:t>
            </w:r>
            <w:r w:rsidRPr="00D47BBD">
              <w:rPr>
                <w:color w:val="000000" w:themeColor="text1"/>
              </w:rPr>
              <w:t xml:space="preserve">of </w:t>
            </w:r>
            <w:r w:rsidRPr="00D47BBD">
              <w:rPr>
                <w:color w:val="000000" w:themeColor="text1"/>
                <w:spacing w:val="1"/>
              </w:rPr>
              <w:t>w</w:t>
            </w:r>
            <w:r w:rsidRPr="00D47BBD">
              <w:rPr>
                <w:color w:val="000000" w:themeColor="text1"/>
                <w:spacing w:val="-1"/>
              </w:rPr>
              <w:t>ha</w:t>
            </w:r>
            <w:r w:rsidRPr="00D47BBD">
              <w:rPr>
                <w:color w:val="000000" w:themeColor="text1"/>
              </w:rPr>
              <w:t>t</w:t>
            </w:r>
            <w:r w:rsidRPr="00D47BBD">
              <w:rPr>
                <w:color w:val="000000" w:themeColor="text1"/>
                <w:spacing w:val="-1"/>
              </w:rPr>
              <w:t xml:space="preserve"> </w:t>
            </w:r>
            <w:r w:rsidRPr="00D47BBD">
              <w:rPr>
                <w:color w:val="000000" w:themeColor="text1"/>
                <w:spacing w:val="2"/>
              </w:rPr>
              <w:t>t</w:t>
            </w:r>
            <w:r w:rsidRPr="00D47BBD">
              <w:rPr>
                <w:color w:val="000000" w:themeColor="text1"/>
                <w:spacing w:val="-1"/>
              </w:rPr>
              <w:t>h</w:t>
            </w:r>
            <w:r w:rsidRPr="00D47BBD">
              <w:rPr>
                <w:color w:val="000000" w:themeColor="text1"/>
              </w:rPr>
              <w:t>e text</w:t>
            </w:r>
            <w:r w:rsidRPr="00D47BBD">
              <w:rPr>
                <w:color w:val="000000" w:themeColor="text1"/>
                <w:spacing w:val="-3"/>
              </w:rPr>
              <w:t xml:space="preserve"> </w:t>
            </w:r>
            <w:r w:rsidRPr="00D47BBD">
              <w:rPr>
                <w:color w:val="000000" w:themeColor="text1"/>
              </w:rPr>
              <w:t>says</w:t>
            </w:r>
            <w:r w:rsidRPr="00D47BBD">
              <w:rPr>
                <w:color w:val="000000" w:themeColor="text1"/>
                <w:spacing w:val="-3"/>
              </w:rPr>
              <w:t xml:space="preserve"> </w:t>
            </w:r>
            <w:r w:rsidRPr="00D47BBD">
              <w:rPr>
                <w:color w:val="000000" w:themeColor="text1"/>
                <w:spacing w:val="1"/>
              </w:rPr>
              <w:t>e</w:t>
            </w:r>
            <w:r w:rsidRPr="00D47BBD">
              <w:rPr>
                <w:color w:val="000000" w:themeColor="text1"/>
              </w:rPr>
              <w:t>xplic</w:t>
            </w:r>
            <w:r w:rsidRPr="00D47BBD">
              <w:rPr>
                <w:color w:val="000000" w:themeColor="text1"/>
                <w:spacing w:val="2"/>
              </w:rPr>
              <w:t>i</w:t>
            </w:r>
            <w:r w:rsidRPr="00D47BBD">
              <w:rPr>
                <w:color w:val="000000" w:themeColor="text1"/>
              </w:rPr>
              <w:t xml:space="preserve">tly </w:t>
            </w:r>
            <w:r w:rsidRPr="00D47BBD">
              <w:rPr>
                <w:color w:val="000000" w:themeColor="text1"/>
                <w:spacing w:val="-1"/>
              </w:rPr>
              <w:t>a</w:t>
            </w:r>
            <w:r w:rsidRPr="00D47BBD">
              <w:rPr>
                <w:color w:val="000000" w:themeColor="text1"/>
              </w:rPr>
              <w:t xml:space="preserve">s </w:t>
            </w:r>
            <w:r w:rsidRPr="00D47BBD">
              <w:rPr>
                <w:color w:val="000000" w:themeColor="text1"/>
                <w:spacing w:val="-1"/>
              </w:rPr>
              <w:t>w</w:t>
            </w:r>
            <w:r w:rsidRPr="00D47BBD">
              <w:rPr>
                <w:color w:val="000000" w:themeColor="text1"/>
                <w:spacing w:val="1"/>
              </w:rPr>
              <w:t>e</w:t>
            </w:r>
            <w:r w:rsidRPr="00D47BBD">
              <w:rPr>
                <w:color w:val="000000" w:themeColor="text1"/>
              </w:rPr>
              <w:t xml:space="preserve">ll </w:t>
            </w:r>
            <w:r w:rsidRPr="00D47BBD">
              <w:rPr>
                <w:color w:val="000000" w:themeColor="text1"/>
                <w:spacing w:val="-1"/>
              </w:rPr>
              <w:t>a</w:t>
            </w:r>
            <w:r w:rsidRPr="00D47BBD">
              <w:rPr>
                <w:color w:val="000000" w:themeColor="text1"/>
              </w:rPr>
              <w:t>s</w:t>
            </w:r>
            <w:r w:rsidRPr="00D47BBD">
              <w:rPr>
                <w:color w:val="000000" w:themeColor="text1"/>
                <w:spacing w:val="-1"/>
              </w:rPr>
              <w:t xml:space="preserve"> implicit </w:t>
            </w:r>
            <w:r w:rsidRPr="00D47BBD">
              <w:rPr>
                <w:color w:val="000000" w:themeColor="text1"/>
              </w:rPr>
              <w:t>in</w:t>
            </w:r>
            <w:r w:rsidRPr="00D47BBD">
              <w:rPr>
                <w:color w:val="000000" w:themeColor="text1"/>
                <w:spacing w:val="1"/>
              </w:rPr>
              <w:t>fere</w:t>
            </w:r>
            <w:r w:rsidRPr="00D47BBD">
              <w:rPr>
                <w:color w:val="000000" w:themeColor="text1"/>
              </w:rPr>
              <w:t>nc</w:t>
            </w:r>
            <w:r w:rsidRPr="00D47BBD">
              <w:rPr>
                <w:color w:val="000000" w:themeColor="text1"/>
                <w:spacing w:val="1"/>
              </w:rPr>
              <w:t>e</w:t>
            </w:r>
            <w:r w:rsidRPr="00D47BBD">
              <w:rPr>
                <w:color w:val="000000" w:themeColor="text1"/>
              </w:rPr>
              <w:t>s</w:t>
            </w:r>
            <w:r w:rsidRPr="00D47BBD">
              <w:rPr>
                <w:color w:val="000000" w:themeColor="text1"/>
                <w:spacing w:val="-1"/>
              </w:rPr>
              <w:t xml:space="preserve"> </w:t>
            </w:r>
            <w:r w:rsidRPr="00D47BBD">
              <w:rPr>
                <w:color w:val="000000" w:themeColor="text1"/>
              </w:rPr>
              <w:t>d</w:t>
            </w:r>
            <w:r w:rsidRPr="00D47BBD">
              <w:rPr>
                <w:color w:val="000000" w:themeColor="text1"/>
                <w:spacing w:val="1"/>
              </w:rPr>
              <w:t>r</w:t>
            </w:r>
            <w:r w:rsidRPr="00D47BBD">
              <w:rPr>
                <w:color w:val="000000" w:themeColor="text1"/>
                <w:spacing w:val="-1"/>
              </w:rPr>
              <w:t>aw</w:t>
            </w:r>
            <w:r w:rsidRPr="00D47BBD">
              <w:rPr>
                <w:color w:val="000000" w:themeColor="text1"/>
              </w:rPr>
              <w:t>n</w:t>
            </w:r>
            <w:r w:rsidRPr="00D47BBD">
              <w:rPr>
                <w:color w:val="000000" w:themeColor="text1"/>
                <w:spacing w:val="-1"/>
              </w:rPr>
              <w:t xml:space="preserve"> </w:t>
            </w:r>
            <w:r w:rsidRPr="00D47BBD">
              <w:rPr>
                <w:color w:val="000000" w:themeColor="text1"/>
                <w:spacing w:val="1"/>
              </w:rPr>
              <w:t>fr</w:t>
            </w:r>
            <w:r w:rsidRPr="00D47BBD">
              <w:rPr>
                <w:color w:val="000000" w:themeColor="text1"/>
              </w:rPr>
              <w:t>om t</w:t>
            </w:r>
            <w:r w:rsidRPr="00D47BBD">
              <w:rPr>
                <w:color w:val="000000" w:themeColor="text1"/>
                <w:spacing w:val="-1"/>
              </w:rPr>
              <w:t>h</w:t>
            </w:r>
            <w:r w:rsidRPr="00D47BBD">
              <w:rPr>
                <w:color w:val="000000" w:themeColor="text1"/>
              </w:rPr>
              <w:t>e text.</w:t>
            </w:r>
          </w:p>
        </w:tc>
        <w:tc>
          <w:tcPr>
            <w:tcW w:w="4612" w:type="dxa"/>
          </w:tcPr>
          <w:p w:rsidR="00470CAC" w:rsidRPr="00D47BBD" w:rsidRDefault="005B3F93" w:rsidP="00470CAC">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470CAC" w:rsidRPr="00D47BBD">
              <w:rPr>
                <w:rFonts w:asciiTheme="minorHAnsi" w:hAnsiTheme="minorHAnsi" w:cs="Times New Roman"/>
                <w:b/>
                <w:color w:val="000000" w:themeColor="text1"/>
                <w:sz w:val="22"/>
                <w:szCs w:val="22"/>
              </w:rPr>
              <w:t xml:space="preserve"> 4.2.2</w:t>
            </w:r>
            <w:r w:rsidR="00470CAC" w:rsidRPr="00D47BBD">
              <w:rPr>
                <w:rFonts w:asciiTheme="minorHAnsi" w:hAnsiTheme="minorHAnsi" w:cs="Times New Roman"/>
                <w:color w:val="000000" w:themeColor="text1"/>
                <w:sz w:val="22"/>
                <w:szCs w:val="22"/>
              </w:rPr>
              <w:t xml:space="preserve"> Connecting information by making inferences and/or drawing conclusions within a text (e.g., why is the information in the chart included), across texts or other summarized information</w:t>
            </w:r>
          </w:p>
          <w:p w:rsidR="00B92602" w:rsidRPr="00D47BBD" w:rsidRDefault="00B92602" w:rsidP="00470CAC">
            <w:pPr>
              <w:pStyle w:val="Default"/>
              <w:spacing w:line="223" w:lineRule="atLeast"/>
              <w:rPr>
                <w:rFonts w:asciiTheme="minorHAnsi" w:hAnsiTheme="minorHAnsi" w:cs="Times New Roman"/>
                <w:color w:val="000000" w:themeColor="text1"/>
                <w:sz w:val="22"/>
                <w:szCs w:val="22"/>
              </w:rPr>
            </w:pPr>
          </w:p>
          <w:p w:rsidR="00470CAC" w:rsidRPr="00D47BBD" w:rsidRDefault="005B3F93" w:rsidP="00470CAC">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470CAC" w:rsidRPr="00D47BBD">
              <w:rPr>
                <w:rFonts w:asciiTheme="minorHAnsi" w:hAnsiTheme="minorHAnsi" w:cs="Times New Roman"/>
                <w:b/>
                <w:color w:val="000000" w:themeColor="text1"/>
                <w:sz w:val="22"/>
                <w:szCs w:val="22"/>
              </w:rPr>
              <w:t xml:space="preserve"> 4.3.2 </w:t>
            </w:r>
            <w:r w:rsidR="00470CAC" w:rsidRPr="00D47BBD">
              <w:rPr>
                <w:rFonts w:asciiTheme="minorHAnsi" w:hAnsiTheme="minorHAnsi" w:cs="Times New Roman"/>
                <w:color w:val="000000" w:themeColor="text1"/>
                <w:sz w:val="22"/>
                <w:szCs w:val="22"/>
              </w:rPr>
              <w:t>Locating information in narrative and informative text to answer questions relat</w:t>
            </w:r>
            <w:r w:rsidR="00713B63">
              <w:rPr>
                <w:rFonts w:asciiTheme="minorHAnsi" w:hAnsiTheme="minorHAnsi" w:cs="Times New Roman"/>
                <w:color w:val="000000" w:themeColor="text1"/>
                <w:sz w:val="22"/>
                <w:szCs w:val="22"/>
              </w:rPr>
              <w:t>ed to main ideas or key details</w:t>
            </w:r>
          </w:p>
          <w:p w:rsidR="007D103B" w:rsidRPr="00D47BBD" w:rsidRDefault="007D103B" w:rsidP="00D9431B">
            <w:pPr>
              <w:autoSpaceDE w:val="0"/>
              <w:autoSpaceDN w:val="0"/>
              <w:adjustRightInd w:val="0"/>
              <w:rPr>
                <w:rFonts w:eastAsia="Calibri" w:cs="Times New Roman"/>
                <w:bCs/>
                <w:color w:val="000000" w:themeColor="text1"/>
              </w:rPr>
            </w:pPr>
          </w:p>
        </w:tc>
        <w:tc>
          <w:tcPr>
            <w:tcW w:w="4612" w:type="dxa"/>
          </w:tcPr>
          <w:p w:rsidR="007D103B" w:rsidRPr="00D47BBD" w:rsidRDefault="004C5757" w:rsidP="00470CAC">
            <w:pPr>
              <w:autoSpaceDE w:val="0"/>
              <w:autoSpaceDN w:val="0"/>
              <w:adjustRightInd w:val="0"/>
              <w:rPr>
                <w:rFonts w:eastAsia="Calibri" w:cs="Times New Roman"/>
                <w:bCs/>
                <w:color w:val="000000" w:themeColor="text1"/>
              </w:rPr>
            </w:pPr>
            <w:r w:rsidRPr="00D47BBD">
              <w:rPr>
                <w:rFonts w:cs="Times New Roman"/>
                <w:color w:val="000000" w:themeColor="text1"/>
              </w:rPr>
              <w:t xml:space="preserve">The GLE s </w:t>
            </w:r>
            <w:proofErr w:type="gramStart"/>
            <w:r w:rsidRPr="00D47BBD">
              <w:rPr>
                <w:rFonts w:cs="Times New Roman"/>
                <w:color w:val="000000" w:themeColor="text1"/>
              </w:rPr>
              <w:t>do</w:t>
            </w:r>
            <w:proofErr w:type="gramEnd"/>
            <w:r w:rsidRPr="00D47BBD">
              <w:rPr>
                <w:rFonts w:cs="Times New Roman"/>
                <w:color w:val="000000" w:themeColor="text1"/>
              </w:rPr>
              <w:t xml:space="preserve"> not specify supporting an analysis.</w:t>
            </w:r>
          </w:p>
        </w:tc>
      </w:tr>
      <w:tr w:rsidR="00470CAC" w:rsidRPr="00D47BBD" w:rsidTr="007D103B">
        <w:tc>
          <w:tcPr>
            <w:tcW w:w="5122" w:type="dxa"/>
          </w:tcPr>
          <w:p w:rsidR="00470CAC" w:rsidRPr="00D47BBD" w:rsidRDefault="00470CAC" w:rsidP="00D9431B">
            <w:pPr>
              <w:autoSpaceDE w:val="0"/>
              <w:autoSpaceDN w:val="0"/>
              <w:adjustRightInd w:val="0"/>
              <w:rPr>
                <w:bCs/>
                <w:color w:val="000000" w:themeColor="text1"/>
              </w:rPr>
            </w:pPr>
            <w:r w:rsidRPr="00D47BBD">
              <w:rPr>
                <w:b/>
                <w:bCs/>
                <w:color w:val="000000" w:themeColor="text1"/>
              </w:rPr>
              <w:t>2.</w:t>
            </w:r>
            <w:r w:rsidRPr="00D47BBD">
              <w:rPr>
                <w:bCs/>
                <w:color w:val="000000" w:themeColor="text1"/>
              </w:rPr>
              <w:t xml:space="preserve"> </w:t>
            </w:r>
            <w:r w:rsidRPr="00D47BBD">
              <w:rPr>
                <w:color w:val="000000" w:themeColor="text1"/>
                <w:spacing w:val="-1"/>
              </w:rPr>
              <w:t>D</w:t>
            </w:r>
            <w:r w:rsidRPr="00D47BBD">
              <w:rPr>
                <w:color w:val="000000" w:themeColor="text1"/>
                <w:spacing w:val="1"/>
              </w:rPr>
              <w:t>e</w:t>
            </w:r>
            <w:r w:rsidRPr="00D47BBD">
              <w:rPr>
                <w:color w:val="000000" w:themeColor="text1"/>
              </w:rPr>
              <w:t>te</w:t>
            </w:r>
            <w:r w:rsidRPr="00D47BBD">
              <w:rPr>
                <w:color w:val="000000" w:themeColor="text1"/>
                <w:spacing w:val="1"/>
              </w:rPr>
              <w:t>rm</w:t>
            </w:r>
            <w:r w:rsidRPr="00D47BBD">
              <w:rPr>
                <w:color w:val="000000" w:themeColor="text1"/>
              </w:rPr>
              <w:t>ine a</w:t>
            </w:r>
            <w:r w:rsidRPr="00D47BBD">
              <w:rPr>
                <w:color w:val="000000" w:themeColor="text1"/>
                <w:spacing w:val="-1"/>
              </w:rPr>
              <w:t xml:space="preserve"> </w:t>
            </w:r>
            <w:r w:rsidRPr="00D47BBD">
              <w:rPr>
                <w:color w:val="000000" w:themeColor="text1"/>
              </w:rPr>
              <w:t>t</w:t>
            </w:r>
            <w:r w:rsidRPr="00D47BBD">
              <w:rPr>
                <w:color w:val="000000" w:themeColor="text1"/>
                <w:spacing w:val="-1"/>
              </w:rPr>
              <w:t>h</w:t>
            </w:r>
            <w:r w:rsidRPr="00D47BBD">
              <w:rPr>
                <w:color w:val="000000" w:themeColor="text1"/>
                <w:spacing w:val="1"/>
              </w:rPr>
              <w:t>em</w:t>
            </w:r>
            <w:r w:rsidRPr="00D47BBD">
              <w:rPr>
                <w:color w:val="000000" w:themeColor="text1"/>
              </w:rPr>
              <w:t>e or</w:t>
            </w:r>
            <w:r w:rsidRPr="00D47BBD">
              <w:rPr>
                <w:color w:val="000000" w:themeColor="text1"/>
                <w:spacing w:val="-1"/>
              </w:rPr>
              <w:t xml:space="preserve"> </w:t>
            </w:r>
            <w:r w:rsidRPr="00D47BBD">
              <w:rPr>
                <w:color w:val="000000" w:themeColor="text1"/>
              </w:rPr>
              <w:t>c</w:t>
            </w:r>
            <w:r w:rsidRPr="00D47BBD">
              <w:rPr>
                <w:color w:val="000000" w:themeColor="text1"/>
                <w:spacing w:val="1"/>
              </w:rPr>
              <w:t>e</w:t>
            </w:r>
            <w:r w:rsidRPr="00D47BBD">
              <w:rPr>
                <w:color w:val="000000" w:themeColor="text1"/>
              </w:rPr>
              <w:t>n</w:t>
            </w:r>
            <w:r w:rsidRPr="00D47BBD">
              <w:rPr>
                <w:color w:val="000000" w:themeColor="text1"/>
                <w:spacing w:val="-1"/>
              </w:rPr>
              <w:t>t</w:t>
            </w:r>
            <w:r w:rsidRPr="00D47BBD">
              <w:rPr>
                <w:color w:val="000000" w:themeColor="text1"/>
                <w:spacing w:val="1"/>
              </w:rPr>
              <w:t>r</w:t>
            </w:r>
            <w:r w:rsidRPr="00D47BBD">
              <w:rPr>
                <w:color w:val="000000" w:themeColor="text1"/>
                <w:spacing w:val="-1"/>
              </w:rPr>
              <w:t>a</w:t>
            </w:r>
            <w:r w:rsidRPr="00D47BBD">
              <w:rPr>
                <w:color w:val="000000" w:themeColor="text1"/>
              </w:rPr>
              <w:t>l idea</w:t>
            </w:r>
            <w:r w:rsidRPr="00D47BBD">
              <w:rPr>
                <w:color w:val="000000" w:themeColor="text1"/>
                <w:spacing w:val="-3"/>
              </w:rPr>
              <w:t xml:space="preserve"> </w:t>
            </w:r>
            <w:r w:rsidRPr="00D47BBD">
              <w:rPr>
                <w:color w:val="000000" w:themeColor="text1"/>
              </w:rPr>
              <w:t>of a</w:t>
            </w:r>
            <w:r w:rsidRPr="00D47BBD">
              <w:rPr>
                <w:color w:val="000000" w:themeColor="text1"/>
                <w:spacing w:val="-1"/>
              </w:rPr>
              <w:t xml:space="preserve"> </w:t>
            </w:r>
            <w:r w:rsidRPr="00D47BBD">
              <w:rPr>
                <w:color w:val="000000" w:themeColor="text1"/>
              </w:rPr>
              <w:t>text</w:t>
            </w:r>
            <w:r w:rsidRPr="00D47BBD">
              <w:rPr>
                <w:color w:val="000000" w:themeColor="text1"/>
                <w:spacing w:val="-3"/>
              </w:rPr>
              <w:t xml:space="preserve"> </w:t>
            </w:r>
            <w:r w:rsidRPr="00D47BBD">
              <w:rPr>
                <w:color w:val="000000" w:themeColor="text1"/>
              </w:rPr>
              <w:t>and</w:t>
            </w:r>
            <w:r w:rsidRPr="00D47BBD">
              <w:rPr>
                <w:color w:val="000000" w:themeColor="text1"/>
                <w:spacing w:val="-3"/>
              </w:rPr>
              <w:t xml:space="preserve"> </w:t>
            </w:r>
            <w:r w:rsidRPr="00D47BBD">
              <w:rPr>
                <w:color w:val="000000" w:themeColor="text1"/>
                <w:spacing w:val="2"/>
              </w:rPr>
              <w:t>a</w:t>
            </w:r>
            <w:r w:rsidRPr="00D47BBD">
              <w:rPr>
                <w:color w:val="000000" w:themeColor="text1"/>
              </w:rPr>
              <w:t>n</w:t>
            </w:r>
            <w:r w:rsidRPr="00D47BBD">
              <w:rPr>
                <w:color w:val="000000" w:themeColor="text1"/>
                <w:spacing w:val="-1"/>
              </w:rPr>
              <w:t>a</w:t>
            </w:r>
            <w:r w:rsidRPr="00D47BBD">
              <w:rPr>
                <w:color w:val="000000" w:themeColor="text1"/>
              </w:rPr>
              <w:t>l</w:t>
            </w:r>
            <w:r w:rsidRPr="00D47BBD">
              <w:rPr>
                <w:color w:val="000000" w:themeColor="text1"/>
                <w:spacing w:val="1"/>
              </w:rPr>
              <w:t>y</w:t>
            </w:r>
            <w:r w:rsidRPr="00D47BBD">
              <w:rPr>
                <w:color w:val="000000" w:themeColor="text1"/>
                <w:spacing w:val="-1"/>
              </w:rPr>
              <w:t>z</w:t>
            </w:r>
            <w:r w:rsidRPr="00D47BBD">
              <w:rPr>
                <w:color w:val="000000" w:themeColor="text1"/>
              </w:rPr>
              <w:t>e in</w:t>
            </w:r>
            <w:r w:rsidRPr="00D47BBD">
              <w:rPr>
                <w:color w:val="000000" w:themeColor="text1"/>
                <w:spacing w:val="-1"/>
              </w:rPr>
              <w:t xml:space="preserve"> </w:t>
            </w:r>
            <w:r w:rsidRPr="00D47BBD">
              <w:rPr>
                <w:color w:val="000000" w:themeColor="text1"/>
              </w:rPr>
              <w:t>de</w:t>
            </w:r>
            <w:r w:rsidRPr="00D47BBD">
              <w:rPr>
                <w:color w:val="000000" w:themeColor="text1"/>
                <w:spacing w:val="2"/>
              </w:rPr>
              <w:t>t</w:t>
            </w:r>
            <w:r w:rsidRPr="00D47BBD">
              <w:rPr>
                <w:color w:val="000000" w:themeColor="text1"/>
                <w:spacing w:val="-1"/>
              </w:rPr>
              <w:t>a</w:t>
            </w:r>
            <w:r w:rsidRPr="00D47BBD">
              <w:rPr>
                <w:color w:val="000000" w:themeColor="text1"/>
              </w:rPr>
              <w:t>il</w:t>
            </w:r>
            <w:r w:rsidRPr="00D47BBD">
              <w:rPr>
                <w:color w:val="000000" w:themeColor="text1"/>
                <w:spacing w:val="-1"/>
              </w:rPr>
              <w:t xml:space="preserve"> </w:t>
            </w:r>
            <w:r w:rsidRPr="00D47BBD">
              <w:rPr>
                <w:color w:val="000000" w:themeColor="text1"/>
              </w:rPr>
              <w:t>its de</w:t>
            </w:r>
            <w:r w:rsidRPr="00D47BBD">
              <w:rPr>
                <w:color w:val="000000" w:themeColor="text1"/>
                <w:spacing w:val="1"/>
              </w:rPr>
              <w:t>ve</w:t>
            </w:r>
            <w:r w:rsidRPr="00D47BBD">
              <w:rPr>
                <w:color w:val="000000" w:themeColor="text1"/>
              </w:rPr>
              <w:t>lop</w:t>
            </w:r>
            <w:r w:rsidRPr="00D47BBD">
              <w:rPr>
                <w:color w:val="000000" w:themeColor="text1"/>
                <w:spacing w:val="1"/>
              </w:rPr>
              <w:t>me</w:t>
            </w:r>
            <w:r w:rsidRPr="00D47BBD">
              <w:rPr>
                <w:color w:val="000000" w:themeColor="text1"/>
              </w:rPr>
              <w:t>nt</w:t>
            </w:r>
            <w:r w:rsidRPr="00D47BBD">
              <w:rPr>
                <w:color w:val="000000" w:themeColor="text1"/>
                <w:spacing w:val="-2"/>
              </w:rPr>
              <w:t xml:space="preserve"> </w:t>
            </w:r>
            <w:r w:rsidRPr="00D47BBD">
              <w:rPr>
                <w:color w:val="000000" w:themeColor="text1"/>
              </w:rPr>
              <w:t>o</w:t>
            </w:r>
            <w:r w:rsidRPr="00D47BBD">
              <w:rPr>
                <w:color w:val="000000" w:themeColor="text1"/>
                <w:spacing w:val="1"/>
              </w:rPr>
              <w:t>ve</w:t>
            </w:r>
            <w:r w:rsidRPr="00D47BBD">
              <w:rPr>
                <w:color w:val="000000" w:themeColor="text1"/>
              </w:rPr>
              <w:t>r t</w:t>
            </w:r>
            <w:r w:rsidRPr="00D47BBD">
              <w:rPr>
                <w:color w:val="000000" w:themeColor="text1"/>
                <w:spacing w:val="-1"/>
              </w:rPr>
              <w:t>h</w:t>
            </w:r>
            <w:r w:rsidRPr="00D47BBD">
              <w:rPr>
                <w:color w:val="000000" w:themeColor="text1"/>
              </w:rPr>
              <w:t>e cou</w:t>
            </w:r>
            <w:r w:rsidRPr="00D47BBD">
              <w:rPr>
                <w:color w:val="000000" w:themeColor="text1"/>
                <w:spacing w:val="1"/>
              </w:rPr>
              <w:t>r</w:t>
            </w:r>
            <w:r w:rsidRPr="00D47BBD">
              <w:rPr>
                <w:color w:val="000000" w:themeColor="text1"/>
              </w:rPr>
              <w:t>se</w:t>
            </w:r>
            <w:r w:rsidRPr="00D47BBD">
              <w:rPr>
                <w:color w:val="000000" w:themeColor="text1"/>
                <w:spacing w:val="1"/>
              </w:rPr>
              <w:t xml:space="preserve"> </w:t>
            </w:r>
            <w:r w:rsidRPr="00D47BBD">
              <w:rPr>
                <w:color w:val="000000" w:themeColor="text1"/>
              </w:rPr>
              <w:t>of t</w:t>
            </w:r>
            <w:r w:rsidRPr="00D47BBD">
              <w:rPr>
                <w:color w:val="000000" w:themeColor="text1"/>
                <w:spacing w:val="-1"/>
              </w:rPr>
              <w:t>h</w:t>
            </w:r>
            <w:r w:rsidRPr="00D47BBD">
              <w:rPr>
                <w:color w:val="000000" w:themeColor="text1"/>
              </w:rPr>
              <w:t>e text,</w:t>
            </w:r>
            <w:r w:rsidRPr="00D47BBD">
              <w:rPr>
                <w:color w:val="000000" w:themeColor="text1"/>
                <w:spacing w:val="-4"/>
              </w:rPr>
              <w:t xml:space="preserve"> </w:t>
            </w:r>
            <w:r w:rsidRPr="00D47BBD">
              <w:rPr>
                <w:color w:val="000000" w:themeColor="text1"/>
              </w:rPr>
              <w:t>including</w:t>
            </w:r>
            <w:r w:rsidRPr="00D47BBD">
              <w:rPr>
                <w:color w:val="000000" w:themeColor="text1"/>
                <w:spacing w:val="-6"/>
              </w:rPr>
              <w:t xml:space="preserve"> </w:t>
            </w:r>
            <w:r w:rsidRPr="00D47BBD">
              <w:rPr>
                <w:color w:val="000000" w:themeColor="text1"/>
                <w:spacing w:val="1"/>
              </w:rPr>
              <w:t>h</w:t>
            </w:r>
            <w:r w:rsidRPr="00D47BBD">
              <w:rPr>
                <w:color w:val="000000" w:themeColor="text1"/>
              </w:rPr>
              <w:t>ow</w:t>
            </w:r>
            <w:r w:rsidRPr="00D47BBD">
              <w:rPr>
                <w:color w:val="000000" w:themeColor="text1"/>
                <w:spacing w:val="1"/>
              </w:rPr>
              <w:t xml:space="preserve"> </w:t>
            </w:r>
            <w:r w:rsidRPr="00D47BBD">
              <w:rPr>
                <w:color w:val="000000" w:themeColor="text1"/>
              </w:rPr>
              <w:t>it</w:t>
            </w:r>
            <w:r w:rsidRPr="00D47BBD">
              <w:rPr>
                <w:color w:val="000000" w:themeColor="text1"/>
                <w:spacing w:val="-1"/>
              </w:rPr>
              <w:t xml:space="preserve"> </w:t>
            </w:r>
            <w:r w:rsidRPr="00D47BBD">
              <w:rPr>
                <w:color w:val="000000" w:themeColor="text1"/>
                <w:spacing w:val="1"/>
              </w:rPr>
              <w:t>emerge</w:t>
            </w:r>
            <w:r w:rsidRPr="00D47BBD">
              <w:rPr>
                <w:color w:val="000000" w:themeColor="text1"/>
              </w:rPr>
              <w:t>s</w:t>
            </w:r>
            <w:r w:rsidRPr="00D47BBD">
              <w:rPr>
                <w:color w:val="000000" w:themeColor="text1"/>
                <w:spacing w:val="-1"/>
              </w:rPr>
              <w:t xml:space="preserve"> a</w:t>
            </w:r>
            <w:r w:rsidRPr="00D47BBD">
              <w:rPr>
                <w:color w:val="000000" w:themeColor="text1"/>
              </w:rPr>
              <w:t>nd</w:t>
            </w:r>
            <w:r w:rsidRPr="00D47BBD">
              <w:rPr>
                <w:color w:val="000000" w:themeColor="text1"/>
                <w:spacing w:val="-1"/>
              </w:rPr>
              <w:t xml:space="preserve"> </w:t>
            </w:r>
            <w:r w:rsidRPr="00D47BBD">
              <w:rPr>
                <w:color w:val="000000" w:themeColor="text1"/>
              </w:rPr>
              <w:t>is</w:t>
            </w:r>
            <w:r w:rsidRPr="00D47BBD">
              <w:rPr>
                <w:color w:val="000000" w:themeColor="text1"/>
                <w:spacing w:val="-1"/>
              </w:rPr>
              <w:t xml:space="preserve"> </w:t>
            </w:r>
            <w:r w:rsidRPr="00D47BBD">
              <w:rPr>
                <w:color w:val="000000" w:themeColor="text1"/>
              </w:rPr>
              <w:t>s</w:t>
            </w:r>
            <w:r w:rsidRPr="00D47BBD">
              <w:rPr>
                <w:color w:val="000000" w:themeColor="text1"/>
                <w:spacing w:val="-1"/>
              </w:rPr>
              <w:t>ha</w:t>
            </w:r>
            <w:r w:rsidRPr="00D47BBD">
              <w:rPr>
                <w:color w:val="000000" w:themeColor="text1"/>
              </w:rPr>
              <w:t>ped</w:t>
            </w:r>
            <w:r w:rsidRPr="00D47BBD">
              <w:rPr>
                <w:color w:val="000000" w:themeColor="text1"/>
                <w:spacing w:val="-1"/>
              </w:rPr>
              <w:t xml:space="preserve"> a</w:t>
            </w:r>
            <w:r w:rsidRPr="00D47BBD">
              <w:rPr>
                <w:color w:val="000000" w:themeColor="text1"/>
              </w:rPr>
              <w:t>nd</w:t>
            </w:r>
            <w:r w:rsidRPr="00D47BBD">
              <w:rPr>
                <w:color w:val="000000" w:themeColor="text1"/>
                <w:spacing w:val="-1"/>
              </w:rPr>
              <w:t xml:space="preserve"> </w:t>
            </w:r>
            <w:r w:rsidRPr="00D47BBD">
              <w:rPr>
                <w:color w:val="000000" w:themeColor="text1"/>
                <w:spacing w:val="1"/>
              </w:rPr>
              <w:t>ref</w:t>
            </w:r>
            <w:r w:rsidRPr="00D47BBD">
              <w:rPr>
                <w:color w:val="000000" w:themeColor="text1"/>
              </w:rPr>
              <w:t>ined</w:t>
            </w:r>
            <w:r w:rsidRPr="00D47BBD">
              <w:rPr>
                <w:color w:val="000000" w:themeColor="text1"/>
                <w:spacing w:val="-1"/>
              </w:rPr>
              <w:t xml:space="preserve"> </w:t>
            </w:r>
            <w:r w:rsidRPr="00D47BBD">
              <w:rPr>
                <w:color w:val="000000" w:themeColor="text1"/>
              </w:rPr>
              <w:t>by</w:t>
            </w:r>
            <w:r w:rsidRPr="00D47BBD">
              <w:rPr>
                <w:color w:val="000000" w:themeColor="text1"/>
                <w:spacing w:val="6"/>
              </w:rPr>
              <w:t xml:space="preserve"> </w:t>
            </w:r>
            <w:r w:rsidRPr="00D47BBD">
              <w:rPr>
                <w:color w:val="000000" w:themeColor="text1"/>
              </w:rPr>
              <w:t>sp</w:t>
            </w:r>
            <w:r w:rsidRPr="00D47BBD">
              <w:rPr>
                <w:color w:val="000000" w:themeColor="text1"/>
                <w:spacing w:val="1"/>
              </w:rPr>
              <w:t>e</w:t>
            </w:r>
            <w:r w:rsidRPr="00D47BBD">
              <w:rPr>
                <w:color w:val="000000" w:themeColor="text1"/>
              </w:rPr>
              <w:t>ci</w:t>
            </w:r>
            <w:r w:rsidRPr="00D47BBD">
              <w:rPr>
                <w:color w:val="000000" w:themeColor="text1"/>
                <w:spacing w:val="1"/>
              </w:rPr>
              <w:t>f</w:t>
            </w:r>
            <w:r w:rsidRPr="00D47BBD">
              <w:rPr>
                <w:color w:val="000000" w:themeColor="text1"/>
              </w:rPr>
              <w:t>ic</w:t>
            </w:r>
            <w:r w:rsidRPr="00D47BBD">
              <w:rPr>
                <w:color w:val="000000" w:themeColor="text1"/>
                <w:spacing w:val="-2"/>
              </w:rPr>
              <w:t xml:space="preserve"> </w:t>
            </w:r>
            <w:r w:rsidRPr="00D47BBD">
              <w:rPr>
                <w:color w:val="000000" w:themeColor="text1"/>
              </w:rPr>
              <w:t>det</w:t>
            </w:r>
            <w:r w:rsidRPr="00D47BBD">
              <w:rPr>
                <w:color w:val="000000" w:themeColor="text1"/>
                <w:spacing w:val="-1"/>
              </w:rPr>
              <w:t>a</w:t>
            </w:r>
            <w:r w:rsidRPr="00D47BBD">
              <w:rPr>
                <w:color w:val="000000" w:themeColor="text1"/>
              </w:rPr>
              <w:t>ils; restate and summarize main ideas or events, in correct sequence, after reading a text.</w:t>
            </w:r>
          </w:p>
        </w:tc>
        <w:tc>
          <w:tcPr>
            <w:tcW w:w="4612" w:type="dxa"/>
          </w:tcPr>
          <w:p w:rsidR="00470CAC" w:rsidRPr="00D47BBD" w:rsidRDefault="005B3F93" w:rsidP="00470CAC">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470CAC" w:rsidRPr="00D47BBD">
              <w:rPr>
                <w:rFonts w:asciiTheme="minorHAnsi" w:hAnsiTheme="minorHAnsi" w:cs="Times New Roman"/>
                <w:b/>
                <w:color w:val="000000" w:themeColor="text1"/>
                <w:sz w:val="22"/>
                <w:szCs w:val="22"/>
              </w:rPr>
              <w:t xml:space="preserve"> 4.2.1 </w:t>
            </w:r>
            <w:r w:rsidR="00470CAC" w:rsidRPr="00D47BBD">
              <w:rPr>
                <w:rFonts w:asciiTheme="minorHAnsi" w:hAnsiTheme="minorHAnsi" w:cs="Times New Roman"/>
                <w:color w:val="000000" w:themeColor="text1"/>
                <w:sz w:val="22"/>
                <w:szCs w:val="22"/>
              </w:rPr>
              <w:t>Restating and summarizing main ideas or events, in correct sequence, after reading a text (e.g., paraphrasing, constructing a topic outline, charting or mapping main ideas or events) or identifies accurate restatements and summaries of main ideas or even</w:t>
            </w:r>
            <w:r w:rsidR="002B1462" w:rsidRPr="00D47BBD">
              <w:rPr>
                <w:rFonts w:asciiTheme="minorHAnsi" w:hAnsiTheme="minorHAnsi" w:cs="Times New Roman"/>
                <w:color w:val="000000" w:themeColor="text1"/>
                <w:sz w:val="22"/>
                <w:szCs w:val="22"/>
              </w:rPr>
              <w:t>ts or generalizations of a text</w:t>
            </w:r>
          </w:p>
          <w:p w:rsidR="002B1462" w:rsidRPr="00D47BBD" w:rsidRDefault="002B1462" w:rsidP="00470CAC">
            <w:pPr>
              <w:pStyle w:val="Default"/>
              <w:spacing w:line="223" w:lineRule="atLeast"/>
              <w:rPr>
                <w:rFonts w:asciiTheme="minorHAnsi" w:hAnsiTheme="minorHAnsi" w:cs="Times New Roman"/>
                <w:color w:val="000000" w:themeColor="text1"/>
                <w:sz w:val="22"/>
                <w:szCs w:val="22"/>
              </w:rPr>
            </w:pPr>
          </w:p>
          <w:p w:rsidR="00470CAC" w:rsidRPr="00D47BBD" w:rsidRDefault="005B3F93" w:rsidP="00470CAC">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470CAC" w:rsidRPr="00D47BBD">
              <w:rPr>
                <w:rFonts w:asciiTheme="minorHAnsi" w:hAnsiTheme="minorHAnsi" w:cs="Times New Roman"/>
                <w:b/>
                <w:color w:val="000000" w:themeColor="text1"/>
                <w:sz w:val="22"/>
                <w:szCs w:val="22"/>
              </w:rPr>
              <w:t xml:space="preserve"> 4.3.1</w:t>
            </w:r>
            <w:r w:rsidR="00470CAC" w:rsidRPr="00D47BBD">
              <w:rPr>
                <w:rFonts w:asciiTheme="minorHAnsi" w:hAnsiTheme="minorHAnsi" w:cs="Times New Roman"/>
                <w:color w:val="000000" w:themeColor="text1"/>
                <w:sz w:val="22"/>
                <w:szCs w:val="22"/>
              </w:rPr>
              <w:t xml:space="preserve"> Identifying or explaining the main ideas in various types of texts (i.e., recognizing or developing appropriate titles, generalizations, assertions</w:t>
            </w:r>
          </w:p>
          <w:p w:rsidR="002B1462" w:rsidRPr="00D47BBD" w:rsidRDefault="002B1462" w:rsidP="00470CAC">
            <w:pPr>
              <w:pStyle w:val="Default"/>
              <w:spacing w:line="223" w:lineRule="atLeast"/>
              <w:rPr>
                <w:rFonts w:asciiTheme="minorHAnsi" w:hAnsiTheme="minorHAnsi" w:cs="Times New Roman"/>
                <w:color w:val="000000" w:themeColor="text1"/>
                <w:sz w:val="22"/>
                <w:szCs w:val="22"/>
              </w:rPr>
            </w:pPr>
          </w:p>
          <w:p w:rsidR="00470CAC" w:rsidRPr="00D47BBD" w:rsidRDefault="005B3F93" w:rsidP="00470CAC">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470CAC" w:rsidRPr="00D47BBD">
              <w:rPr>
                <w:rFonts w:asciiTheme="minorHAnsi" w:hAnsiTheme="minorHAnsi" w:cs="Times New Roman"/>
                <w:b/>
                <w:color w:val="000000" w:themeColor="text1"/>
                <w:sz w:val="22"/>
                <w:szCs w:val="22"/>
              </w:rPr>
              <w:t xml:space="preserve"> 4.6.1 </w:t>
            </w:r>
            <w:r w:rsidR="00470CAC" w:rsidRPr="00D47BBD">
              <w:rPr>
                <w:rFonts w:asciiTheme="minorHAnsi" w:hAnsiTheme="minorHAnsi" w:cs="Times New Roman"/>
                <w:color w:val="000000" w:themeColor="text1"/>
                <w:sz w:val="22"/>
                <w:szCs w:val="22"/>
              </w:rPr>
              <w:t>Identifying or describing or making logical predictions about (citing evidence and support from text) plot, setting, character, point of view, theme, and tone</w:t>
            </w:r>
          </w:p>
          <w:p w:rsidR="002B1462" w:rsidRPr="00D47BBD" w:rsidRDefault="002B1462" w:rsidP="00470CAC">
            <w:pPr>
              <w:pStyle w:val="Default"/>
              <w:spacing w:line="223" w:lineRule="atLeast"/>
              <w:rPr>
                <w:rFonts w:asciiTheme="minorHAnsi" w:hAnsiTheme="minorHAnsi" w:cs="Times New Roman"/>
                <w:color w:val="000000" w:themeColor="text1"/>
                <w:sz w:val="22"/>
                <w:szCs w:val="22"/>
              </w:rPr>
            </w:pPr>
          </w:p>
          <w:p w:rsidR="00470CAC" w:rsidRPr="00D47BBD" w:rsidRDefault="005B3F93" w:rsidP="00470CAC">
            <w:pPr>
              <w:pStyle w:val="Default"/>
              <w:spacing w:line="223" w:lineRule="atLeast"/>
              <w:rPr>
                <w:rFonts w:asciiTheme="minorHAnsi" w:hAnsiTheme="minorHAnsi" w:cs="Times New Roman"/>
                <w:b/>
                <w:color w:val="000000" w:themeColor="text1"/>
                <w:sz w:val="22"/>
                <w:szCs w:val="22"/>
              </w:rPr>
            </w:pPr>
            <w:r w:rsidRPr="005B3F93">
              <w:rPr>
                <w:rFonts w:asciiTheme="minorHAnsi" w:hAnsiTheme="minorHAnsi" w:cs="Times New Roman"/>
                <w:b/>
                <w:color w:val="000000" w:themeColor="text1"/>
                <w:sz w:val="22"/>
                <w:szCs w:val="22"/>
              </w:rPr>
              <w:lastRenderedPageBreak/>
              <w:t>[9&amp;10]</w:t>
            </w:r>
            <w:r w:rsidR="00470CAC" w:rsidRPr="00D47BBD">
              <w:rPr>
                <w:rFonts w:asciiTheme="minorHAnsi" w:hAnsiTheme="minorHAnsi" w:cs="Times New Roman"/>
                <w:b/>
                <w:color w:val="000000" w:themeColor="text1"/>
                <w:sz w:val="22"/>
                <w:szCs w:val="22"/>
              </w:rPr>
              <w:t xml:space="preserve"> 4.8.1</w:t>
            </w:r>
            <w:r w:rsidR="00470CAC" w:rsidRPr="00D47BBD">
              <w:rPr>
                <w:rFonts w:asciiTheme="minorHAnsi" w:hAnsiTheme="minorHAnsi" w:cs="Times New Roman"/>
                <w:color w:val="000000" w:themeColor="text1"/>
                <w:sz w:val="22"/>
                <w:szCs w:val="22"/>
              </w:rPr>
              <w:t xml:space="preserve"> Analyzing and evaluating evidence within the text to identify an author’s message, theme, or purpose</w:t>
            </w:r>
            <w:r w:rsidR="00470CAC" w:rsidRPr="00D47BBD">
              <w:rPr>
                <w:rFonts w:asciiTheme="minorHAnsi" w:hAnsiTheme="minorHAnsi" w:cs="Times New Roman"/>
                <w:b/>
                <w:color w:val="000000" w:themeColor="text1"/>
                <w:sz w:val="22"/>
                <w:szCs w:val="22"/>
              </w:rPr>
              <w:t xml:space="preserve"> </w:t>
            </w:r>
          </w:p>
          <w:p w:rsidR="00470CAC" w:rsidRPr="00D47BBD" w:rsidRDefault="00470CAC" w:rsidP="00470CAC">
            <w:pPr>
              <w:pStyle w:val="Default"/>
              <w:spacing w:line="223" w:lineRule="atLeast"/>
              <w:rPr>
                <w:rFonts w:asciiTheme="minorHAnsi" w:hAnsiTheme="minorHAnsi" w:cs="Times New Roman"/>
                <w:b/>
                <w:color w:val="000000" w:themeColor="text1"/>
                <w:sz w:val="22"/>
                <w:szCs w:val="22"/>
              </w:rPr>
            </w:pPr>
          </w:p>
        </w:tc>
        <w:tc>
          <w:tcPr>
            <w:tcW w:w="4612" w:type="dxa"/>
          </w:tcPr>
          <w:p w:rsidR="00470CAC" w:rsidRPr="00D47BBD" w:rsidRDefault="00DF2CDB" w:rsidP="00DF2CDB">
            <w:pPr>
              <w:pStyle w:val="Default"/>
              <w:spacing w:line="223" w:lineRule="atLeast"/>
              <w:rPr>
                <w:rFonts w:asciiTheme="minorHAnsi" w:hAnsiTheme="minorHAnsi" w:cs="Times New Roman"/>
                <w:color w:val="000000" w:themeColor="text1"/>
                <w:sz w:val="22"/>
                <w:szCs w:val="22"/>
              </w:rPr>
            </w:pPr>
            <w:r w:rsidRPr="00D47BBD">
              <w:rPr>
                <w:rFonts w:asciiTheme="minorHAnsi" w:eastAsia="Calibri" w:hAnsiTheme="minorHAnsi" w:cstheme="minorHAnsi"/>
                <w:bCs/>
                <w:color w:val="000000" w:themeColor="text1"/>
                <w:sz w:val="22"/>
                <w:szCs w:val="22"/>
              </w:rPr>
              <w:lastRenderedPageBreak/>
              <w:t xml:space="preserve">The </w:t>
            </w:r>
            <w:r w:rsidR="006342B0">
              <w:rPr>
                <w:rFonts w:asciiTheme="minorHAnsi" w:eastAsia="Calibri" w:hAnsiTheme="minorHAnsi" w:cstheme="minorHAnsi"/>
                <w:bCs/>
                <w:color w:val="000000" w:themeColor="text1"/>
                <w:sz w:val="22"/>
                <w:szCs w:val="22"/>
              </w:rPr>
              <w:t>new</w:t>
            </w:r>
            <w:r w:rsidRPr="00D47BBD">
              <w:rPr>
                <w:rFonts w:asciiTheme="minorHAnsi" w:eastAsia="Calibri" w:hAnsiTheme="minorHAnsi" w:cstheme="minorHAnsi"/>
                <w:bCs/>
                <w:color w:val="000000" w:themeColor="text1"/>
                <w:sz w:val="22"/>
                <w:szCs w:val="22"/>
              </w:rPr>
              <w:t xml:space="preserve"> standard requires an analysis of the development of the theme or central idea.</w:t>
            </w:r>
          </w:p>
        </w:tc>
      </w:tr>
      <w:tr w:rsidR="000B5B44" w:rsidRPr="00D47BBD" w:rsidTr="007D103B">
        <w:tc>
          <w:tcPr>
            <w:tcW w:w="5122" w:type="dxa"/>
          </w:tcPr>
          <w:p w:rsidR="000B5B44" w:rsidRPr="00D47BBD" w:rsidRDefault="000B5B44" w:rsidP="00D9431B">
            <w:pPr>
              <w:pStyle w:val="Default"/>
              <w:spacing w:line="223" w:lineRule="atLeast"/>
              <w:rPr>
                <w:rFonts w:asciiTheme="minorHAnsi" w:hAnsiTheme="minorHAnsi"/>
                <w:bCs/>
                <w:color w:val="000000" w:themeColor="text1"/>
                <w:sz w:val="22"/>
                <w:szCs w:val="22"/>
              </w:rPr>
            </w:pPr>
            <w:r w:rsidRPr="00D47BBD">
              <w:rPr>
                <w:rFonts w:asciiTheme="minorHAnsi" w:hAnsiTheme="minorHAnsi"/>
                <w:b/>
                <w:bCs/>
                <w:color w:val="000000" w:themeColor="text1"/>
                <w:sz w:val="22"/>
                <w:szCs w:val="22"/>
              </w:rPr>
              <w:lastRenderedPageBreak/>
              <w:t>3.</w:t>
            </w:r>
            <w:r w:rsidRPr="00D47BBD">
              <w:rPr>
                <w:rFonts w:asciiTheme="minorHAnsi" w:hAnsiTheme="minorHAnsi"/>
                <w:bCs/>
                <w:color w:val="000000" w:themeColor="text1"/>
                <w:sz w:val="22"/>
                <w:szCs w:val="22"/>
              </w:rPr>
              <w:t xml:space="preserve">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n</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l</w:t>
            </w:r>
            <w:r w:rsidRPr="00D47BBD">
              <w:rPr>
                <w:rFonts w:asciiTheme="minorHAnsi" w:hAnsiTheme="minorHAnsi"/>
                <w:color w:val="000000" w:themeColor="text1"/>
                <w:spacing w:val="1"/>
                <w:sz w:val="22"/>
                <w:szCs w:val="22"/>
              </w:rPr>
              <w:t>y</w:t>
            </w:r>
            <w:r w:rsidRPr="00D47BBD">
              <w:rPr>
                <w:rFonts w:asciiTheme="minorHAnsi" w:hAnsiTheme="minorHAnsi"/>
                <w:color w:val="000000" w:themeColor="text1"/>
                <w:spacing w:val="-1"/>
                <w:sz w:val="22"/>
                <w:szCs w:val="22"/>
              </w:rPr>
              <w:t>z</w:t>
            </w:r>
            <w:r w:rsidRPr="00D47BBD">
              <w:rPr>
                <w:rFonts w:asciiTheme="minorHAnsi" w:hAnsiTheme="minorHAnsi"/>
                <w:color w:val="000000" w:themeColor="text1"/>
                <w:sz w:val="22"/>
                <w:szCs w:val="22"/>
              </w:rPr>
              <w:t xml:space="preserve">e </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ow</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z w:val="22"/>
                <w:szCs w:val="22"/>
              </w:rPr>
              <w:t>co</w:t>
            </w:r>
            <w:r w:rsidRPr="00D47BBD">
              <w:rPr>
                <w:rFonts w:asciiTheme="minorHAnsi" w:hAnsiTheme="minorHAnsi"/>
                <w:color w:val="000000" w:themeColor="text1"/>
                <w:spacing w:val="1"/>
                <w:sz w:val="22"/>
                <w:szCs w:val="22"/>
              </w:rPr>
              <w:t>m</w:t>
            </w:r>
            <w:r w:rsidRPr="00D47BBD">
              <w:rPr>
                <w:rFonts w:asciiTheme="minorHAnsi" w:hAnsiTheme="minorHAnsi"/>
                <w:color w:val="000000" w:themeColor="text1"/>
                <w:sz w:val="22"/>
                <w:szCs w:val="22"/>
              </w:rPr>
              <w:t>pl</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x</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pacing w:val="2"/>
                <w:sz w:val="22"/>
                <w:szCs w:val="22"/>
              </w:rPr>
              <w:t>c</w:t>
            </w:r>
            <w:r w:rsidRPr="00D47BBD">
              <w:rPr>
                <w:rFonts w:asciiTheme="minorHAnsi" w:hAnsiTheme="minorHAnsi"/>
                <w:color w:val="000000" w:themeColor="text1"/>
                <w:spacing w:val="-1"/>
                <w:sz w:val="22"/>
                <w:szCs w:val="22"/>
              </w:rPr>
              <w:t>ha</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pacing w:val="2"/>
                <w:sz w:val="22"/>
                <w:szCs w:val="22"/>
              </w:rPr>
              <w:t>c</w:t>
            </w:r>
            <w:r w:rsidRPr="00D47BBD">
              <w:rPr>
                <w:rFonts w:asciiTheme="minorHAnsi" w:hAnsiTheme="minorHAnsi"/>
                <w:color w:val="000000" w:themeColor="text1"/>
                <w:sz w:val="22"/>
                <w:szCs w:val="22"/>
              </w:rPr>
              <w:t>te</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z w:val="22"/>
                <w:szCs w:val="22"/>
              </w:rPr>
              <w:t>s</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.g.,</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pacing w:val="2"/>
                <w:sz w:val="22"/>
                <w:szCs w:val="22"/>
              </w:rPr>
              <w:t>o</w:t>
            </w:r>
            <w:r w:rsidRPr="00D47BBD">
              <w:rPr>
                <w:rFonts w:asciiTheme="minorHAnsi" w:hAnsiTheme="minorHAnsi"/>
                <w:color w:val="000000" w:themeColor="text1"/>
                <w:sz w:val="22"/>
                <w:szCs w:val="22"/>
              </w:rPr>
              <w:t xml:space="preserve">se </w:t>
            </w:r>
            <w:r w:rsidRPr="00D47BBD">
              <w:rPr>
                <w:rFonts w:asciiTheme="minorHAnsi" w:hAnsiTheme="minorHAnsi"/>
                <w:color w:val="000000" w:themeColor="text1"/>
                <w:spacing w:val="-1"/>
                <w:sz w:val="22"/>
                <w:szCs w:val="22"/>
              </w:rPr>
              <w:t>w</w:t>
            </w:r>
            <w:r w:rsidRPr="00D47BBD">
              <w:rPr>
                <w:rFonts w:asciiTheme="minorHAnsi" w:hAnsiTheme="minorHAnsi"/>
                <w:color w:val="000000" w:themeColor="text1"/>
                <w:sz w:val="22"/>
                <w:szCs w:val="22"/>
              </w:rPr>
              <w:t>i</w:t>
            </w:r>
            <w:r w:rsidRPr="00D47BBD">
              <w:rPr>
                <w:rFonts w:asciiTheme="minorHAnsi" w:hAnsiTheme="minorHAnsi"/>
                <w:color w:val="000000" w:themeColor="text1"/>
                <w:spacing w:val="2"/>
                <w:sz w:val="22"/>
                <w:szCs w:val="22"/>
              </w:rPr>
              <w:t>t</w:t>
            </w:r>
            <w:r w:rsidRPr="00D47BBD">
              <w:rPr>
                <w:rFonts w:asciiTheme="minorHAnsi" w:hAnsiTheme="minorHAnsi"/>
                <w:color w:val="000000" w:themeColor="text1"/>
                <w:sz w:val="22"/>
                <w:szCs w:val="22"/>
              </w:rPr>
              <w:t>h</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pacing w:val="1"/>
                <w:sz w:val="22"/>
                <w:szCs w:val="22"/>
              </w:rPr>
              <w:t>m</w:t>
            </w:r>
            <w:r w:rsidRPr="00D47BBD">
              <w:rPr>
                <w:rFonts w:asciiTheme="minorHAnsi" w:hAnsiTheme="minorHAnsi"/>
                <w:color w:val="000000" w:themeColor="text1"/>
                <w:sz w:val="22"/>
                <w:szCs w:val="22"/>
              </w:rPr>
              <w:t>ultiple or</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con</w:t>
            </w:r>
            <w:r w:rsidRPr="00D47BBD">
              <w:rPr>
                <w:rFonts w:asciiTheme="minorHAnsi" w:hAnsiTheme="minorHAnsi"/>
                <w:color w:val="000000" w:themeColor="text1"/>
                <w:spacing w:val="1"/>
                <w:sz w:val="22"/>
                <w:szCs w:val="22"/>
              </w:rPr>
              <w:t>f</w:t>
            </w:r>
            <w:r w:rsidRPr="00D47BBD">
              <w:rPr>
                <w:rFonts w:asciiTheme="minorHAnsi" w:hAnsiTheme="minorHAnsi"/>
                <w:color w:val="000000" w:themeColor="text1"/>
                <w:sz w:val="22"/>
                <w:szCs w:val="22"/>
              </w:rPr>
              <w:t>licting</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pacing w:val="1"/>
                <w:sz w:val="22"/>
                <w:szCs w:val="22"/>
              </w:rPr>
              <w:t>m</w:t>
            </w:r>
            <w:r w:rsidRPr="00D47BBD">
              <w:rPr>
                <w:rFonts w:asciiTheme="minorHAnsi" w:hAnsiTheme="minorHAnsi"/>
                <w:color w:val="000000" w:themeColor="text1"/>
                <w:sz w:val="22"/>
                <w:szCs w:val="22"/>
              </w:rPr>
              <w:t>o</w:t>
            </w:r>
            <w:r w:rsidRPr="00D47BBD">
              <w:rPr>
                <w:rFonts w:asciiTheme="minorHAnsi" w:hAnsiTheme="minorHAnsi"/>
                <w:color w:val="000000" w:themeColor="text1"/>
                <w:spacing w:val="-1"/>
                <w:sz w:val="22"/>
                <w:szCs w:val="22"/>
              </w:rPr>
              <w:t>t</w:t>
            </w:r>
            <w:r w:rsidRPr="00D47BBD">
              <w:rPr>
                <w:rFonts w:asciiTheme="minorHAnsi" w:hAnsiTheme="minorHAnsi"/>
                <w:color w:val="000000" w:themeColor="text1"/>
                <w:sz w:val="22"/>
                <w:szCs w:val="22"/>
              </w:rPr>
              <w:t>i</w:t>
            </w:r>
            <w:r w:rsidRPr="00D47BBD">
              <w:rPr>
                <w:rFonts w:asciiTheme="minorHAnsi" w:hAnsiTheme="minorHAnsi"/>
                <w:color w:val="000000" w:themeColor="text1"/>
                <w:spacing w:val="1"/>
                <w:sz w:val="22"/>
                <w:szCs w:val="22"/>
              </w:rPr>
              <w:t>v</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t</w:t>
            </w:r>
            <w:r w:rsidRPr="00D47BBD">
              <w:rPr>
                <w:rFonts w:asciiTheme="minorHAnsi" w:hAnsiTheme="minorHAnsi"/>
                <w:color w:val="000000" w:themeColor="text1"/>
                <w:spacing w:val="2"/>
                <w:sz w:val="22"/>
                <w:szCs w:val="22"/>
              </w:rPr>
              <w:t>i</w:t>
            </w:r>
            <w:r w:rsidRPr="00D47BBD">
              <w:rPr>
                <w:rFonts w:asciiTheme="minorHAnsi" w:hAnsiTheme="minorHAnsi"/>
                <w:color w:val="000000" w:themeColor="text1"/>
                <w:sz w:val="22"/>
                <w:szCs w:val="22"/>
              </w:rPr>
              <w:t>ons) de</w:t>
            </w:r>
            <w:r w:rsidRPr="00D47BBD">
              <w:rPr>
                <w:rFonts w:asciiTheme="minorHAnsi" w:hAnsiTheme="minorHAnsi"/>
                <w:color w:val="000000" w:themeColor="text1"/>
                <w:spacing w:val="1"/>
                <w:sz w:val="22"/>
                <w:szCs w:val="22"/>
              </w:rPr>
              <w:t>ve</w:t>
            </w:r>
            <w:r w:rsidRPr="00D47BBD">
              <w:rPr>
                <w:rFonts w:asciiTheme="minorHAnsi" w:hAnsiTheme="minorHAnsi"/>
                <w:color w:val="000000" w:themeColor="text1"/>
                <w:sz w:val="22"/>
                <w:szCs w:val="22"/>
              </w:rPr>
              <w:t>lop</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o</w:t>
            </w:r>
            <w:r w:rsidRPr="00D47BBD">
              <w:rPr>
                <w:rFonts w:asciiTheme="minorHAnsi" w:hAnsiTheme="minorHAnsi"/>
                <w:color w:val="000000" w:themeColor="text1"/>
                <w:spacing w:val="1"/>
                <w:sz w:val="22"/>
                <w:szCs w:val="22"/>
              </w:rPr>
              <w:t>ve</w:t>
            </w:r>
            <w:r w:rsidRPr="00D47BBD">
              <w:rPr>
                <w:rFonts w:asciiTheme="minorHAnsi" w:hAnsiTheme="minorHAnsi"/>
                <w:color w:val="000000" w:themeColor="text1"/>
                <w:sz w:val="22"/>
                <w:szCs w:val="22"/>
              </w:rPr>
              <w:t>r 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e cou</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z w:val="22"/>
                <w:szCs w:val="22"/>
              </w:rPr>
              <w:t>se</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z w:val="22"/>
                <w:szCs w:val="22"/>
              </w:rPr>
              <w:t>of a</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text,</w:t>
            </w:r>
            <w:r w:rsidRPr="00D47BBD">
              <w:rPr>
                <w:rFonts w:asciiTheme="minorHAnsi" w:hAnsiTheme="minorHAnsi"/>
                <w:color w:val="000000" w:themeColor="text1"/>
                <w:spacing w:val="-4"/>
                <w:sz w:val="22"/>
                <w:szCs w:val="22"/>
              </w:rPr>
              <w:t xml:space="preserve"> </w:t>
            </w:r>
            <w:r w:rsidRPr="00D47BBD">
              <w:rPr>
                <w:rFonts w:asciiTheme="minorHAnsi" w:hAnsiTheme="minorHAnsi"/>
                <w:color w:val="000000" w:themeColor="text1"/>
                <w:sz w:val="22"/>
                <w:szCs w:val="22"/>
              </w:rPr>
              <w:t>in</w:t>
            </w:r>
            <w:r w:rsidRPr="00D47BBD">
              <w:rPr>
                <w:rFonts w:asciiTheme="minorHAnsi" w:hAnsiTheme="minorHAnsi"/>
                <w:color w:val="000000" w:themeColor="text1"/>
                <w:spacing w:val="-1"/>
                <w:sz w:val="22"/>
                <w:szCs w:val="22"/>
              </w:rPr>
              <w:t>t</w:t>
            </w:r>
            <w:r w:rsidRPr="00D47BBD">
              <w:rPr>
                <w:rFonts w:asciiTheme="minorHAnsi" w:hAnsiTheme="minorHAnsi"/>
                <w:color w:val="000000" w:themeColor="text1"/>
                <w:spacing w:val="1"/>
                <w:sz w:val="22"/>
                <w:szCs w:val="22"/>
              </w:rPr>
              <w:t>er</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ct</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wi</w:t>
            </w:r>
            <w:r w:rsidRPr="00D47BBD">
              <w:rPr>
                <w:rFonts w:asciiTheme="minorHAnsi" w:hAnsiTheme="minorHAnsi"/>
                <w:color w:val="000000" w:themeColor="text1"/>
                <w:spacing w:val="1"/>
                <w:sz w:val="22"/>
                <w:szCs w:val="22"/>
              </w:rPr>
              <w:t>t</w:t>
            </w:r>
            <w:r w:rsidRPr="00D47BBD">
              <w:rPr>
                <w:rFonts w:asciiTheme="minorHAnsi" w:hAnsiTheme="minorHAnsi"/>
                <w:color w:val="000000" w:themeColor="text1"/>
                <w:sz w:val="22"/>
                <w:szCs w:val="22"/>
              </w:rPr>
              <w:t>h</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z w:val="22"/>
                <w:szCs w:val="22"/>
              </w:rPr>
              <w:t>o</w:t>
            </w:r>
            <w:r w:rsidRPr="00D47BBD">
              <w:rPr>
                <w:rFonts w:asciiTheme="minorHAnsi" w:hAnsiTheme="minorHAnsi"/>
                <w:color w:val="000000" w:themeColor="text1"/>
                <w:spacing w:val="2"/>
                <w:sz w:val="22"/>
                <w:szCs w:val="22"/>
              </w:rPr>
              <w:t>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r c</w:t>
            </w:r>
            <w:r w:rsidRPr="00D47BBD">
              <w:rPr>
                <w:rFonts w:asciiTheme="minorHAnsi" w:hAnsiTheme="minorHAnsi"/>
                <w:color w:val="000000" w:themeColor="text1"/>
                <w:spacing w:val="-1"/>
                <w:sz w:val="22"/>
                <w:szCs w:val="22"/>
              </w:rPr>
              <w:t>ha</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pacing w:val="2"/>
                <w:sz w:val="22"/>
                <w:szCs w:val="22"/>
              </w:rPr>
              <w:t>c</w:t>
            </w:r>
            <w:r w:rsidRPr="00D47BBD">
              <w:rPr>
                <w:rFonts w:asciiTheme="minorHAnsi" w:hAnsiTheme="minorHAnsi"/>
                <w:color w:val="000000" w:themeColor="text1"/>
                <w:sz w:val="22"/>
                <w:szCs w:val="22"/>
              </w:rPr>
              <w:t>te</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z w:val="22"/>
                <w:szCs w:val="22"/>
              </w:rPr>
              <w:t>s,</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a</w:t>
            </w:r>
            <w:r w:rsidRPr="00D47BBD">
              <w:rPr>
                <w:rFonts w:asciiTheme="minorHAnsi" w:hAnsiTheme="minorHAnsi"/>
                <w:color w:val="000000" w:themeColor="text1"/>
                <w:spacing w:val="2"/>
                <w:sz w:val="22"/>
                <w:szCs w:val="22"/>
              </w:rPr>
              <w:t>n</w:t>
            </w:r>
            <w:r w:rsidRPr="00D47BBD">
              <w:rPr>
                <w:rFonts w:asciiTheme="minorHAnsi" w:hAnsiTheme="minorHAnsi"/>
                <w:color w:val="000000" w:themeColor="text1"/>
                <w:sz w:val="22"/>
                <w:szCs w:val="22"/>
              </w:rPr>
              <w:t>d</w:t>
            </w:r>
            <w:r w:rsidRPr="00D47BBD">
              <w:rPr>
                <w:rFonts w:asciiTheme="minorHAnsi" w:hAnsiTheme="minorHAnsi"/>
                <w:color w:val="000000" w:themeColor="text1"/>
                <w:spacing w:val="-1"/>
                <w:sz w:val="22"/>
                <w:szCs w:val="22"/>
              </w:rPr>
              <w:t xml:space="preserve"> a</w:t>
            </w:r>
            <w:r w:rsidRPr="00D47BBD">
              <w:rPr>
                <w:rFonts w:asciiTheme="minorHAnsi" w:hAnsiTheme="minorHAnsi"/>
                <w:color w:val="000000" w:themeColor="text1"/>
                <w:sz w:val="22"/>
                <w:szCs w:val="22"/>
              </w:rPr>
              <w:t>d</w:t>
            </w:r>
            <w:r w:rsidRPr="00D47BBD">
              <w:rPr>
                <w:rFonts w:asciiTheme="minorHAnsi" w:hAnsiTheme="minorHAnsi"/>
                <w:color w:val="000000" w:themeColor="text1"/>
                <w:spacing w:val="1"/>
                <w:sz w:val="22"/>
                <w:szCs w:val="22"/>
              </w:rPr>
              <w:t>v</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nce 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e pl</w:t>
            </w:r>
            <w:r w:rsidRPr="00D47BBD">
              <w:rPr>
                <w:rFonts w:asciiTheme="minorHAnsi" w:hAnsiTheme="minorHAnsi"/>
                <w:color w:val="000000" w:themeColor="text1"/>
                <w:spacing w:val="2"/>
                <w:sz w:val="22"/>
                <w:szCs w:val="22"/>
              </w:rPr>
              <w:t>o</w:t>
            </w:r>
            <w:r w:rsidRPr="00D47BBD">
              <w:rPr>
                <w:rFonts w:asciiTheme="minorHAnsi" w:hAnsiTheme="minorHAnsi"/>
                <w:color w:val="000000" w:themeColor="text1"/>
                <w:sz w:val="22"/>
                <w:szCs w:val="22"/>
              </w:rPr>
              <w:t>t</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or de</w:t>
            </w:r>
            <w:r w:rsidRPr="00D47BBD">
              <w:rPr>
                <w:rFonts w:asciiTheme="minorHAnsi" w:hAnsiTheme="minorHAnsi"/>
                <w:color w:val="000000" w:themeColor="text1"/>
                <w:spacing w:val="1"/>
                <w:sz w:val="22"/>
                <w:szCs w:val="22"/>
              </w:rPr>
              <w:t>ve</w:t>
            </w:r>
            <w:r w:rsidRPr="00D47BBD">
              <w:rPr>
                <w:rFonts w:asciiTheme="minorHAnsi" w:hAnsiTheme="minorHAnsi"/>
                <w:color w:val="000000" w:themeColor="text1"/>
                <w:sz w:val="22"/>
                <w:szCs w:val="22"/>
              </w:rPr>
              <w:t>lop</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e 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pacing w:val="1"/>
                <w:sz w:val="22"/>
                <w:szCs w:val="22"/>
              </w:rPr>
              <w:t>eme</w:t>
            </w:r>
            <w:r w:rsidRPr="00D47BBD">
              <w:rPr>
                <w:rFonts w:asciiTheme="minorHAnsi" w:hAnsiTheme="minorHAnsi"/>
                <w:color w:val="000000" w:themeColor="text1"/>
                <w:sz w:val="22"/>
                <w:szCs w:val="22"/>
              </w:rPr>
              <w:t>.</w:t>
            </w:r>
          </w:p>
        </w:tc>
        <w:tc>
          <w:tcPr>
            <w:tcW w:w="4612" w:type="dxa"/>
          </w:tcPr>
          <w:p w:rsidR="000B5B44" w:rsidRPr="00D47BBD" w:rsidRDefault="005B3F93" w:rsidP="004C122D">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0B5B44" w:rsidRPr="00D47BBD">
              <w:rPr>
                <w:rFonts w:asciiTheme="minorHAnsi" w:hAnsiTheme="minorHAnsi" w:cs="Times New Roman"/>
                <w:b/>
                <w:color w:val="000000" w:themeColor="text1"/>
                <w:sz w:val="22"/>
                <w:szCs w:val="22"/>
              </w:rPr>
              <w:t xml:space="preserve"> 4.6.</w:t>
            </w:r>
            <w:r w:rsidR="000B5B44" w:rsidRPr="00D47BBD">
              <w:rPr>
                <w:rFonts w:asciiTheme="minorHAnsi" w:hAnsiTheme="minorHAnsi" w:cs="Times New Roman"/>
                <w:color w:val="000000" w:themeColor="text1"/>
                <w:sz w:val="22"/>
                <w:szCs w:val="22"/>
              </w:rPr>
              <w:t>1 Identifying or describing or making logical predictions about (citing evidence and support from text) plot, setting, character, point of view, theme, and tone</w:t>
            </w:r>
          </w:p>
          <w:p w:rsidR="00257F57" w:rsidRPr="00D47BBD" w:rsidRDefault="00257F57" w:rsidP="004C122D">
            <w:pPr>
              <w:pStyle w:val="Default"/>
              <w:spacing w:line="223" w:lineRule="atLeast"/>
              <w:rPr>
                <w:rFonts w:asciiTheme="minorHAnsi" w:hAnsiTheme="minorHAnsi" w:cs="Times New Roman"/>
                <w:color w:val="000000" w:themeColor="text1"/>
                <w:sz w:val="22"/>
                <w:szCs w:val="22"/>
              </w:rPr>
            </w:pPr>
          </w:p>
          <w:p w:rsidR="00AC1188" w:rsidRPr="00D47BBD" w:rsidRDefault="000B5B44" w:rsidP="004C122D">
            <w:pPr>
              <w:pStyle w:val="Default"/>
              <w:spacing w:line="223" w:lineRule="atLeast"/>
              <w:rPr>
                <w:rFonts w:asciiTheme="minorHAnsi" w:hAnsiTheme="minorHAnsi" w:cs="Times New Roman"/>
                <w:color w:val="000000" w:themeColor="text1"/>
                <w:sz w:val="22"/>
                <w:szCs w:val="22"/>
              </w:rPr>
            </w:pPr>
            <w:r w:rsidRPr="00D47BBD">
              <w:rPr>
                <w:rFonts w:asciiTheme="minorHAnsi" w:hAnsiTheme="minorHAnsi" w:cs="Times New Roman"/>
                <w:b/>
                <w:color w:val="000000" w:themeColor="text1"/>
                <w:sz w:val="22"/>
                <w:szCs w:val="22"/>
              </w:rPr>
              <w:t>[9] 4.6.3</w:t>
            </w:r>
            <w:r w:rsidRPr="00D47BBD">
              <w:rPr>
                <w:rFonts w:asciiTheme="minorHAnsi" w:hAnsiTheme="minorHAnsi" w:cs="Times New Roman"/>
                <w:color w:val="000000" w:themeColor="text1"/>
                <w:sz w:val="22"/>
                <w:szCs w:val="22"/>
              </w:rPr>
              <w:t xml:space="preserve"> Analyzing and evaluating the importance to the story of plot, setting, character, point of view, and theme</w:t>
            </w:r>
          </w:p>
          <w:p w:rsidR="00AC1188" w:rsidRPr="00D47BBD" w:rsidRDefault="00AC1188" w:rsidP="004C122D">
            <w:pPr>
              <w:pStyle w:val="Default"/>
              <w:spacing w:line="223" w:lineRule="atLeast"/>
              <w:rPr>
                <w:rFonts w:asciiTheme="minorHAnsi" w:hAnsiTheme="minorHAnsi" w:cs="Times New Roman"/>
                <w:color w:val="000000" w:themeColor="text1"/>
                <w:sz w:val="22"/>
                <w:szCs w:val="22"/>
              </w:rPr>
            </w:pPr>
          </w:p>
          <w:p w:rsidR="000B5B44" w:rsidRPr="00D47BBD" w:rsidRDefault="00AC1188" w:rsidP="004C122D">
            <w:pPr>
              <w:pStyle w:val="Default"/>
              <w:spacing w:line="223" w:lineRule="atLeast"/>
              <w:rPr>
                <w:rFonts w:asciiTheme="minorHAnsi" w:hAnsiTheme="minorHAnsi" w:cs="Times New Roman"/>
                <w:color w:val="000000" w:themeColor="text1"/>
                <w:sz w:val="22"/>
                <w:szCs w:val="22"/>
              </w:rPr>
            </w:pPr>
            <w:r w:rsidRPr="00D47BBD">
              <w:rPr>
                <w:rFonts w:asciiTheme="minorHAnsi" w:hAnsiTheme="minorHAnsi" w:cs="Times New Roman"/>
                <w:b/>
                <w:color w:val="000000" w:themeColor="text1"/>
                <w:sz w:val="22"/>
                <w:szCs w:val="22"/>
              </w:rPr>
              <w:t>[10] 4.6.3</w:t>
            </w:r>
            <w:r w:rsidRPr="00D47BBD">
              <w:rPr>
                <w:rFonts w:asciiTheme="minorHAnsi" w:hAnsiTheme="minorHAnsi" w:cs="Times New Roman"/>
                <w:color w:val="000000" w:themeColor="text1"/>
                <w:sz w:val="22"/>
                <w:szCs w:val="22"/>
              </w:rPr>
              <w:t xml:space="preserve"> Analyzing and evaluating the importance to the story plot, setting, character, point of view, theme, and tone </w:t>
            </w:r>
          </w:p>
          <w:p w:rsidR="00AC1188" w:rsidRPr="00D47BBD" w:rsidRDefault="00AC1188" w:rsidP="004C122D">
            <w:pPr>
              <w:pStyle w:val="Default"/>
              <w:spacing w:line="223" w:lineRule="atLeast"/>
              <w:rPr>
                <w:rFonts w:asciiTheme="minorHAnsi" w:hAnsiTheme="minorHAnsi" w:cs="Times New Roman"/>
                <w:b/>
                <w:color w:val="000000" w:themeColor="text1"/>
                <w:sz w:val="22"/>
                <w:szCs w:val="22"/>
              </w:rPr>
            </w:pPr>
          </w:p>
        </w:tc>
        <w:tc>
          <w:tcPr>
            <w:tcW w:w="4612" w:type="dxa"/>
          </w:tcPr>
          <w:p w:rsidR="000B5B44" w:rsidRPr="00D47BBD" w:rsidRDefault="00257F57" w:rsidP="004C122D">
            <w:pPr>
              <w:pStyle w:val="Default"/>
              <w:spacing w:line="223" w:lineRule="atLeast"/>
              <w:rPr>
                <w:rFonts w:asciiTheme="minorHAnsi" w:hAnsiTheme="minorHAnsi" w:cs="Times New Roman"/>
                <w:color w:val="000000" w:themeColor="text1"/>
                <w:sz w:val="22"/>
                <w:szCs w:val="22"/>
              </w:rPr>
            </w:pPr>
            <w:r w:rsidRPr="00D47BBD">
              <w:rPr>
                <w:rFonts w:asciiTheme="minorHAnsi" w:hAnsiTheme="minorHAnsi" w:cs="Times New Roman"/>
                <w:color w:val="000000" w:themeColor="text1"/>
                <w:sz w:val="22"/>
                <w:szCs w:val="22"/>
              </w:rPr>
              <w:t xml:space="preserve">The </w:t>
            </w:r>
            <w:r w:rsidR="006342B0">
              <w:rPr>
                <w:rFonts w:asciiTheme="minorHAnsi" w:hAnsiTheme="minorHAnsi" w:cs="Times New Roman"/>
                <w:color w:val="000000" w:themeColor="text1"/>
                <w:sz w:val="22"/>
                <w:szCs w:val="22"/>
              </w:rPr>
              <w:t>new</w:t>
            </w:r>
            <w:r w:rsidRPr="00D47BBD">
              <w:rPr>
                <w:rFonts w:asciiTheme="minorHAnsi" w:hAnsiTheme="minorHAnsi" w:cs="Times New Roman"/>
                <w:color w:val="000000" w:themeColor="text1"/>
                <w:sz w:val="22"/>
                <w:szCs w:val="22"/>
              </w:rPr>
              <w:t xml:space="preserve"> standard focuses on analyzing the role played by complex characters in a text.</w:t>
            </w:r>
          </w:p>
          <w:p w:rsidR="000B5B44" w:rsidRPr="00D47BBD" w:rsidRDefault="000B5B44" w:rsidP="004C122D">
            <w:pPr>
              <w:pStyle w:val="Default"/>
              <w:spacing w:line="223" w:lineRule="atLeast"/>
              <w:rPr>
                <w:rFonts w:asciiTheme="minorHAnsi" w:hAnsiTheme="minorHAnsi" w:cs="Times New Roman"/>
                <w:b/>
                <w:color w:val="000000" w:themeColor="text1"/>
                <w:sz w:val="22"/>
                <w:szCs w:val="22"/>
              </w:rPr>
            </w:pPr>
          </w:p>
        </w:tc>
      </w:tr>
      <w:tr w:rsidR="000B5B44" w:rsidRPr="00D47BBD" w:rsidTr="007D103B">
        <w:tc>
          <w:tcPr>
            <w:tcW w:w="5122" w:type="dxa"/>
          </w:tcPr>
          <w:p w:rsidR="000B5B44" w:rsidRPr="00D47BBD" w:rsidRDefault="000B5B44" w:rsidP="00D9431B">
            <w:pPr>
              <w:rPr>
                <w:rFonts w:cs="Times New Roman"/>
                <w:b/>
                <w:color w:val="000000" w:themeColor="text1"/>
              </w:rPr>
            </w:pPr>
            <w:r w:rsidRPr="00D47BBD">
              <w:rPr>
                <w:b/>
                <w:bCs/>
                <w:color w:val="000000" w:themeColor="text1"/>
              </w:rPr>
              <w:t>Craft and Structure</w:t>
            </w:r>
          </w:p>
        </w:tc>
        <w:tc>
          <w:tcPr>
            <w:tcW w:w="4612" w:type="dxa"/>
          </w:tcPr>
          <w:p w:rsidR="000B5B44" w:rsidRPr="00D47BBD" w:rsidRDefault="000B5B44" w:rsidP="00D9431B">
            <w:pPr>
              <w:rPr>
                <w:rFonts w:cs="Times New Roman"/>
                <w:b/>
                <w:color w:val="000000" w:themeColor="text1"/>
              </w:rPr>
            </w:pPr>
          </w:p>
        </w:tc>
        <w:tc>
          <w:tcPr>
            <w:tcW w:w="4612" w:type="dxa"/>
          </w:tcPr>
          <w:p w:rsidR="000B5B44" w:rsidRPr="00D47BBD" w:rsidRDefault="000B5B44" w:rsidP="00D9431B">
            <w:pPr>
              <w:rPr>
                <w:b/>
                <w:bCs/>
                <w:color w:val="000000" w:themeColor="text1"/>
              </w:rPr>
            </w:pPr>
          </w:p>
        </w:tc>
      </w:tr>
      <w:tr w:rsidR="000B5B44" w:rsidRPr="00D47BBD" w:rsidTr="007D103B">
        <w:tc>
          <w:tcPr>
            <w:tcW w:w="5122" w:type="dxa"/>
          </w:tcPr>
          <w:p w:rsidR="000B5B44" w:rsidRPr="00D47BBD" w:rsidRDefault="000B5B44" w:rsidP="00D9431B">
            <w:pPr>
              <w:autoSpaceDE w:val="0"/>
              <w:autoSpaceDN w:val="0"/>
              <w:adjustRightInd w:val="0"/>
              <w:rPr>
                <w:color w:val="000000" w:themeColor="text1"/>
              </w:rPr>
            </w:pPr>
            <w:r w:rsidRPr="00D47BBD">
              <w:rPr>
                <w:b/>
                <w:bCs/>
                <w:color w:val="000000" w:themeColor="text1"/>
              </w:rPr>
              <w:t>4.</w:t>
            </w:r>
            <w:r w:rsidRPr="00D47BBD">
              <w:rPr>
                <w:bCs/>
                <w:color w:val="000000" w:themeColor="text1"/>
              </w:rPr>
              <w:t xml:space="preserve"> </w:t>
            </w:r>
            <w:r w:rsidRPr="00D47BBD">
              <w:rPr>
                <w:color w:val="000000" w:themeColor="text1"/>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1D6666" w:rsidRPr="00D47BBD" w:rsidRDefault="001D6666" w:rsidP="00D9431B">
            <w:pPr>
              <w:autoSpaceDE w:val="0"/>
              <w:autoSpaceDN w:val="0"/>
              <w:adjustRightInd w:val="0"/>
              <w:rPr>
                <w:bCs/>
                <w:color w:val="000000" w:themeColor="text1"/>
              </w:rPr>
            </w:pPr>
          </w:p>
        </w:tc>
        <w:tc>
          <w:tcPr>
            <w:tcW w:w="4612" w:type="dxa"/>
          </w:tcPr>
          <w:p w:rsidR="001D6666" w:rsidRPr="00D47BBD" w:rsidRDefault="001D6666" w:rsidP="004C122D">
            <w:pPr>
              <w:pStyle w:val="Default"/>
              <w:spacing w:line="223" w:lineRule="atLeast"/>
              <w:rPr>
                <w:rFonts w:asciiTheme="minorHAnsi" w:hAnsiTheme="minorHAnsi" w:cs="Times New Roman"/>
                <w:color w:val="000000" w:themeColor="text1"/>
                <w:sz w:val="22"/>
                <w:szCs w:val="22"/>
              </w:rPr>
            </w:pPr>
            <w:r w:rsidRPr="00D47BBD">
              <w:rPr>
                <w:rFonts w:asciiTheme="minorHAnsi" w:hAnsiTheme="minorHAnsi" w:cs="Times New Roman"/>
                <w:b/>
                <w:color w:val="000000" w:themeColor="text1"/>
                <w:sz w:val="22"/>
                <w:szCs w:val="22"/>
              </w:rPr>
              <w:t xml:space="preserve">[9] 4.1.4 </w:t>
            </w:r>
            <w:r w:rsidRPr="00D47BBD">
              <w:rPr>
                <w:rFonts w:asciiTheme="minorHAnsi" w:hAnsiTheme="minorHAnsi" w:cs="Times New Roman"/>
                <w:color w:val="000000" w:themeColor="text1"/>
                <w:sz w:val="22"/>
                <w:szCs w:val="22"/>
              </w:rPr>
              <w:t>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p w:rsidR="00AE5286" w:rsidRPr="00D47BBD" w:rsidRDefault="00AE5286" w:rsidP="004C122D">
            <w:pPr>
              <w:pStyle w:val="Default"/>
              <w:spacing w:line="223" w:lineRule="atLeast"/>
              <w:rPr>
                <w:rFonts w:asciiTheme="minorHAnsi" w:hAnsiTheme="minorHAnsi" w:cs="Times New Roman"/>
                <w:color w:val="000000" w:themeColor="text1"/>
                <w:sz w:val="22"/>
                <w:szCs w:val="22"/>
              </w:rPr>
            </w:pPr>
          </w:p>
          <w:p w:rsidR="00AE5286" w:rsidRPr="00D47BBD" w:rsidRDefault="00AE5286" w:rsidP="00AE5286">
            <w:pPr>
              <w:rPr>
                <w:color w:val="000000" w:themeColor="text1"/>
              </w:rPr>
            </w:pPr>
            <w:r w:rsidRPr="00D47BBD">
              <w:rPr>
                <w:b/>
                <w:color w:val="000000" w:themeColor="text1"/>
              </w:rPr>
              <w:t>[10] 4.1.4</w:t>
            </w:r>
            <w:r w:rsidRPr="00D47BBD">
              <w:rPr>
                <w:color w:val="000000" w:themeColor="text1"/>
              </w:rPr>
              <w:t xml:space="preserve"> Determining the meaning of words in context including [connotation/denotation L], use of precise or technical vocabulary, content-specific vocabulary (symbiosis, suffrage, apartheid), or multiple meanings (e.g., the James Joyce character Stephen </w:t>
            </w:r>
            <w:proofErr w:type="spellStart"/>
            <w:r w:rsidRPr="00D47BBD">
              <w:rPr>
                <w:color w:val="000000" w:themeColor="text1"/>
              </w:rPr>
              <w:t>Dedalus-Dedalus</w:t>
            </w:r>
            <w:proofErr w:type="spellEnd"/>
            <w:r w:rsidRPr="00D47BBD">
              <w:rPr>
                <w:color w:val="000000" w:themeColor="text1"/>
              </w:rPr>
              <w:t xml:space="preserve"> is a character and reference to Greek mythological figure)</w:t>
            </w:r>
          </w:p>
          <w:p w:rsidR="001D6666" w:rsidRPr="00D47BBD" w:rsidRDefault="001D6666" w:rsidP="004C122D">
            <w:pPr>
              <w:pStyle w:val="Default"/>
              <w:spacing w:line="223" w:lineRule="atLeast"/>
              <w:rPr>
                <w:rFonts w:asciiTheme="minorHAnsi" w:hAnsiTheme="minorHAnsi" w:cs="Times New Roman"/>
                <w:b/>
                <w:color w:val="000000" w:themeColor="text1"/>
                <w:sz w:val="22"/>
                <w:szCs w:val="22"/>
              </w:rPr>
            </w:pPr>
          </w:p>
          <w:p w:rsidR="001D6666" w:rsidRPr="00D47BBD" w:rsidRDefault="001D6666" w:rsidP="004C122D">
            <w:pPr>
              <w:pStyle w:val="Default"/>
              <w:spacing w:line="223" w:lineRule="atLeast"/>
              <w:rPr>
                <w:rFonts w:asciiTheme="minorHAnsi" w:hAnsiTheme="minorHAnsi" w:cs="Times New Roman"/>
                <w:color w:val="000000" w:themeColor="text1"/>
                <w:sz w:val="22"/>
                <w:szCs w:val="22"/>
              </w:rPr>
            </w:pPr>
            <w:r w:rsidRPr="00D47BBD">
              <w:rPr>
                <w:rFonts w:asciiTheme="minorHAnsi" w:hAnsiTheme="minorHAnsi" w:cs="Times New Roman"/>
                <w:b/>
                <w:color w:val="000000" w:themeColor="text1"/>
                <w:sz w:val="22"/>
                <w:szCs w:val="22"/>
              </w:rPr>
              <w:lastRenderedPageBreak/>
              <w:t xml:space="preserve">[9] 4.5.2 </w:t>
            </w:r>
            <w:r w:rsidRPr="00D47BBD">
              <w:rPr>
                <w:rFonts w:asciiTheme="minorHAnsi" w:hAnsiTheme="minorHAnsi" w:cs="Times New Roman"/>
                <w:color w:val="000000" w:themeColor="text1"/>
                <w:sz w:val="22"/>
                <w:szCs w:val="22"/>
              </w:rPr>
              <w:t>Analyzing the use of literary devices appropriate to genre (i.e., dialogue, simile, metaphor, personification, foreshadowing, time sequence, imagery, repetition, allusion or symbolism) to analyze literary works and nonfiction</w:t>
            </w:r>
          </w:p>
          <w:p w:rsidR="001D6666" w:rsidRPr="00D47BBD" w:rsidRDefault="001D6666" w:rsidP="004C122D">
            <w:pPr>
              <w:pStyle w:val="Default"/>
              <w:spacing w:line="223" w:lineRule="atLeast"/>
              <w:rPr>
                <w:rFonts w:asciiTheme="minorHAnsi" w:hAnsiTheme="minorHAnsi" w:cs="Times New Roman"/>
                <w:b/>
                <w:color w:val="000000" w:themeColor="text1"/>
                <w:sz w:val="22"/>
                <w:szCs w:val="22"/>
              </w:rPr>
            </w:pPr>
          </w:p>
          <w:p w:rsidR="00073652" w:rsidRPr="00D47BBD" w:rsidRDefault="00073652" w:rsidP="004C122D">
            <w:pPr>
              <w:pStyle w:val="Default"/>
              <w:spacing w:line="223" w:lineRule="atLeast"/>
              <w:rPr>
                <w:rFonts w:asciiTheme="minorHAnsi" w:hAnsiTheme="minorHAnsi" w:cs="Times New Roman"/>
                <w:b/>
                <w:color w:val="000000" w:themeColor="text1"/>
                <w:sz w:val="22"/>
                <w:szCs w:val="22"/>
              </w:rPr>
            </w:pPr>
            <w:r w:rsidRPr="00D47BBD">
              <w:rPr>
                <w:rFonts w:asciiTheme="minorHAnsi" w:hAnsiTheme="minorHAnsi" w:cs="Times New Roman"/>
                <w:b/>
                <w:color w:val="000000" w:themeColor="text1"/>
                <w:sz w:val="22"/>
                <w:szCs w:val="22"/>
              </w:rPr>
              <w:t xml:space="preserve">[10] 4.5.2 </w:t>
            </w:r>
            <w:r w:rsidRPr="00D47BBD">
              <w:rPr>
                <w:rFonts w:asciiTheme="minorHAnsi" w:hAnsiTheme="minorHAnsi" w:cs="Times New Roman"/>
                <w:color w:val="000000" w:themeColor="text1"/>
                <w:sz w:val="22"/>
                <w:szCs w:val="22"/>
              </w:rPr>
              <w:t>Analyzing the use of literary devices appropriate to genre (i.e., dialogue, simile, metaphor, foreshadowing, personification, time sequence, imagery, repetition, allusion, symbolism, or syntax) to analyze literary works and nonfiction</w:t>
            </w:r>
          </w:p>
          <w:p w:rsidR="00073652" w:rsidRPr="00D47BBD" w:rsidRDefault="00073652" w:rsidP="004C122D">
            <w:pPr>
              <w:pStyle w:val="Default"/>
              <w:spacing w:line="223" w:lineRule="atLeast"/>
              <w:rPr>
                <w:rFonts w:asciiTheme="minorHAnsi" w:hAnsiTheme="minorHAnsi" w:cs="Times New Roman"/>
                <w:b/>
                <w:color w:val="000000" w:themeColor="text1"/>
                <w:sz w:val="22"/>
                <w:szCs w:val="22"/>
              </w:rPr>
            </w:pPr>
          </w:p>
          <w:p w:rsidR="000B5B44" w:rsidRPr="00D47BBD" w:rsidRDefault="005B3F93" w:rsidP="004C122D">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0B5B44" w:rsidRPr="00D47BBD">
              <w:rPr>
                <w:rFonts w:asciiTheme="minorHAnsi" w:hAnsiTheme="minorHAnsi" w:cs="Times New Roman"/>
                <w:b/>
                <w:color w:val="000000" w:themeColor="text1"/>
                <w:sz w:val="22"/>
                <w:szCs w:val="22"/>
              </w:rPr>
              <w:t xml:space="preserve"> 4.6.4</w:t>
            </w:r>
            <w:r w:rsidR="000B5B44" w:rsidRPr="00D47BBD">
              <w:rPr>
                <w:rFonts w:asciiTheme="minorHAnsi" w:hAnsiTheme="minorHAnsi" w:cs="Times New Roman"/>
                <w:color w:val="000000" w:themeColor="text1"/>
                <w:sz w:val="22"/>
                <w:szCs w:val="22"/>
              </w:rPr>
              <w:t xml:space="preserve"> Citing evidence from the text to analyze and evaluate the author’s intent for utilizing literary elements and devices and tone</w:t>
            </w:r>
          </w:p>
          <w:p w:rsidR="001D6666" w:rsidRPr="00D47BBD" w:rsidRDefault="001D6666" w:rsidP="004C122D">
            <w:pPr>
              <w:pStyle w:val="Default"/>
              <w:spacing w:line="223" w:lineRule="atLeast"/>
              <w:rPr>
                <w:rFonts w:asciiTheme="minorHAnsi" w:hAnsiTheme="minorHAnsi" w:cs="Times New Roman"/>
                <w:color w:val="000000" w:themeColor="text1"/>
                <w:sz w:val="22"/>
                <w:szCs w:val="22"/>
              </w:rPr>
            </w:pPr>
          </w:p>
        </w:tc>
        <w:tc>
          <w:tcPr>
            <w:tcW w:w="4612" w:type="dxa"/>
          </w:tcPr>
          <w:p w:rsidR="001D6666" w:rsidRPr="00D47BBD" w:rsidRDefault="001D6666" w:rsidP="00DA7829">
            <w:pPr>
              <w:pStyle w:val="Default"/>
              <w:spacing w:line="223" w:lineRule="atLeast"/>
              <w:rPr>
                <w:rFonts w:asciiTheme="minorHAnsi" w:eastAsia="Times New Roman" w:hAnsiTheme="minorHAnsi" w:cs="Times New Roman"/>
                <w:color w:val="000000" w:themeColor="text1"/>
                <w:sz w:val="22"/>
                <w:szCs w:val="22"/>
              </w:rPr>
            </w:pPr>
            <w:r w:rsidRPr="00D47BBD">
              <w:rPr>
                <w:rFonts w:asciiTheme="minorHAnsi" w:eastAsia="Times New Roman" w:hAnsiTheme="minorHAnsi" w:cs="Times New Roman"/>
                <w:color w:val="000000" w:themeColor="text1"/>
                <w:sz w:val="22"/>
                <w:szCs w:val="22"/>
              </w:rPr>
              <w:lastRenderedPageBreak/>
              <w:t xml:space="preserve">The </w:t>
            </w:r>
            <w:r w:rsidR="006342B0">
              <w:rPr>
                <w:rFonts w:asciiTheme="minorHAnsi" w:eastAsia="Times New Roman" w:hAnsiTheme="minorHAnsi" w:cs="Times New Roman"/>
                <w:color w:val="000000" w:themeColor="text1"/>
                <w:sz w:val="22"/>
                <w:szCs w:val="22"/>
              </w:rPr>
              <w:t>new</w:t>
            </w:r>
            <w:r w:rsidRPr="00D47BBD">
              <w:rPr>
                <w:rFonts w:asciiTheme="minorHAnsi" w:eastAsia="Times New Roman" w:hAnsiTheme="minorHAnsi" w:cs="Times New Roman"/>
                <w:color w:val="000000" w:themeColor="text1"/>
                <w:sz w:val="22"/>
                <w:szCs w:val="22"/>
              </w:rPr>
              <w:t xml:space="preserve"> standard is a good match with the GLEs.</w:t>
            </w:r>
          </w:p>
          <w:p w:rsidR="000B5B44" w:rsidRPr="00D47BBD" w:rsidRDefault="000B5B44" w:rsidP="004C122D">
            <w:pPr>
              <w:pStyle w:val="Default"/>
              <w:spacing w:line="223" w:lineRule="atLeast"/>
              <w:rPr>
                <w:rFonts w:asciiTheme="minorHAnsi" w:hAnsiTheme="minorHAnsi" w:cs="Times New Roman"/>
                <w:color w:val="000000" w:themeColor="text1"/>
                <w:sz w:val="22"/>
                <w:szCs w:val="22"/>
              </w:rPr>
            </w:pPr>
          </w:p>
          <w:p w:rsidR="001D6666" w:rsidRPr="00D47BBD" w:rsidRDefault="001D6666" w:rsidP="004C122D">
            <w:pPr>
              <w:pStyle w:val="Default"/>
              <w:spacing w:line="223" w:lineRule="atLeast"/>
              <w:rPr>
                <w:rFonts w:asciiTheme="minorHAnsi" w:hAnsiTheme="minorHAnsi" w:cs="Times New Roman"/>
                <w:color w:val="000000" w:themeColor="text1"/>
                <w:sz w:val="22"/>
                <w:szCs w:val="22"/>
              </w:rPr>
            </w:pPr>
          </w:p>
        </w:tc>
      </w:tr>
      <w:tr w:rsidR="00D41244" w:rsidRPr="00D47BBD" w:rsidTr="007D103B">
        <w:tc>
          <w:tcPr>
            <w:tcW w:w="5122" w:type="dxa"/>
          </w:tcPr>
          <w:p w:rsidR="00D41244" w:rsidRPr="00D47BBD" w:rsidRDefault="00D41244" w:rsidP="00D9431B">
            <w:pPr>
              <w:autoSpaceDE w:val="0"/>
              <w:autoSpaceDN w:val="0"/>
              <w:adjustRightInd w:val="0"/>
              <w:rPr>
                <w:bCs/>
                <w:color w:val="000000" w:themeColor="text1"/>
              </w:rPr>
            </w:pPr>
            <w:r w:rsidRPr="00D47BBD">
              <w:rPr>
                <w:b/>
                <w:bCs/>
                <w:color w:val="000000" w:themeColor="text1"/>
              </w:rPr>
              <w:lastRenderedPageBreak/>
              <w:t>5.</w:t>
            </w:r>
            <w:r w:rsidRPr="00D47BBD">
              <w:rPr>
                <w:color w:val="000000" w:themeColor="text1"/>
              </w:rPr>
              <w:t xml:space="preserve"> Analyze how an author’s choices conc</w:t>
            </w:r>
            <w:r w:rsidRPr="00D47BBD">
              <w:rPr>
                <w:color w:val="000000" w:themeColor="text1"/>
                <w:spacing w:val="1"/>
              </w:rPr>
              <w:t>er</w:t>
            </w:r>
            <w:r w:rsidRPr="00D47BBD">
              <w:rPr>
                <w:color w:val="000000" w:themeColor="text1"/>
              </w:rPr>
              <w:t xml:space="preserve">ning </w:t>
            </w:r>
            <w:r w:rsidRPr="00D47BBD">
              <w:rPr>
                <w:color w:val="000000" w:themeColor="text1"/>
                <w:spacing w:val="-1"/>
              </w:rPr>
              <w:t>h</w:t>
            </w:r>
            <w:r w:rsidRPr="00D47BBD">
              <w:rPr>
                <w:color w:val="000000" w:themeColor="text1"/>
              </w:rPr>
              <w:t>ow</w:t>
            </w:r>
            <w:r w:rsidRPr="00D47BBD">
              <w:rPr>
                <w:color w:val="000000" w:themeColor="text1"/>
                <w:spacing w:val="-2"/>
              </w:rPr>
              <w:t xml:space="preserve"> </w:t>
            </w:r>
            <w:r w:rsidRPr="00D47BBD">
              <w:rPr>
                <w:color w:val="000000" w:themeColor="text1"/>
              </w:rPr>
              <w:t>to</w:t>
            </w:r>
            <w:r w:rsidRPr="00D47BBD">
              <w:rPr>
                <w:color w:val="000000" w:themeColor="text1"/>
                <w:spacing w:val="-1"/>
              </w:rPr>
              <w:t xml:space="preserve"> </w:t>
            </w:r>
            <w:r w:rsidRPr="00D47BBD">
              <w:rPr>
                <w:color w:val="000000" w:themeColor="text1"/>
                <w:spacing w:val="2"/>
              </w:rPr>
              <w:t>s</w:t>
            </w:r>
            <w:r w:rsidRPr="00D47BBD">
              <w:rPr>
                <w:color w:val="000000" w:themeColor="text1"/>
              </w:rPr>
              <w:t>tructu</w:t>
            </w:r>
            <w:r w:rsidRPr="00D47BBD">
              <w:rPr>
                <w:color w:val="000000" w:themeColor="text1"/>
                <w:spacing w:val="1"/>
              </w:rPr>
              <w:t>r</w:t>
            </w:r>
            <w:r w:rsidRPr="00D47BBD">
              <w:rPr>
                <w:color w:val="000000" w:themeColor="text1"/>
              </w:rPr>
              <w:t>e a</w:t>
            </w:r>
            <w:r w:rsidRPr="00D47BBD">
              <w:rPr>
                <w:color w:val="000000" w:themeColor="text1"/>
                <w:spacing w:val="-1"/>
              </w:rPr>
              <w:t xml:space="preserve"> </w:t>
            </w:r>
            <w:r w:rsidRPr="00D47BBD">
              <w:rPr>
                <w:color w:val="000000" w:themeColor="text1"/>
              </w:rPr>
              <w:t>te</w:t>
            </w:r>
            <w:r w:rsidRPr="00D47BBD">
              <w:rPr>
                <w:color w:val="000000" w:themeColor="text1"/>
                <w:spacing w:val="2"/>
              </w:rPr>
              <w:t>x</w:t>
            </w:r>
            <w:r w:rsidRPr="00D47BBD">
              <w:rPr>
                <w:color w:val="000000" w:themeColor="text1"/>
              </w:rPr>
              <w:t>t</w:t>
            </w:r>
            <w:r w:rsidRPr="00D47BBD">
              <w:rPr>
                <w:rFonts w:eastAsia="Times New Roman"/>
                <w:color w:val="000000" w:themeColor="text1"/>
              </w:rPr>
              <w:t xml:space="preserve">, </w:t>
            </w:r>
            <w:r w:rsidRPr="00D47BBD">
              <w:rPr>
                <w:color w:val="000000" w:themeColor="text1"/>
              </w:rPr>
              <w:t>use literary devices appropriate to genre (e.g., foreshadowing, imagery, allusion or symbolism),</w:t>
            </w:r>
            <w:r w:rsidRPr="00D47BBD">
              <w:rPr>
                <w:color w:val="000000" w:themeColor="text1"/>
                <w:spacing w:val="-2"/>
              </w:rPr>
              <w:t xml:space="preserve"> </w:t>
            </w:r>
            <w:r w:rsidRPr="00D47BBD">
              <w:rPr>
                <w:color w:val="000000" w:themeColor="text1"/>
              </w:rPr>
              <w:t>o</w:t>
            </w:r>
            <w:r w:rsidRPr="00D47BBD">
              <w:rPr>
                <w:color w:val="000000" w:themeColor="text1"/>
                <w:spacing w:val="1"/>
              </w:rPr>
              <w:t>r</w:t>
            </w:r>
            <w:r w:rsidRPr="00D47BBD">
              <w:rPr>
                <w:color w:val="000000" w:themeColor="text1"/>
              </w:rPr>
              <w:t xml:space="preserve">der </w:t>
            </w:r>
            <w:r w:rsidRPr="00D47BBD">
              <w:rPr>
                <w:color w:val="000000" w:themeColor="text1"/>
                <w:spacing w:val="1"/>
              </w:rPr>
              <w:t>eve</w:t>
            </w:r>
            <w:r w:rsidRPr="00D47BBD">
              <w:rPr>
                <w:color w:val="000000" w:themeColor="text1"/>
              </w:rPr>
              <w:t>n</w:t>
            </w:r>
            <w:r w:rsidRPr="00D47BBD">
              <w:rPr>
                <w:color w:val="000000" w:themeColor="text1"/>
                <w:spacing w:val="-1"/>
              </w:rPr>
              <w:t>t</w:t>
            </w:r>
            <w:r w:rsidRPr="00D47BBD">
              <w:rPr>
                <w:color w:val="000000" w:themeColor="text1"/>
              </w:rPr>
              <w:t>s</w:t>
            </w:r>
            <w:r w:rsidRPr="00D47BBD">
              <w:rPr>
                <w:color w:val="000000" w:themeColor="text1"/>
                <w:spacing w:val="-1"/>
              </w:rPr>
              <w:t xml:space="preserve"> w</w:t>
            </w:r>
            <w:r w:rsidRPr="00D47BBD">
              <w:rPr>
                <w:color w:val="000000" w:themeColor="text1"/>
              </w:rPr>
              <w:t>it</w:t>
            </w:r>
            <w:r w:rsidRPr="00D47BBD">
              <w:rPr>
                <w:color w:val="000000" w:themeColor="text1"/>
                <w:spacing w:val="-1"/>
              </w:rPr>
              <w:t>h</w:t>
            </w:r>
            <w:r w:rsidRPr="00D47BBD">
              <w:rPr>
                <w:color w:val="000000" w:themeColor="text1"/>
              </w:rPr>
              <w:t>in it</w:t>
            </w:r>
            <w:r w:rsidRPr="00D47BBD">
              <w:rPr>
                <w:color w:val="000000" w:themeColor="text1"/>
                <w:spacing w:val="-1"/>
              </w:rPr>
              <w:t xml:space="preserve"> </w:t>
            </w:r>
            <w:r w:rsidRPr="00D47BBD">
              <w:rPr>
                <w:color w:val="000000" w:themeColor="text1"/>
              </w:rPr>
              <w:t>(</w:t>
            </w:r>
            <w:r w:rsidRPr="00D47BBD">
              <w:rPr>
                <w:color w:val="000000" w:themeColor="text1"/>
                <w:spacing w:val="1"/>
              </w:rPr>
              <w:t>e</w:t>
            </w:r>
            <w:r w:rsidRPr="00D47BBD">
              <w:rPr>
                <w:color w:val="000000" w:themeColor="text1"/>
              </w:rPr>
              <w:t>.g., p</w:t>
            </w:r>
            <w:r w:rsidRPr="00D47BBD">
              <w:rPr>
                <w:color w:val="000000" w:themeColor="text1"/>
                <w:spacing w:val="-1"/>
              </w:rPr>
              <w:t>a</w:t>
            </w:r>
            <w:r w:rsidRPr="00D47BBD">
              <w:rPr>
                <w:color w:val="000000" w:themeColor="text1"/>
                <w:spacing w:val="1"/>
              </w:rPr>
              <w:t>r</w:t>
            </w:r>
            <w:r w:rsidRPr="00D47BBD">
              <w:rPr>
                <w:color w:val="000000" w:themeColor="text1"/>
                <w:spacing w:val="-1"/>
              </w:rPr>
              <w:t>a</w:t>
            </w:r>
            <w:r w:rsidRPr="00D47BBD">
              <w:rPr>
                <w:color w:val="000000" w:themeColor="text1"/>
              </w:rPr>
              <w:t>ll</w:t>
            </w:r>
            <w:r w:rsidRPr="00D47BBD">
              <w:rPr>
                <w:color w:val="000000" w:themeColor="text1"/>
                <w:spacing w:val="1"/>
              </w:rPr>
              <w:t>e</w:t>
            </w:r>
            <w:r w:rsidRPr="00D47BBD">
              <w:rPr>
                <w:color w:val="000000" w:themeColor="text1"/>
              </w:rPr>
              <w:t>l plo</w:t>
            </w:r>
            <w:r w:rsidRPr="00D47BBD">
              <w:rPr>
                <w:color w:val="000000" w:themeColor="text1"/>
                <w:spacing w:val="2"/>
              </w:rPr>
              <w:t>t</w:t>
            </w:r>
            <w:r w:rsidRPr="00D47BBD">
              <w:rPr>
                <w:color w:val="000000" w:themeColor="text1"/>
              </w:rPr>
              <w:t>s),</w:t>
            </w:r>
            <w:r w:rsidRPr="00D47BBD">
              <w:rPr>
                <w:color w:val="000000" w:themeColor="text1"/>
                <w:spacing w:val="-2"/>
              </w:rPr>
              <w:t xml:space="preserve"> </w:t>
            </w:r>
            <w:r w:rsidRPr="00D47BBD">
              <w:rPr>
                <w:color w:val="000000" w:themeColor="text1"/>
              </w:rPr>
              <w:t>a</w:t>
            </w:r>
            <w:r w:rsidRPr="00D47BBD">
              <w:rPr>
                <w:color w:val="000000" w:themeColor="text1"/>
                <w:spacing w:val="2"/>
              </w:rPr>
              <w:t>n</w:t>
            </w:r>
            <w:r w:rsidRPr="00D47BBD">
              <w:rPr>
                <w:color w:val="000000" w:themeColor="text1"/>
              </w:rPr>
              <w:t>d</w:t>
            </w:r>
            <w:r w:rsidRPr="00D47BBD">
              <w:rPr>
                <w:color w:val="000000" w:themeColor="text1"/>
                <w:spacing w:val="-1"/>
              </w:rPr>
              <w:t xml:space="preserve"> </w:t>
            </w:r>
            <w:r w:rsidRPr="00D47BBD">
              <w:rPr>
                <w:color w:val="000000" w:themeColor="text1"/>
                <w:spacing w:val="1"/>
              </w:rPr>
              <w:t>m</w:t>
            </w:r>
            <w:r w:rsidRPr="00D47BBD">
              <w:rPr>
                <w:color w:val="000000" w:themeColor="text1"/>
                <w:spacing w:val="-1"/>
              </w:rPr>
              <w:t>a</w:t>
            </w:r>
            <w:r w:rsidRPr="00D47BBD">
              <w:rPr>
                <w:color w:val="000000" w:themeColor="text1"/>
              </w:rPr>
              <w:t>nipu</w:t>
            </w:r>
            <w:r w:rsidRPr="00D47BBD">
              <w:rPr>
                <w:color w:val="000000" w:themeColor="text1"/>
                <w:spacing w:val="2"/>
              </w:rPr>
              <w:t>l</w:t>
            </w:r>
            <w:r w:rsidRPr="00D47BBD">
              <w:rPr>
                <w:color w:val="000000" w:themeColor="text1"/>
                <w:spacing w:val="-1"/>
              </w:rPr>
              <w:t>a</w:t>
            </w:r>
            <w:r w:rsidRPr="00D47BBD">
              <w:rPr>
                <w:color w:val="000000" w:themeColor="text1"/>
              </w:rPr>
              <w:t>te time</w:t>
            </w:r>
            <w:r w:rsidRPr="00D47BBD">
              <w:rPr>
                <w:color w:val="000000" w:themeColor="text1"/>
                <w:spacing w:val="-2"/>
              </w:rPr>
              <w:t xml:space="preserve"> </w:t>
            </w:r>
            <w:r w:rsidRPr="00D47BBD">
              <w:rPr>
                <w:color w:val="000000" w:themeColor="text1"/>
              </w:rPr>
              <w:t>(</w:t>
            </w:r>
            <w:r w:rsidRPr="00D47BBD">
              <w:rPr>
                <w:color w:val="000000" w:themeColor="text1"/>
                <w:spacing w:val="1"/>
              </w:rPr>
              <w:t>e</w:t>
            </w:r>
            <w:r w:rsidRPr="00D47BBD">
              <w:rPr>
                <w:color w:val="000000" w:themeColor="text1"/>
              </w:rPr>
              <w:t>.g.,</w:t>
            </w:r>
            <w:r w:rsidRPr="00D47BBD">
              <w:rPr>
                <w:color w:val="000000" w:themeColor="text1"/>
                <w:spacing w:val="-1"/>
              </w:rPr>
              <w:t xml:space="preserve"> </w:t>
            </w:r>
            <w:r w:rsidRPr="00D47BBD">
              <w:rPr>
                <w:color w:val="000000" w:themeColor="text1"/>
              </w:rPr>
              <w:t>p</w:t>
            </w:r>
            <w:r w:rsidRPr="00D47BBD">
              <w:rPr>
                <w:color w:val="000000" w:themeColor="text1"/>
                <w:spacing w:val="-1"/>
              </w:rPr>
              <w:t>a</w:t>
            </w:r>
            <w:r w:rsidRPr="00D47BBD">
              <w:rPr>
                <w:color w:val="000000" w:themeColor="text1"/>
              </w:rPr>
              <w:t>c</w:t>
            </w:r>
            <w:r w:rsidRPr="00D47BBD">
              <w:rPr>
                <w:color w:val="000000" w:themeColor="text1"/>
                <w:spacing w:val="2"/>
              </w:rPr>
              <w:t>i</w:t>
            </w:r>
            <w:r w:rsidRPr="00D47BBD">
              <w:rPr>
                <w:color w:val="000000" w:themeColor="text1"/>
              </w:rPr>
              <w:t>n</w:t>
            </w:r>
            <w:r w:rsidRPr="00D47BBD">
              <w:rPr>
                <w:color w:val="000000" w:themeColor="text1"/>
                <w:spacing w:val="1"/>
              </w:rPr>
              <w:t>g</w:t>
            </w:r>
            <w:r w:rsidRPr="00D47BBD">
              <w:rPr>
                <w:color w:val="000000" w:themeColor="text1"/>
              </w:rPr>
              <w:t>,</w:t>
            </w:r>
            <w:r w:rsidRPr="00D47BBD">
              <w:rPr>
                <w:color w:val="000000" w:themeColor="text1"/>
                <w:spacing w:val="-1"/>
              </w:rPr>
              <w:t xml:space="preserve"> </w:t>
            </w:r>
            <w:r w:rsidRPr="00D47BBD">
              <w:rPr>
                <w:color w:val="000000" w:themeColor="text1"/>
                <w:spacing w:val="1"/>
              </w:rPr>
              <w:t>f</w:t>
            </w:r>
            <w:r w:rsidRPr="00D47BBD">
              <w:rPr>
                <w:color w:val="000000" w:themeColor="text1"/>
              </w:rPr>
              <w:t>las</w:t>
            </w:r>
            <w:r w:rsidRPr="00D47BBD">
              <w:rPr>
                <w:color w:val="000000" w:themeColor="text1"/>
                <w:spacing w:val="-1"/>
              </w:rPr>
              <w:t>h</w:t>
            </w:r>
            <w:r w:rsidRPr="00D47BBD">
              <w:rPr>
                <w:color w:val="000000" w:themeColor="text1"/>
                <w:spacing w:val="2"/>
              </w:rPr>
              <w:t>b</w:t>
            </w:r>
            <w:r w:rsidRPr="00D47BBD">
              <w:rPr>
                <w:color w:val="000000" w:themeColor="text1"/>
                <w:spacing w:val="-1"/>
              </w:rPr>
              <w:t>a</w:t>
            </w:r>
            <w:r w:rsidRPr="00D47BBD">
              <w:rPr>
                <w:color w:val="000000" w:themeColor="text1"/>
              </w:rPr>
              <w:t>c</w:t>
            </w:r>
            <w:r w:rsidRPr="00D47BBD">
              <w:rPr>
                <w:color w:val="000000" w:themeColor="text1"/>
                <w:spacing w:val="1"/>
              </w:rPr>
              <w:t>k</w:t>
            </w:r>
            <w:r w:rsidRPr="00D47BBD">
              <w:rPr>
                <w:color w:val="000000" w:themeColor="text1"/>
              </w:rPr>
              <w:t>s)</w:t>
            </w:r>
            <w:r w:rsidRPr="00D47BBD">
              <w:rPr>
                <w:color w:val="000000" w:themeColor="text1"/>
                <w:spacing w:val="2"/>
              </w:rPr>
              <w:t xml:space="preserve"> </w:t>
            </w:r>
            <w:r w:rsidRPr="00D47BBD">
              <w:rPr>
                <w:color w:val="000000" w:themeColor="text1"/>
              </w:rPr>
              <w:t>c</w:t>
            </w:r>
            <w:r w:rsidRPr="00D47BBD">
              <w:rPr>
                <w:color w:val="000000" w:themeColor="text1"/>
                <w:spacing w:val="1"/>
              </w:rPr>
              <w:t>re</w:t>
            </w:r>
            <w:r w:rsidRPr="00D47BBD">
              <w:rPr>
                <w:color w:val="000000" w:themeColor="text1"/>
                <w:spacing w:val="-1"/>
              </w:rPr>
              <w:t>a</w:t>
            </w:r>
            <w:r w:rsidRPr="00D47BBD">
              <w:rPr>
                <w:color w:val="000000" w:themeColor="text1"/>
              </w:rPr>
              <w:t>te such</w:t>
            </w:r>
            <w:r w:rsidRPr="00D47BBD">
              <w:rPr>
                <w:color w:val="000000" w:themeColor="text1"/>
                <w:spacing w:val="-3"/>
              </w:rPr>
              <w:t xml:space="preserve"> </w:t>
            </w:r>
            <w:r w:rsidRPr="00D47BBD">
              <w:rPr>
                <w:color w:val="000000" w:themeColor="text1"/>
                <w:spacing w:val="1"/>
              </w:rPr>
              <w:t>effe</w:t>
            </w:r>
            <w:r w:rsidRPr="00D47BBD">
              <w:rPr>
                <w:color w:val="000000" w:themeColor="text1"/>
              </w:rPr>
              <w:t>cts</w:t>
            </w:r>
            <w:r w:rsidRPr="00D47BBD">
              <w:rPr>
                <w:color w:val="000000" w:themeColor="text1"/>
                <w:spacing w:val="-1"/>
              </w:rPr>
              <w:t xml:space="preserve"> </w:t>
            </w:r>
            <w:r w:rsidRPr="00D47BBD">
              <w:rPr>
                <w:color w:val="000000" w:themeColor="text1"/>
              </w:rPr>
              <w:t xml:space="preserve">as </w:t>
            </w:r>
            <w:r w:rsidRPr="00D47BBD">
              <w:rPr>
                <w:color w:val="000000" w:themeColor="text1"/>
                <w:spacing w:val="1"/>
              </w:rPr>
              <w:t>my</w:t>
            </w:r>
            <w:r w:rsidRPr="00D47BBD">
              <w:rPr>
                <w:color w:val="000000" w:themeColor="text1"/>
              </w:rPr>
              <w:t>ste</w:t>
            </w:r>
            <w:r w:rsidRPr="00D47BBD">
              <w:rPr>
                <w:color w:val="000000" w:themeColor="text1"/>
                <w:spacing w:val="1"/>
              </w:rPr>
              <w:t>ry</w:t>
            </w:r>
            <w:r w:rsidRPr="00D47BBD">
              <w:rPr>
                <w:color w:val="000000" w:themeColor="text1"/>
              </w:rPr>
              <w:t>, tension,</w:t>
            </w:r>
            <w:r w:rsidRPr="00D47BBD">
              <w:rPr>
                <w:color w:val="000000" w:themeColor="text1"/>
                <w:spacing w:val="-6"/>
              </w:rPr>
              <w:t xml:space="preserve"> </w:t>
            </w:r>
            <w:r w:rsidRPr="00D47BBD">
              <w:rPr>
                <w:color w:val="000000" w:themeColor="text1"/>
              </w:rPr>
              <w:t>or su</w:t>
            </w:r>
            <w:r w:rsidRPr="00D47BBD">
              <w:rPr>
                <w:color w:val="000000" w:themeColor="text1"/>
                <w:spacing w:val="1"/>
              </w:rPr>
              <w:t>r</w:t>
            </w:r>
            <w:r w:rsidRPr="00D47BBD">
              <w:rPr>
                <w:color w:val="000000" w:themeColor="text1"/>
              </w:rPr>
              <w:t>p</w:t>
            </w:r>
            <w:r w:rsidRPr="00D47BBD">
              <w:rPr>
                <w:color w:val="000000" w:themeColor="text1"/>
                <w:spacing w:val="1"/>
              </w:rPr>
              <w:t>r</w:t>
            </w:r>
            <w:r w:rsidRPr="00D47BBD">
              <w:rPr>
                <w:color w:val="000000" w:themeColor="text1"/>
              </w:rPr>
              <w:t>is</w:t>
            </w:r>
            <w:r w:rsidRPr="00D47BBD">
              <w:rPr>
                <w:color w:val="000000" w:themeColor="text1"/>
                <w:spacing w:val="1"/>
              </w:rPr>
              <w:t>e</w:t>
            </w:r>
            <w:r w:rsidRPr="00D47BBD">
              <w:rPr>
                <w:color w:val="000000" w:themeColor="text1"/>
              </w:rPr>
              <w:t xml:space="preserve">. </w:t>
            </w:r>
          </w:p>
        </w:tc>
        <w:tc>
          <w:tcPr>
            <w:tcW w:w="4612" w:type="dxa"/>
          </w:tcPr>
          <w:p w:rsidR="00D41244" w:rsidRPr="00D47BBD" w:rsidRDefault="005B3F93" w:rsidP="004C122D">
            <w:pPr>
              <w:pStyle w:val="Default"/>
              <w:spacing w:line="223" w:lineRule="atLeast"/>
              <w:rPr>
                <w:rFonts w:asciiTheme="minorHAnsi" w:hAnsiTheme="minorHAnsi" w:cs="Times New Roman"/>
                <w:color w:val="000000" w:themeColor="text1"/>
                <w:sz w:val="22"/>
                <w:szCs w:val="22"/>
              </w:rPr>
            </w:pPr>
            <w:r>
              <w:rPr>
                <w:rFonts w:asciiTheme="minorHAnsi" w:hAnsiTheme="minorHAnsi" w:cs="Times New Roman"/>
                <w:b/>
                <w:color w:val="000000" w:themeColor="text1"/>
                <w:sz w:val="22"/>
                <w:szCs w:val="22"/>
              </w:rPr>
              <w:t>[9</w:t>
            </w:r>
            <w:r w:rsidRPr="005B3F93">
              <w:rPr>
                <w:rFonts w:asciiTheme="minorHAnsi" w:hAnsiTheme="minorHAnsi" w:cs="Times New Roman"/>
                <w:b/>
                <w:color w:val="000000" w:themeColor="text1"/>
                <w:sz w:val="22"/>
                <w:szCs w:val="22"/>
              </w:rPr>
              <w:t>]</w:t>
            </w:r>
            <w:r w:rsidR="00D41244" w:rsidRPr="00D47BBD">
              <w:rPr>
                <w:rFonts w:asciiTheme="minorHAnsi" w:hAnsiTheme="minorHAnsi" w:cs="Times New Roman"/>
                <w:b/>
                <w:color w:val="000000" w:themeColor="text1"/>
                <w:sz w:val="22"/>
                <w:szCs w:val="22"/>
              </w:rPr>
              <w:t xml:space="preserve"> 4.5.2</w:t>
            </w:r>
            <w:r w:rsidR="00D41244" w:rsidRPr="00D47BBD">
              <w:rPr>
                <w:rFonts w:asciiTheme="minorHAnsi" w:hAnsiTheme="minorHAnsi" w:cs="Times New Roman"/>
                <w:color w:val="000000" w:themeColor="text1"/>
                <w:sz w:val="22"/>
                <w:szCs w:val="22"/>
              </w:rPr>
              <w:t xml:space="preserve"> Analyzing the use of literary devices appropriate to genre (i.e., dialogue, simile, metaphor, personification, foreshadowing, time sequence, imagery, repetition, allusion or symbolism) to analyze literary works and non-fiction</w:t>
            </w:r>
          </w:p>
          <w:p w:rsidR="00073652" w:rsidRPr="00D47BBD" w:rsidRDefault="00073652" w:rsidP="004C122D">
            <w:pPr>
              <w:pStyle w:val="Default"/>
              <w:spacing w:line="223" w:lineRule="atLeast"/>
              <w:rPr>
                <w:rFonts w:asciiTheme="minorHAnsi" w:hAnsiTheme="minorHAnsi" w:cs="Times New Roman"/>
                <w:color w:val="000000" w:themeColor="text1"/>
                <w:sz w:val="22"/>
                <w:szCs w:val="22"/>
              </w:rPr>
            </w:pPr>
          </w:p>
          <w:p w:rsidR="00073652" w:rsidRDefault="00073652" w:rsidP="004C122D">
            <w:pPr>
              <w:pStyle w:val="Default"/>
              <w:spacing w:line="223" w:lineRule="atLeast"/>
              <w:rPr>
                <w:rFonts w:asciiTheme="minorHAnsi" w:hAnsiTheme="minorHAnsi" w:cs="Times New Roman"/>
                <w:color w:val="000000" w:themeColor="text1"/>
                <w:sz w:val="22"/>
                <w:szCs w:val="22"/>
              </w:rPr>
            </w:pPr>
            <w:r w:rsidRPr="00D47BBD">
              <w:rPr>
                <w:rFonts w:asciiTheme="minorHAnsi" w:hAnsiTheme="minorHAnsi" w:cs="Times New Roman"/>
                <w:b/>
                <w:color w:val="000000" w:themeColor="text1"/>
                <w:sz w:val="22"/>
                <w:szCs w:val="22"/>
              </w:rPr>
              <w:t xml:space="preserve">[10] 4.5.2 </w:t>
            </w:r>
            <w:r w:rsidRPr="00D47BBD">
              <w:rPr>
                <w:rFonts w:asciiTheme="minorHAnsi" w:hAnsiTheme="minorHAnsi" w:cs="Times New Roman"/>
                <w:color w:val="000000" w:themeColor="text1"/>
                <w:sz w:val="22"/>
                <w:szCs w:val="22"/>
              </w:rPr>
              <w:t>Analyzing the use of literary devices appropriate to genre (i.e., dialogue, simile, metaphor, foreshadowing, personification, time sequence, imagery, repetition, allusion, symbolism, or syntax) to analyze literary works and nonfiction</w:t>
            </w:r>
          </w:p>
          <w:p w:rsidR="0012394D" w:rsidRDefault="0012394D" w:rsidP="004C122D">
            <w:pPr>
              <w:pStyle w:val="Default"/>
              <w:spacing w:line="223" w:lineRule="atLeast"/>
              <w:rPr>
                <w:rFonts w:asciiTheme="minorHAnsi" w:hAnsiTheme="minorHAnsi" w:cs="Times New Roman"/>
                <w:color w:val="000000" w:themeColor="text1"/>
                <w:sz w:val="22"/>
                <w:szCs w:val="22"/>
              </w:rPr>
            </w:pPr>
          </w:p>
          <w:p w:rsidR="0012394D" w:rsidRDefault="0012394D" w:rsidP="004C122D">
            <w:pPr>
              <w:pStyle w:val="Default"/>
              <w:spacing w:line="223" w:lineRule="atLeast"/>
              <w:rPr>
                <w:rFonts w:asciiTheme="minorHAnsi" w:hAnsiTheme="minorHAnsi" w:cs="Times New Roman"/>
                <w:color w:val="000000" w:themeColor="text1"/>
                <w:sz w:val="22"/>
                <w:szCs w:val="22"/>
              </w:rPr>
            </w:pPr>
          </w:p>
          <w:p w:rsidR="0012394D" w:rsidRPr="00D47BBD" w:rsidRDefault="0012394D" w:rsidP="004C122D">
            <w:pPr>
              <w:pStyle w:val="Default"/>
              <w:spacing w:line="223" w:lineRule="atLeast"/>
              <w:rPr>
                <w:rFonts w:asciiTheme="minorHAnsi" w:hAnsiTheme="minorHAnsi" w:cs="Times New Roman"/>
                <w:color w:val="000000" w:themeColor="text1"/>
                <w:sz w:val="22"/>
                <w:szCs w:val="22"/>
              </w:rPr>
            </w:pPr>
          </w:p>
          <w:p w:rsidR="00073652" w:rsidRPr="00D47BBD" w:rsidRDefault="00073652" w:rsidP="004C122D">
            <w:pPr>
              <w:pStyle w:val="Default"/>
              <w:spacing w:line="223" w:lineRule="atLeast"/>
              <w:rPr>
                <w:rFonts w:asciiTheme="minorHAnsi" w:hAnsiTheme="minorHAnsi" w:cs="Times New Roman"/>
                <w:color w:val="000000" w:themeColor="text1"/>
                <w:sz w:val="22"/>
                <w:szCs w:val="22"/>
              </w:rPr>
            </w:pPr>
          </w:p>
        </w:tc>
        <w:tc>
          <w:tcPr>
            <w:tcW w:w="4612" w:type="dxa"/>
          </w:tcPr>
          <w:p w:rsidR="00302098" w:rsidRPr="00D47BBD" w:rsidRDefault="00302098" w:rsidP="00302098">
            <w:pPr>
              <w:widowControl w:val="0"/>
              <w:autoSpaceDE w:val="0"/>
              <w:autoSpaceDN w:val="0"/>
              <w:adjustRightInd w:val="0"/>
              <w:rPr>
                <w:rFonts w:eastAsia="Calibri" w:cstheme="minorHAnsi"/>
                <w:bCs/>
                <w:color w:val="000000" w:themeColor="text1"/>
              </w:rPr>
            </w:pPr>
            <w:r w:rsidRPr="00D47BBD">
              <w:rPr>
                <w:rFonts w:eastAsia="Calibri" w:cstheme="minorHAnsi"/>
                <w:bCs/>
                <w:color w:val="000000" w:themeColor="text1"/>
              </w:rPr>
              <w:t xml:space="preserve">The GLEs do not examine the structure of text to the degree that is specified in </w:t>
            </w:r>
            <w:r w:rsidRPr="00D47BBD">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r w:rsidRPr="00D47BBD">
              <w:rPr>
                <w:rFonts w:eastAsia="Calibri" w:cstheme="minorHAnsi"/>
                <w:bCs/>
                <w:color w:val="000000" w:themeColor="text1"/>
              </w:rPr>
              <w:t xml:space="preserve"> </w:t>
            </w:r>
          </w:p>
          <w:p w:rsidR="00D41244" w:rsidRPr="00D47BBD" w:rsidRDefault="00D41244" w:rsidP="004C122D">
            <w:pPr>
              <w:pStyle w:val="Default"/>
              <w:spacing w:line="223" w:lineRule="atLeast"/>
              <w:rPr>
                <w:rFonts w:asciiTheme="minorHAnsi" w:hAnsiTheme="minorHAnsi" w:cs="Times New Roman"/>
                <w:color w:val="000000" w:themeColor="text1"/>
                <w:sz w:val="22"/>
                <w:szCs w:val="22"/>
              </w:rPr>
            </w:pPr>
          </w:p>
        </w:tc>
      </w:tr>
      <w:tr w:rsidR="00D41244" w:rsidRPr="00D47BBD" w:rsidTr="007D103B">
        <w:tc>
          <w:tcPr>
            <w:tcW w:w="5122" w:type="dxa"/>
          </w:tcPr>
          <w:p w:rsidR="00D41244" w:rsidRPr="00D47BBD" w:rsidRDefault="00D41244" w:rsidP="00D9431B">
            <w:pPr>
              <w:rPr>
                <w:color w:val="000000" w:themeColor="text1"/>
              </w:rPr>
            </w:pPr>
            <w:r w:rsidRPr="00D47BBD">
              <w:rPr>
                <w:color w:val="000000" w:themeColor="text1"/>
              </w:rPr>
              <w:lastRenderedPageBreak/>
              <w:t xml:space="preserve">6. Analyze a particular point of view or cultural experience reflected in a work of literature (e.g., mythology, colonialism, </w:t>
            </w:r>
            <w:proofErr w:type="gramStart"/>
            <w:r w:rsidRPr="00D47BBD">
              <w:rPr>
                <w:color w:val="000000" w:themeColor="text1"/>
              </w:rPr>
              <w:t>local</w:t>
            </w:r>
            <w:proofErr w:type="gramEnd"/>
            <w:r w:rsidRPr="00D47BBD">
              <w:rPr>
                <w:color w:val="000000" w:themeColor="text1"/>
              </w:rPr>
              <w:t xml:space="preserve"> culture), drawing on a wide reading of world literature. </w:t>
            </w:r>
          </w:p>
        </w:tc>
        <w:tc>
          <w:tcPr>
            <w:tcW w:w="4612" w:type="dxa"/>
          </w:tcPr>
          <w:p w:rsidR="00D41244" w:rsidRPr="00D47BBD" w:rsidRDefault="005B3F93" w:rsidP="00D41244">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D41244" w:rsidRPr="00D47BBD">
              <w:rPr>
                <w:rFonts w:asciiTheme="minorHAnsi" w:hAnsiTheme="minorHAnsi" w:cs="Times New Roman"/>
                <w:b/>
                <w:color w:val="000000" w:themeColor="text1"/>
                <w:sz w:val="22"/>
                <w:szCs w:val="22"/>
              </w:rPr>
              <w:t xml:space="preserve"> 4.9.1</w:t>
            </w:r>
            <w:r w:rsidR="00D41244" w:rsidRPr="00D47BBD">
              <w:rPr>
                <w:rFonts w:asciiTheme="minorHAnsi" w:hAnsiTheme="minorHAnsi" w:cs="Times New Roman"/>
                <w:color w:val="000000" w:themeColor="text1"/>
                <w:sz w:val="22"/>
                <w:szCs w:val="22"/>
              </w:rPr>
              <w:t xml:space="preserve"> Comparing and contrasting cultural events, ideas, settings, and influences in one story or text across other similar stories or texts in other cultures (e.g., mythology, colonialism; Western/Eastern medicine) (L)</w:t>
            </w:r>
          </w:p>
          <w:p w:rsidR="00C53117" w:rsidRPr="00D47BBD" w:rsidRDefault="00C53117" w:rsidP="00D41244">
            <w:pPr>
              <w:pStyle w:val="Default"/>
              <w:spacing w:line="223" w:lineRule="atLeast"/>
              <w:rPr>
                <w:rFonts w:asciiTheme="minorHAnsi" w:hAnsiTheme="minorHAnsi" w:cs="Times New Roman"/>
                <w:color w:val="000000" w:themeColor="text1"/>
                <w:sz w:val="22"/>
                <w:szCs w:val="22"/>
              </w:rPr>
            </w:pPr>
          </w:p>
          <w:p w:rsidR="00D41244" w:rsidRPr="00D47BBD" w:rsidRDefault="005B3F93" w:rsidP="00D41244">
            <w:pPr>
              <w:autoSpaceDE w:val="0"/>
              <w:autoSpaceDN w:val="0"/>
              <w:adjustRightInd w:val="0"/>
              <w:rPr>
                <w:rFonts w:cs="Times New Roman"/>
                <w:color w:val="000000" w:themeColor="text1"/>
              </w:rPr>
            </w:pPr>
            <w:r w:rsidRPr="005B3F93">
              <w:rPr>
                <w:rFonts w:cs="Times New Roman"/>
                <w:b/>
                <w:color w:val="000000" w:themeColor="text1"/>
              </w:rPr>
              <w:t>[9&amp;10]</w:t>
            </w:r>
            <w:r w:rsidR="00D41244" w:rsidRPr="00D47BBD">
              <w:rPr>
                <w:rFonts w:cs="Times New Roman"/>
                <w:b/>
                <w:color w:val="000000" w:themeColor="text1"/>
              </w:rPr>
              <w:t xml:space="preserve"> 4.9.2</w:t>
            </w:r>
            <w:r w:rsidR="00D41244" w:rsidRPr="00D47BBD">
              <w:rPr>
                <w:rFonts w:cs="Times New Roman"/>
                <w:color w:val="000000" w:themeColor="text1"/>
              </w:rPr>
              <w:t xml:space="preserve"> Analyzing the effects of historical or cultural influences/events on texts (L)</w:t>
            </w:r>
          </w:p>
          <w:p w:rsidR="00C53117" w:rsidRPr="00D47BBD" w:rsidRDefault="00C53117" w:rsidP="00D41244">
            <w:pPr>
              <w:autoSpaceDE w:val="0"/>
              <w:autoSpaceDN w:val="0"/>
              <w:adjustRightInd w:val="0"/>
              <w:rPr>
                <w:rFonts w:eastAsia="Calibri" w:cs="Times New Roman"/>
                <w:bCs/>
                <w:color w:val="000000" w:themeColor="text1"/>
              </w:rPr>
            </w:pPr>
          </w:p>
        </w:tc>
        <w:tc>
          <w:tcPr>
            <w:tcW w:w="4612" w:type="dxa"/>
          </w:tcPr>
          <w:p w:rsidR="00D41244" w:rsidRPr="00D47BBD" w:rsidRDefault="00F63E76" w:rsidP="00D9431B">
            <w:pPr>
              <w:autoSpaceDE w:val="0"/>
              <w:autoSpaceDN w:val="0"/>
              <w:adjustRightInd w:val="0"/>
              <w:rPr>
                <w:rFonts w:eastAsia="Calibri" w:cs="Times New Roman"/>
                <w:bCs/>
                <w:color w:val="000000" w:themeColor="text1"/>
              </w:rPr>
            </w:pPr>
            <w:r w:rsidRPr="00D47BBD">
              <w:rPr>
                <w:rFonts w:eastAsia="Calibri" w:cs="Times New Roman"/>
                <w:bCs/>
                <w:color w:val="000000" w:themeColor="text1"/>
              </w:rPr>
              <w:t xml:space="preserve">The </w:t>
            </w:r>
            <w:r w:rsidR="006342B0">
              <w:rPr>
                <w:rFonts w:eastAsia="Calibri" w:cs="Times New Roman"/>
                <w:bCs/>
                <w:color w:val="000000" w:themeColor="text1"/>
              </w:rPr>
              <w:t>new</w:t>
            </w:r>
            <w:r w:rsidRPr="00D47BBD">
              <w:rPr>
                <w:rFonts w:eastAsia="Calibri" w:cs="Times New Roman"/>
                <w:bCs/>
                <w:color w:val="000000" w:themeColor="text1"/>
              </w:rPr>
              <w:t xml:space="preserve"> standard specifies analyzing point of view or cultural experience.</w:t>
            </w:r>
          </w:p>
        </w:tc>
      </w:tr>
      <w:tr w:rsidR="00D41244" w:rsidRPr="00D47BBD" w:rsidTr="007D103B">
        <w:tc>
          <w:tcPr>
            <w:tcW w:w="5122" w:type="dxa"/>
          </w:tcPr>
          <w:p w:rsidR="00D41244" w:rsidRPr="00D47BBD" w:rsidRDefault="00D41244" w:rsidP="00D9431B">
            <w:pPr>
              <w:rPr>
                <w:rFonts w:cs="Times New Roman"/>
                <w:b/>
                <w:color w:val="000000" w:themeColor="text1"/>
              </w:rPr>
            </w:pPr>
            <w:r w:rsidRPr="00D47BBD">
              <w:rPr>
                <w:b/>
                <w:color w:val="000000" w:themeColor="text1"/>
              </w:rPr>
              <w:t>Integration of Knowledge and Ideas</w:t>
            </w:r>
          </w:p>
        </w:tc>
        <w:tc>
          <w:tcPr>
            <w:tcW w:w="4612" w:type="dxa"/>
          </w:tcPr>
          <w:p w:rsidR="00D41244" w:rsidRPr="00D47BBD" w:rsidRDefault="00D41244" w:rsidP="00D9431B">
            <w:pPr>
              <w:rPr>
                <w:rFonts w:cs="Times New Roman"/>
                <w:b/>
                <w:color w:val="000000" w:themeColor="text1"/>
              </w:rPr>
            </w:pPr>
          </w:p>
        </w:tc>
        <w:tc>
          <w:tcPr>
            <w:tcW w:w="4612" w:type="dxa"/>
          </w:tcPr>
          <w:p w:rsidR="00D41244" w:rsidRPr="00D47BBD" w:rsidRDefault="00D41244" w:rsidP="00D9431B">
            <w:pPr>
              <w:rPr>
                <w:b/>
                <w:color w:val="000000" w:themeColor="text1"/>
              </w:rPr>
            </w:pPr>
          </w:p>
        </w:tc>
      </w:tr>
      <w:tr w:rsidR="00D41244" w:rsidRPr="00D47BBD" w:rsidTr="007D103B">
        <w:tc>
          <w:tcPr>
            <w:tcW w:w="5122" w:type="dxa"/>
          </w:tcPr>
          <w:p w:rsidR="00D41244" w:rsidRPr="00D47BBD" w:rsidRDefault="00D41244" w:rsidP="00D9431B">
            <w:pPr>
              <w:autoSpaceDE w:val="0"/>
              <w:autoSpaceDN w:val="0"/>
              <w:adjustRightInd w:val="0"/>
              <w:rPr>
                <w:rFonts w:cs="Gotham-Book"/>
                <w:color w:val="000000" w:themeColor="text1"/>
              </w:rPr>
            </w:pPr>
            <w:r w:rsidRPr="00D47BBD">
              <w:rPr>
                <w:b/>
                <w:bCs/>
                <w:color w:val="000000" w:themeColor="text1"/>
              </w:rPr>
              <w:t>7.</w:t>
            </w:r>
            <w:r w:rsidRPr="00D47BBD">
              <w:rPr>
                <w:bCs/>
                <w:color w:val="000000" w:themeColor="text1"/>
              </w:rPr>
              <w:t xml:space="preserve"> </w:t>
            </w:r>
            <w:r w:rsidRPr="00D47BBD">
              <w:rPr>
                <w:color w:val="000000" w:themeColor="text1"/>
                <w:spacing w:val="-1"/>
              </w:rPr>
              <w:t>A</w:t>
            </w:r>
            <w:r w:rsidRPr="00D47BBD">
              <w:rPr>
                <w:color w:val="000000" w:themeColor="text1"/>
              </w:rPr>
              <w:t>n</w:t>
            </w:r>
            <w:r w:rsidRPr="00D47BBD">
              <w:rPr>
                <w:color w:val="000000" w:themeColor="text1"/>
                <w:spacing w:val="-1"/>
              </w:rPr>
              <w:t>a</w:t>
            </w:r>
            <w:r w:rsidRPr="00D47BBD">
              <w:rPr>
                <w:color w:val="000000" w:themeColor="text1"/>
              </w:rPr>
              <w:t>l</w:t>
            </w:r>
            <w:r w:rsidRPr="00D47BBD">
              <w:rPr>
                <w:color w:val="000000" w:themeColor="text1"/>
                <w:spacing w:val="1"/>
              </w:rPr>
              <w:t>y</w:t>
            </w:r>
            <w:r w:rsidRPr="00D47BBD">
              <w:rPr>
                <w:color w:val="000000" w:themeColor="text1"/>
                <w:spacing w:val="-1"/>
              </w:rPr>
              <w:t>z</w:t>
            </w:r>
            <w:r w:rsidRPr="00D47BBD">
              <w:rPr>
                <w:color w:val="000000" w:themeColor="text1"/>
              </w:rPr>
              <w:t xml:space="preserve">e </w:t>
            </w:r>
            <w:r w:rsidRPr="00D47BBD">
              <w:rPr>
                <w:color w:val="000000" w:themeColor="text1"/>
                <w:spacing w:val="2"/>
              </w:rPr>
              <w:t>t</w:t>
            </w:r>
            <w:r w:rsidRPr="00D47BBD">
              <w:rPr>
                <w:color w:val="000000" w:themeColor="text1"/>
                <w:spacing w:val="-1"/>
              </w:rPr>
              <w:t>h</w:t>
            </w:r>
            <w:r w:rsidRPr="00D47BBD">
              <w:rPr>
                <w:color w:val="000000" w:themeColor="text1"/>
              </w:rPr>
              <w:t xml:space="preserve">e </w:t>
            </w:r>
            <w:r w:rsidRPr="00D47BBD">
              <w:rPr>
                <w:color w:val="000000" w:themeColor="text1"/>
                <w:spacing w:val="1"/>
              </w:rPr>
              <w:t>re</w:t>
            </w:r>
            <w:r w:rsidRPr="00D47BBD">
              <w:rPr>
                <w:color w:val="000000" w:themeColor="text1"/>
              </w:rPr>
              <w:t>p</w:t>
            </w:r>
            <w:r w:rsidRPr="00D47BBD">
              <w:rPr>
                <w:color w:val="000000" w:themeColor="text1"/>
                <w:spacing w:val="1"/>
              </w:rPr>
              <w:t>re</w:t>
            </w:r>
            <w:r w:rsidRPr="00D47BBD">
              <w:rPr>
                <w:color w:val="000000" w:themeColor="text1"/>
              </w:rPr>
              <w:t>s</w:t>
            </w:r>
            <w:r w:rsidRPr="00D47BBD">
              <w:rPr>
                <w:color w:val="000000" w:themeColor="text1"/>
                <w:spacing w:val="1"/>
              </w:rPr>
              <w:t>e</w:t>
            </w:r>
            <w:r w:rsidRPr="00D47BBD">
              <w:rPr>
                <w:color w:val="000000" w:themeColor="text1"/>
              </w:rPr>
              <w:t>n</w:t>
            </w:r>
            <w:r w:rsidRPr="00D47BBD">
              <w:rPr>
                <w:color w:val="000000" w:themeColor="text1"/>
                <w:spacing w:val="-1"/>
              </w:rPr>
              <w:t>ta</w:t>
            </w:r>
            <w:r w:rsidRPr="00D47BBD">
              <w:rPr>
                <w:color w:val="000000" w:themeColor="text1"/>
              </w:rPr>
              <w:t>ti</w:t>
            </w:r>
            <w:r w:rsidRPr="00D47BBD">
              <w:rPr>
                <w:color w:val="000000" w:themeColor="text1"/>
                <w:spacing w:val="-1"/>
              </w:rPr>
              <w:t>o</w:t>
            </w:r>
            <w:r w:rsidRPr="00D47BBD">
              <w:rPr>
                <w:color w:val="000000" w:themeColor="text1"/>
              </w:rPr>
              <w:t>n</w:t>
            </w:r>
            <w:r w:rsidRPr="00D47BBD">
              <w:rPr>
                <w:color w:val="000000" w:themeColor="text1"/>
                <w:spacing w:val="-1"/>
              </w:rPr>
              <w:t xml:space="preserve"> </w:t>
            </w:r>
            <w:r w:rsidRPr="00D47BBD">
              <w:rPr>
                <w:color w:val="000000" w:themeColor="text1"/>
              </w:rPr>
              <w:t>of a</w:t>
            </w:r>
            <w:r w:rsidRPr="00D47BBD">
              <w:rPr>
                <w:color w:val="000000" w:themeColor="text1"/>
                <w:spacing w:val="-1"/>
              </w:rPr>
              <w:t xml:space="preserve"> </w:t>
            </w:r>
            <w:r w:rsidRPr="00D47BBD">
              <w:rPr>
                <w:color w:val="000000" w:themeColor="text1"/>
              </w:rPr>
              <w:t>s</w:t>
            </w:r>
            <w:r w:rsidRPr="00D47BBD">
              <w:rPr>
                <w:color w:val="000000" w:themeColor="text1"/>
                <w:spacing w:val="2"/>
              </w:rPr>
              <w:t>u</w:t>
            </w:r>
            <w:r w:rsidRPr="00D47BBD">
              <w:rPr>
                <w:color w:val="000000" w:themeColor="text1"/>
              </w:rPr>
              <w:t>bject</w:t>
            </w:r>
            <w:r w:rsidRPr="00D47BBD">
              <w:rPr>
                <w:color w:val="000000" w:themeColor="text1"/>
                <w:spacing w:val="-1"/>
              </w:rPr>
              <w:t xml:space="preserve"> </w:t>
            </w:r>
            <w:r w:rsidRPr="00D47BBD">
              <w:rPr>
                <w:color w:val="000000" w:themeColor="text1"/>
              </w:rPr>
              <w:t>or a</w:t>
            </w:r>
            <w:r w:rsidRPr="00D47BBD">
              <w:rPr>
                <w:color w:val="000000" w:themeColor="text1"/>
                <w:spacing w:val="-1"/>
              </w:rPr>
              <w:t xml:space="preserve"> k</w:t>
            </w:r>
            <w:r w:rsidRPr="00D47BBD">
              <w:rPr>
                <w:color w:val="000000" w:themeColor="text1"/>
                <w:spacing w:val="1"/>
              </w:rPr>
              <w:t>e</w:t>
            </w:r>
            <w:r w:rsidRPr="00D47BBD">
              <w:rPr>
                <w:color w:val="000000" w:themeColor="text1"/>
              </w:rPr>
              <w:t>y sc</w:t>
            </w:r>
            <w:r w:rsidRPr="00D47BBD">
              <w:rPr>
                <w:color w:val="000000" w:themeColor="text1"/>
                <w:spacing w:val="1"/>
              </w:rPr>
              <w:t>e</w:t>
            </w:r>
            <w:r w:rsidRPr="00D47BBD">
              <w:rPr>
                <w:color w:val="000000" w:themeColor="text1"/>
              </w:rPr>
              <w:t>ne in</w:t>
            </w:r>
            <w:r w:rsidRPr="00D47BBD">
              <w:rPr>
                <w:color w:val="000000" w:themeColor="text1"/>
                <w:spacing w:val="-1"/>
              </w:rPr>
              <w:t xml:space="preserve"> </w:t>
            </w:r>
            <w:r w:rsidRPr="00D47BBD">
              <w:rPr>
                <w:color w:val="000000" w:themeColor="text1"/>
              </w:rPr>
              <w:t>t</w:t>
            </w:r>
            <w:r w:rsidRPr="00D47BBD">
              <w:rPr>
                <w:color w:val="000000" w:themeColor="text1"/>
                <w:spacing w:val="-1"/>
              </w:rPr>
              <w:t>w</w:t>
            </w:r>
            <w:r w:rsidRPr="00D47BBD">
              <w:rPr>
                <w:color w:val="000000" w:themeColor="text1"/>
              </w:rPr>
              <w:t>o</w:t>
            </w:r>
            <w:r w:rsidRPr="00D47BBD">
              <w:rPr>
                <w:color w:val="000000" w:themeColor="text1"/>
                <w:spacing w:val="-1"/>
              </w:rPr>
              <w:t xml:space="preserve"> </w:t>
            </w:r>
            <w:r w:rsidRPr="00D47BBD">
              <w:rPr>
                <w:color w:val="000000" w:themeColor="text1"/>
              </w:rPr>
              <w:t>di</w:t>
            </w:r>
            <w:r w:rsidRPr="00D47BBD">
              <w:rPr>
                <w:color w:val="000000" w:themeColor="text1"/>
                <w:spacing w:val="1"/>
              </w:rPr>
              <w:t>ffer</w:t>
            </w:r>
            <w:r w:rsidRPr="00D47BBD">
              <w:rPr>
                <w:color w:val="000000" w:themeColor="text1"/>
                <w:spacing w:val="-2"/>
              </w:rPr>
              <w:t>e</w:t>
            </w:r>
            <w:r w:rsidRPr="00D47BBD">
              <w:rPr>
                <w:color w:val="000000" w:themeColor="text1"/>
              </w:rPr>
              <w:t>nt</w:t>
            </w:r>
            <w:r w:rsidRPr="00D47BBD">
              <w:rPr>
                <w:color w:val="000000" w:themeColor="text1"/>
                <w:spacing w:val="-1"/>
              </w:rPr>
              <w:t xml:space="preserve"> a</w:t>
            </w:r>
            <w:r w:rsidRPr="00D47BBD">
              <w:rPr>
                <w:color w:val="000000" w:themeColor="text1"/>
                <w:spacing w:val="1"/>
              </w:rPr>
              <w:t>r</w:t>
            </w:r>
            <w:r w:rsidRPr="00D47BBD">
              <w:rPr>
                <w:color w:val="000000" w:themeColor="text1"/>
              </w:rPr>
              <w:t>tis</w:t>
            </w:r>
            <w:r w:rsidRPr="00D47BBD">
              <w:rPr>
                <w:color w:val="000000" w:themeColor="text1"/>
                <w:spacing w:val="-1"/>
              </w:rPr>
              <w:t>t</w:t>
            </w:r>
            <w:r w:rsidRPr="00D47BBD">
              <w:rPr>
                <w:color w:val="000000" w:themeColor="text1"/>
              </w:rPr>
              <w:t>ic</w:t>
            </w:r>
            <w:r w:rsidRPr="00D47BBD">
              <w:rPr>
                <w:color w:val="000000" w:themeColor="text1"/>
                <w:spacing w:val="-1"/>
              </w:rPr>
              <w:t xml:space="preserve"> </w:t>
            </w:r>
            <w:r w:rsidRPr="00D47BBD">
              <w:rPr>
                <w:color w:val="000000" w:themeColor="text1"/>
                <w:spacing w:val="1"/>
              </w:rPr>
              <w:t>me</w:t>
            </w:r>
            <w:r w:rsidR="0031145B">
              <w:rPr>
                <w:color w:val="000000" w:themeColor="text1"/>
              </w:rPr>
              <w:t>dia</w:t>
            </w:r>
            <w:r w:rsidRPr="00D47BBD">
              <w:rPr>
                <w:color w:val="000000" w:themeColor="text1"/>
              </w:rPr>
              <w:t>, including</w:t>
            </w:r>
            <w:r w:rsidRPr="00D47BBD">
              <w:rPr>
                <w:color w:val="000000" w:themeColor="text1"/>
                <w:spacing w:val="1"/>
              </w:rPr>
              <w:t xml:space="preserve"> w</w:t>
            </w:r>
            <w:r w:rsidRPr="00D47BBD">
              <w:rPr>
                <w:color w:val="000000" w:themeColor="text1"/>
                <w:spacing w:val="-1"/>
              </w:rPr>
              <w:t>ha</w:t>
            </w:r>
            <w:r w:rsidRPr="00D47BBD">
              <w:rPr>
                <w:color w:val="000000" w:themeColor="text1"/>
              </w:rPr>
              <w:t>t</w:t>
            </w:r>
            <w:r w:rsidRPr="00D47BBD">
              <w:rPr>
                <w:color w:val="000000" w:themeColor="text1"/>
                <w:spacing w:val="-1"/>
              </w:rPr>
              <w:t xml:space="preserve"> </w:t>
            </w:r>
            <w:r w:rsidRPr="00D47BBD">
              <w:rPr>
                <w:color w:val="000000" w:themeColor="text1"/>
              </w:rPr>
              <w:t xml:space="preserve">is </w:t>
            </w:r>
            <w:r w:rsidRPr="00D47BBD">
              <w:rPr>
                <w:color w:val="000000" w:themeColor="text1"/>
                <w:spacing w:val="1"/>
              </w:rPr>
              <w:t>em</w:t>
            </w:r>
            <w:r w:rsidRPr="00D47BBD">
              <w:rPr>
                <w:color w:val="000000" w:themeColor="text1"/>
              </w:rPr>
              <w:t>p</w:t>
            </w:r>
            <w:r w:rsidRPr="00D47BBD">
              <w:rPr>
                <w:color w:val="000000" w:themeColor="text1"/>
                <w:spacing w:val="1"/>
              </w:rPr>
              <w:t>h</w:t>
            </w:r>
            <w:r w:rsidRPr="00D47BBD">
              <w:rPr>
                <w:color w:val="000000" w:themeColor="text1"/>
                <w:spacing w:val="-1"/>
              </w:rPr>
              <w:t>a</w:t>
            </w:r>
            <w:r w:rsidRPr="00D47BBD">
              <w:rPr>
                <w:color w:val="000000" w:themeColor="text1"/>
              </w:rPr>
              <w:t>si</w:t>
            </w:r>
            <w:r w:rsidRPr="00D47BBD">
              <w:rPr>
                <w:color w:val="000000" w:themeColor="text1"/>
                <w:spacing w:val="-1"/>
              </w:rPr>
              <w:t>z</w:t>
            </w:r>
            <w:r w:rsidRPr="00D47BBD">
              <w:rPr>
                <w:color w:val="000000" w:themeColor="text1"/>
                <w:spacing w:val="1"/>
              </w:rPr>
              <w:t>e</w:t>
            </w:r>
            <w:r w:rsidRPr="00D47BBD">
              <w:rPr>
                <w:color w:val="000000" w:themeColor="text1"/>
              </w:rPr>
              <w:t>d</w:t>
            </w:r>
            <w:r w:rsidRPr="00D47BBD">
              <w:rPr>
                <w:color w:val="000000" w:themeColor="text1"/>
                <w:spacing w:val="-1"/>
              </w:rPr>
              <w:t xml:space="preserve"> </w:t>
            </w:r>
            <w:r w:rsidRPr="00D47BBD">
              <w:rPr>
                <w:color w:val="000000" w:themeColor="text1"/>
              </w:rPr>
              <w:t>or</w:t>
            </w:r>
            <w:r w:rsidRPr="00D47BBD">
              <w:rPr>
                <w:color w:val="000000" w:themeColor="text1"/>
                <w:spacing w:val="-1"/>
              </w:rPr>
              <w:t xml:space="preserve"> </w:t>
            </w:r>
            <w:r w:rsidRPr="00D47BBD">
              <w:rPr>
                <w:color w:val="000000" w:themeColor="text1"/>
                <w:spacing w:val="1"/>
              </w:rPr>
              <w:t>a</w:t>
            </w:r>
            <w:r w:rsidRPr="00D47BBD">
              <w:rPr>
                <w:color w:val="000000" w:themeColor="text1"/>
              </w:rPr>
              <w:t>bsent</w:t>
            </w:r>
            <w:r w:rsidRPr="00D47BBD">
              <w:rPr>
                <w:color w:val="000000" w:themeColor="text1"/>
                <w:spacing w:val="-1"/>
              </w:rPr>
              <w:t xml:space="preserve"> </w:t>
            </w:r>
            <w:r w:rsidRPr="00D47BBD">
              <w:rPr>
                <w:color w:val="000000" w:themeColor="text1"/>
              </w:rPr>
              <w:t xml:space="preserve">in </w:t>
            </w:r>
            <w:r w:rsidRPr="00D47BBD">
              <w:rPr>
                <w:color w:val="000000" w:themeColor="text1"/>
                <w:spacing w:val="1"/>
              </w:rPr>
              <w:t>e</w:t>
            </w:r>
            <w:r w:rsidRPr="00D47BBD">
              <w:rPr>
                <w:color w:val="000000" w:themeColor="text1"/>
                <w:spacing w:val="-1"/>
              </w:rPr>
              <w:t>a</w:t>
            </w:r>
            <w:r w:rsidRPr="00D47BBD">
              <w:rPr>
                <w:color w:val="000000" w:themeColor="text1"/>
              </w:rPr>
              <w:t>ch</w:t>
            </w:r>
            <w:r w:rsidRPr="00D47BBD">
              <w:rPr>
                <w:color w:val="000000" w:themeColor="text1"/>
                <w:spacing w:val="-1"/>
              </w:rPr>
              <w:t xml:space="preserve"> </w:t>
            </w:r>
            <w:r w:rsidRPr="00D47BBD">
              <w:rPr>
                <w:color w:val="000000" w:themeColor="text1"/>
              </w:rPr>
              <w:t xml:space="preserve">treatment </w:t>
            </w:r>
            <w:r w:rsidRPr="00D47BBD">
              <w:rPr>
                <w:rFonts w:cs="Gotham-Book"/>
                <w:color w:val="000000" w:themeColor="text1"/>
              </w:rPr>
              <w:t>(e.g., Auden’s “</w:t>
            </w:r>
            <w:proofErr w:type="spellStart"/>
            <w:r w:rsidRPr="00D47BBD">
              <w:rPr>
                <w:rFonts w:cs="Gotham-Book"/>
                <w:color w:val="000000" w:themeColor="text1"/>
              </w:rPr>
              <w:t>Musée</w:t>
            </w:r>
            <w:proofErr w:type="spellEnd"/>
            <w:r w:rsidRPr="00D47BBD">
              <w:rPr>
                <w:rFonts w:cs="Gotham-Book"/>
                <w:color w:val="000000" w:themeColor="text1"/>
              </w:rPr>
              <w:t xml:space="preserve"> des Beaux Arts” and Breughel’s </w:t>
            </w:r>
            <w:r w:rsidRPr="00D47BBD">
              <w:rPr>
                <w:rFonts w:cs="Gotham-BookItalic"/>
                <w:i/>
                <w:iCs/>
                <w:color w:val="000000" w:themeColor="text1"/>
              </w:rPr>
              <w:t>Landscape with the Fall of Icarus</w:t>
            </w:r>
            <w:r w:rsidRPr="00D47BBD">
              <w:rPr>
                <w:rFonts w:cs="Gotham-Book"/>
                <w:color w:val="000000" w:themeColor="text1"/>
              </w:rPr>
              <w:t xml:space="preserve">). </w:t>
            </w:r>
          </w:p>
          <w:p w:rsidR="00EC0AD9" w:rsidRPr="00D47BBD" w:rsidRDefault="00EC0AD9" w:rsidP="00D9431B">
            <w:pPr>
              <w:autoSpaceDE w:val="0"/>
              <w:autoSpaceDN w:val="0"/>
              <w:adjustRightInd w:val="0"/>
              <w:rPr>
                <w:bCs/>
                <w:color w:val="000000" w:themeColor="text1"/>
              </w:rPr>
            </w:pPr>
          </w:p>
        </w:tc>
        <w:tc>
          <w:tcPr>
            <w:tcW w:w="4612" w:type="dxa"/>
          </w:tcPr>
          <w:p w:rsidR="00D41244" w:rsidRPr="00D47BBD" w:rsidRDefault="00EC0AD9" w:rsidP="00D9431B">
            <w:pPr>
              <w:autoSpaceDE w:val="0"/>
              <w:autoSpaceDN w:val="0"/>
              <w:adjustRightInd w:val="0"/>
              <w:rPr>
                <w:rFonts w:eastAsia="Calibri" w:cs="Times New Roman"/>
                <w:bCs/>
                <w:color w:val="000000" w:themeColor="text1"/>
              </w:rPr>
            </w:pPr>
            <w:r w:rsidRPr="00D47BBD">
              <w:rPr>
                <w:rFonts w:ascii="Calibri" w:hAnsi="Calibri" w:cs="Calibri"/>
                <w:color w:val="000000" w:themeColor="text1"/>
              </w:rPr>
              <w:t>NEW – not addressed in the GLEs</w:t>
            </w:r>
          </w:p>
        </w:tc>
        <w:tc>
          <w:tcPr>
            <w:tcW w:w="4612" w:type="dxa"/>
          </w:tcPr>
          <w:p w:rsidR="00D41244" w:rsidRPr="00D47BBD" w:rsidRDefault="00EC0AD9" w:rsidP="00D9431B">
            <w:pPr>
              <w:autoSpaceDE w:val="0"/>
              <w:autoSpaceDN w:val="0"/>
              <w:adjustRightInd w:val="0"/>
              <w:rPr>
                <w:rFonts w:eastAsia="Calibri" w:cs="Times New Roman"/>
                <w:bCs/>
                <w:color w:val="000000" w:themeColor="text1"/>
              </w:rPr>
            </w:pPr>
            <w:r w:rsidRPr="00D47BBD">
              <w:rPr>
                <w:rFonts w:cstheme="minorHAnsi"/>
                <w:color w:val="000000" w:themeColor="text1"/>
              </w:rPr>
              <w:t>Anchor Standard 7, “Integrate and evaluate content presented in diverse media and formats, including visually and quantitatively, as well as in words,” is not addressed in the GLEs.</w:t>
            </w:r>
          </w:p>
        </w:tc>
      </w:tr>
      <w:tr w:rsidR="00D41244" w:rsidRPr="00D47BBD" w:rsidTr="007D103B">
        <w:tc>
          <w:tcPr>
            <w:tcW w:w="5122" w:type="dxa"/>
          </w:tcPr>
          <w:p w:rsidR="00D41244" w:rsidRPr="00D47BBD" w:rsidRDefault="00D41244" w:rsidP="00D9431B">
            <w:pPr>
              <w:autoSpaceDE w:val="0"/>
              <w:autoSpaceDN w:val="0"/>
              <w:adjustRightInd w:val="0"/>
              <w:rPr>
                <w:bCs/>
                <w:color w:val="000000" w:themeColor="text1"/>
              </w:rPr>
            </w:pPr>
            <w:r w:rsidRPr="00D47BBD">
              <w:rPr>
                <w:b/>
                <w:bCs/>
                <w:color w:val="000000" w:themeColor="text1"/>
              </w:rPr>
              <w:t>8.</w:t>
            </w:r>
            <w:r w:rsidRPr="00D47BBD">
              <w:rPr>
                <w:bCs/>
                <w:color w:val="000000" w:themeColor="text1"/>
              </w:rPr>
              <w:t xml:space="preserve"> </w:t>
            </w:r>
            <w:r w:rsidRPr="00D47BBD">
              <w:rPr>
                <w:color w:val="000000" w:themeColor="text1"/>
                <w:position w:val="1"/>
              </w:rPr>
              <w:t>(</w:t>
            </w:r>
            <w:r w:rsidRPr="00D47BBD">
              <w:rPr>
                <w:color w:val="000000" w:themeColor="text1"/>
                <w:spacing w:val="-1"/>
                <w:position w:val="1"/>
              </w:rPr>
              <w:t>N</w:t>
            </w:r>
            <w:r w:rsidRPr="00D47BBD">
              <w:rPr>
                <w:color w:val="000000" w:themeColor="text1"/>
                <w:position w:val="1"/>
              </w:rPr>
              <w:t>ot</w:t>
            </w:r>
            <w:r w:rsidRPr="00D47BBD">
              <w:rPr>
                <w:color w:val="000000" w:themeColor="text1"/>
                <w:spacing w:val="-1"/>
                <w:position w:val="1"/>
              </w:rPr>
              <w:t xml:space="preserve"> </w:t>
            </w:r>
            <w:r w:rsidRPr="00D47BBD">
              <w:rPr>
                <w:color w:val="000000" w:themeColor="text1"/>
                <w:spacing w:val="1"/>
                <w:position w:val="1"/>
              </w:rPr>
              <w:t>a</w:t>
            </w:r>
            <w:r w:rsidRPr="00D47BBD">
              <w:rPr>
                <w:color w:val="000000" w:themeColor="text1"/>
                <w:position w:val="1"/>
              </w:rPr>
              <w:t>pplic</w:t>
            </w:r>
            <w:r w:rsidRPr="00D47BBD">
              <w:rPr>
                <w:color w:val="000000" w:themeColor="text1"/>
                <w:spacing w:val="2"/>
                <w:position w:val="1"/>
              </w:rPr>
              <w:t>a</w:t>
            </w:r>
            <w:r w:rsidRPr="00D47BBD">
              <w:rPr>
                <w:color w:val="000000" w:themeColor="text1"/>
                <w:position w:val="1"/>
              </w:rPr>
              <w:t>ble to</w:t>
            </w:r>
            <w:r w:rsidRPr="00D47BBD">
              <w:rPr>
                <w:color w:val="000000" w:themeColor="text1"/>
                <w:spacing w:val="-1"/>
                <w:position w:val="1"/>
              </w:rPr>
              <w:t xml:space="preserve"> </w:t>
            </w:r>
            <w:r w:rsidRPr="00D47BBD">
              <w:rPr>
                <w:color w:val="000000" w:themeColor="text1"/>
                <w:position w:val="1"/>
              </w:rPr>
              <w:t>lite</w:t>
            </w:r>
            <w:r w:rsidRPr="00D47BBD">
              <w:rPr>
                <w:color w:val="000000" w:themeColor="text1"/>
                <w:spacing w:val="1"/>
                <w:position w:val="1"/>
              </w:rPr>
              <w:t>r</w:t>
            </w:r>
            <w:r w:rsidRPr="00D47BBD">
              <w:rPr>
                <w:color w:val="000000" w:themeColor="text1"/>
                <w:spacing w:val="-1"/>
                <w:position w:val="1"/>
              </w:rPr>
              <w:t>a</w:t>
            </w:r>
            <w:r w:rsidRPr="00D47BBD">
              <w:rPr>
                <w:color w:val="000000" w:themeColor="text1"/>
                <w:position w:val="1"/>
              </w:rPr>
              <w:t>t</w:t>
            </w:r>
            <w:r w:rsidRPr="00D47BBD">
              <w:rPr>
                <w:color w:val="000000" w:themeColor="text1"/>
                <w:spacing w:val="-1"/>
                <w:position w:val="1"/>
              </w:rPr>
              <w:t>u</w:t>
            </w:r>
            <w:r w:rsidRPr="00D47BBD">
              <w:rPr>
                <w:color w:val="000000" w:themeColor="text1"/>
                <w:spacing w:val="1"/>
                <w:position w:val="1"/>
              </w:rPr>
              <w:t>re</w:t>
            </w:r>
            <w:r w:rsidRPr="00D47BBD">
              <w:rPr>
                <w:color w:val="000000" w:themeColor="text1"/>
                <w:position w:val="1"/>
              </w:rPr>
              <w:t>)</w:t>
            </w:r>
          </w:p>
        </w:tc>
        <w:tc>
          <w:tcPr>
            <w:tcW w:w="4612" w:type="dxa"/>
          </w:tcPr>
          <w:p w:rsidR="00D41244" w:rsidRPr="00D47BBD" w:rsidRDefault="00D41244" w:rsidP="00D9431B">
            <w:pPr>
              <w:autoSpaceDE w:val="0"/>
              <w:autoSpaceDN w:val="0"/>
              <w:adjustRightInd w:val="0"/>
              <w:rPr>
                <w:rFonts w:eastAsia="Calibri" w:cs="Times New Roman"/>
                <w:bCs/>
                <w:color w:val="000000" w:themeColor="text1"/>
              </w:rPr>
            </w:pPr>
          </w:p>
        </w:tc>
        <w:tc>
          <w:tcPr>
            <w:tcW w:w="4612" w:type="dxa"/>
          </w:tcPr>
          <w:p w:rsidR="00D41244" w:rsidRPr="00D47BBD" w:rsidRDefault="00D41244" w:rsidP="00D9431B">
            <w:pPr>
              <w:autoSpaceDE w:val="0"/>
              <w:autoSpaceDN w:val="0"/>
              <w:adjustRightInd w:val="0"/>
              <w:rPr>
                <w:rFonts w:eastAsia="Calibri" w:cs="Times New Roman"/>
                <w:bCs/>
                <w:color w:val="000000" w:themeColor="text1"/>
              </w:rPr>
            </w:pPr>
          </w:p>
        </w:tc>
      </w:tr>
      <w:tr w:rsidR="00D41244" w:rsidRPr="00D47BBD" w:rsidTr="007D103B">
        <w:trPr>
          <w:cantSplit/>
        </w:trPr>
        <w:tc>
          <w:tcPr>
            <w:tcW w:w="5122" w:type="dxa"/>
          </w:tcPr>
          <w:p w:rsidR="00D41244" w:rsidRPr="00D47BBD" w:rsidRDefault="00D41244" w:rsidP="00D9431B">
            <w:pPr>
              <w:rPr>
                <w:color w:val="000000" w:themeColor="text1"/>
              </w:rPr>
            </w:pPr>
            <w:r w:rsidRPr="00D47BBD">
              <w:rPr>
                <w:b/>
                <w:color w:val="000000" w:themeColor="text1"/>
              </w:rPr>
              <w:t>9.</w:t>
            </w:r>
            <w:r w:rsidRPr="00D47BBD">
              <w:rPr>
                <w:color w:val="000000" w:themeColor="text1"/>
              </w:rPr>
              <w:t xml:space="preserve"> Analyze how an author draws on and transforms source material in a specific work (e.g., how Shakespeare treats a theme or topic from Ovid or how a later author draws on a play by Shakespeare). </w:t>
            </w:r>
          </w:p>
          <w:p w:rsidR="00EC0AD9" w:rsidRPr="00D47BBD" w:rsidRDefault="00EC0AD9" w:rsidP="00D9431B">
            <w:pPr>
              <w:rPr>
                <w:color w:val="000000" w:themeColor="text1"/>
              </w:rPr>
            </w:pPr>
          </w:p>
        </w:tc>
        <w:tc>
          <w:tcPr>
            <w:tcW w:w="4612" w:type="dxa"/>
          </w:tcPr>
          <w:p w:rsidR="00D41244" w:rsidRPr="00D47BBD" w:rsidRDefault="00EC0AD9" w:rsidP="00D9431B">
            <w:pPr>
              <w:autoSpaceDE w:val="0"/>
              <w:autoSpaceDN w:val="0"/>
              <w:adjustRightInd w:val="0"/>
              <w:rPr>
                <w:rFonts w:eastAsia="Calibri" w:cs="Times New Roman"/>
                <w:b/>
                <w:bCs/>
                <w:color w:val="000000" w:themeColor="text1"/>
              </w:rPr>
            </w:pPr>
            <w:r w:rsidRPr="00D47BBD">
              <w:rPr>
                <w:rFonts w:ascii="Calibri" w:hAnsi="Calibri" w:cs="Calibri"/>
                <w:color w:val="000000" w:themeColor="text1"/>
              </w:rPr>
              <w:t>NEW – not addressed in the GLEs</w:t>
            </w:r>
          </w:p>
        </w:tc>
        <w:tc>
          <w:tcPr>
            <w:tcW w:w="4612" w:type="dxa"/>
          </w:tcPr>
          <w:p w:rsidR="00D41244" w:rsidRPr="00D47BBD" w:rsidRDefault="00D41244" w:rsidP="00D9431B">
            <w:pPr>
              <w:autoSpaceDE w:val="0"/>
              <w:autoSpaceDN w:val="0"/>
              <w:adjustRightInd w:val="0"/>
              <w:rPr>
                <w:rFonts w:eastAsia="Calibri" w:cs="Times New Roman"/>
                <w:b/>
                <w:bCs/>
                <w:color w:val="000000" w:themeColor="text1"/>
              </w:rPr>
            </w:pPr>
          </w:p>
        </w:tc>
      </w:tr>
      <w:tr w:rsidR="00D41244" w:rsidRPr="00D47BBD" w:rsidTr="007D103B">
        <w:tc>
          <w:tcPr>
            <w:tcW w:w="5122" w:type="dxa"/>
          </w:tcPr>
          <w:p w:rsidR="00D41244" w:rsidRPr="00D47BBD" w:rsidRDefault="00D41244" w:rsidP="00D9431B">
            <w:pPr>
              <w:rPr>
                <w:rFonts w:cs="Times New Roman"/>
                <w:b/>
                <w:color w:val="000000" w:themeColor="text1"/>
              </w:rPr>
            </w:pPr>
            <w:r w:rsidRPr="00D47BBD">
              <w:rPr>
                <w:b/>
                <w:color w:val="000000" w:themeColor="text1"/>
              </w:rPr>
              <w:t>Range of Reading and Level of Text Complexity</w:t>
            </w:r>
          </w:p>
        </w:tc>
        <w:tc>
          <w:tcPr>
            <w:tcW w:w="4612" w:type="dxa"/>
          </w:tcPr>
          <w:p w:rsidR="00D41244" w:rsidRPr="00D47BBD" w:rsidRDefault="00D41244" w:rsidP="00D9431B">
            <w:pPr>
              <w:rPr>
                <w:rFonts w:cs="Times New Roman"/>
                <w:b/>
                <w:color w:val="000000" w:themeColor="text1"/>
              </w:rPr>
            </w:pPr>
          </w:p>
        </w:tc>
        <w:tc>
          <w:tcPr>
            <w:tcW w:w="4612" w:type="dxa"/>
          </w:tcPr>
          <w:p w:rsidR="00D41244" w:rsidRPr="00D47BBD" w:rsidRDefault="00D41244" w:rsidP="00D9431B">
            <w:pPr>
              <w:rPr>
                <w:b/>
                <w:color w:val="000000" w:themeColor="text1"/>
              </w:rPr>
            </w:pPr>
          </w:p>
        </w:tc>
      </w:tr>
      <w:tr w:rsidR="00D41244" w:rsidRPr="00D47BBD" w:rsidTr="007D103B">
        <w:tc>
          <w:tcPr>
            <w:tcW w:w="5122" w:type="dxa"/>
          </w:tcPr>
          <w:p w:rsidR="00D41244" w:rsidRPr="00D47BBD" w:rsidRDefault="00D41244" w:rsidP="00D9431B">
            <w:pPr>
              <w:pStyle w:val="Default"/>
              <w:spacing w:line="223" w:lineRule="atLeast"/>
              <w:rPr>
                <w:rFonts w:asciiTheme="minorHAnsi" w:hAnsiTheme="minorHAnsi"/>
                <w:color w:val="000000" w:themeColor="text1"/>
                <w:position w:val="1"/>
                <w:sz w:val="22"/>
                <w:szCs w:val="22"/>
              </w:rPr>
            </w:pPr>
            <w:r w:rsidRPr="00D47BBD">
              <w:rPr>
                <w:rFonts w:asciiTheme="minorHAnsi" w:hAnsiTheme="minorHAnsi"/>
                <w:b/>
                <w:color w:val="000000" w:themeColor="text1"/>
                <w:sz w:val="22"/>
                <w:szCs w:val="22"/>
              </w:rPr>
              <w:t>10.</w:t>
            </w:r>
            <w:r w:rsidRPr="00D47BBD">
              <w:rPr>
                <w:rFonts w:asciiTheme="minorHAnsi" w:hAnsiTheme="minorHAnsi"/>
                <w:color w:val="000000" w:themeColor="text1"/>
                <w:sz w:val="22"/>
                <w:szCs w:val="22"/>
              </w:rPr>
              <w:t xml:space="preserve"> </w:t>
            </w:r>
            <w:r w:rsidRPr="00D47BBD">
              <w:rPr>
                <w:rFonts w:asciiTheme="minorHAnsi" w:hAnsiTheme="minorHAnsi"/>
                <w:color w:val="000000" w:themeColor="text1"/>
                <w:spacing w:val="-1"/>
                <w:sz w:val="22"/>
                <w:szCs w:val="22"/>
              </w:rPr>
              <w:t>B</w:t>
            </w:r>
            <w:r w:rsidRPr="00D47BBD">
              <w:rPr>
                <w:rFonts w:asciiTheme="minorHAnsi" w:hAnsiTheme="minorHAnsi"/>
                <w:color w:val="000000" w:themeColor="text1"/>
                <w:sz w:val="22"/>
                <w:szCs w:val="22"/>
              </w:rPr>
              <w:t>y 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 xml:space="preserve">e </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nd</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of grade 9,</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pacing w:val="1"/>
                <w:sz w:val="22"/>
                <w:szCs w:val="22"/>
              </w:rPr>
              <w:t>re</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d</w:t>
            </w:r>
            <w:r w:rsidRPr="00D47BBD">
              <w:rPr>
                <w:rFonts w:asciiTheme="minorHAnsi" w:hAnsiTheme="minorHAnsi"/>
                <w:color w:val="000000" w:themeColor="text1"/>
                <w:spacing w:val="-1"/>
                <w:sz w:val="22"/>
                <w:szCs w:val="22"/>
              </w:rPr>
              <w:t xml:space="preserve"> a</w:t>
            </w:r>
            <w:r w:rsidRPr="00D47BBD">
              <w:rPr>
                <w:rFonts w:asciiTheme="minorHAnsi" w:hAnsiTheme="minorHAnsi"/>
                <w:color w:val="000000" w:themeColor="text1"/>
                <w:sz w:val="22"/>
                <w:szCs w:val="22"/>
              </w:rPr>
              <w:t>nd</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co</w:t>
            </w:r>
            <w:r w:rsidRPr="00D47BBD">
              <w:rPr>
                <w:rFonts w:asciiTheme="minorHAnsi" w:hAnsiTheme="minorHAnsi"/>
                <w:color w:val="000000" w:themeColor="text1"/>
                <w:spacing w:val="1"/>
                <w:sz w:val="22"/>
                <w:szCs w:val="22"/>
              </w:rPr>
              <w:t>m</w:t>
            </w:r>
            <w:r w:rsidRPr="00D47BBD">
              <w:rPr>
                <w:rFonts w:asciiTheme="minorHAnsi" w:hAnsiTheme="minorHAnsi"/>
                <w:color w:val="000000" w:themeColor="text1"/>
                <w:sz w:val="22"/>
                <w:szCs w:val="22"/>
              </w:rPr>
              <w:t>p</w:t>
            </w:r>
            <w:r w:rsidRPr="00D47BBD">
              <w:rPr>
                <w:rFonts w:asciiTheme="minorHAnsi" w:hAnsiTheme="minorHAnsi"/>
                <w:color w:val="000000" w:themeColor="text1"/>
                <w:spacing w:val="1"/>
                <w:sz w:val="22"/>
                <w:szCs w:val="22"/>
              </w:rPr>
              <w:t>re</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nd</w:t>
            </w:r>
            <w:r w:rsidRPr="00D47BBD">
              <w:rPr>
                <w:rFonts w:asciiTheme="minorHAnsi" w:hAnsiTheme="minorHAnsi"/>
                <w:color w:val="000000" w:themeColor="text1"/>
                <w:spacing w:val="-2"/>
                <w:sz w:val="22"/>
                <w:szCs w:val="22"/>
              </w:rPr>
              <w:t xml:space="preserve"> a range of </w:t>
            </w:r>
            <w:r w:rsidRPr="00D47BBD">
              <w:rPr>
                <w:rFonts w:asciiTheme="minorHAnsi" w:hAnsiTheme="minorHAnsi"/>
                <w:color w:val="000000" w:themeColor="text1"/>
                <w:sz w:val="22"/>
                <w:szCs w:val="22"/>
              </w:rPr>
              <w:t>lite</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t</w:t>
            </w:r>
            <w:r w:rsidRPr="00D47BBD">
              <w:rPr>
                <w:rFonts w:asciiTheme="minorHAnsi" w:hAnsiTheme="minorHAnsi"/>
                <w:color w:val="000000" w:themeColor="text1"/>
                <w:spacing w:val="-1"/>
                <w:sz w:val="22"/>
                <w:szCs w:val="22"/>
              </w:rPr>
              <w:t>u</w:t>
            </w:r>
            <w:r w:rsidRPr="00D47BBD">
              <w:rPr>
                <w:rFonts w:asciiTheme="minorHAnsi" w:hAnsiTheme="minorHAnsi"/>
                <w:color w:val="000000" w:themeColor="text1"/>
                <w:spacing w:val="1"/>
                <w:sz w:val="22"/>
                <w:szCs w:val="22"/>
              </w:rPr>
              <w:t>re from a variety of cultures</w:t>
            </w:r>
            <w:r w:rsidRPr="00D47BBD">
              <w:rPr>
                <w:rFonts w:asciiTheme="minorHAnsi" w:hAnsiTheme="minorHAnsi"/>
                <w:color w:val="000000" w:themeColor="text1"/>
                <w:sz w:val="22"/>
                <w:szCs w:val="22"/>
              </w:rPr>
              <w:t>,</w:t>
            </w:r>
            <w:r w:rsidRPr="00D47BBD">
              <w:rPr>
                <w:rFonts w:asciiTheme="minorHAnsi" w:hAnsiTheme="minorHAnsi"/>
                <w:color w:val="000000" w:themeColor="text1"/>
                <w:spacing w:val="-1"/>
                <w:sz w:val="22"/>
                <w:szCs w:val="22"/>
              </w:rPr>
              <w:t xml:space="preserve"> within a</w:t>
            </w:r>
            <w:r w:rsidRPr="00D47BBD">
              <w:rPr>
                <w:rFonts w:asciiTheme="minorHAnsi" w:hAnsiTheme="minorHAnsi"/>
                <w:color w:val="000000" w:themeColor="text1"/>
                <w:sz w:val="22"/>
                <w:szCs w:val="22"/>
              </w:rPr>
              <w:t xml:space="preserve"> co</w:t>
            </w:r>
            <w:r w:rsidRPr="00D47BBD">
              <w:rPr>
                <w:rFonts w:asciiTheme="minorHAnsi" w:hAnsiTheme="minorHAnsi"/>
                <w:color w:val="000000" w:themeColor="text1"/>
                <w:spacing w:val="1"/>
                <w:sz w:val="22"/>
                <w:szCs w:val="22"/>
              </w:rPr>
              <w:t>m</w:t>
            </w:r>
            <w:r w:rsidRPr="00D47BBD">
              <w:rPr>
                <w:rFonts w:asciiTheme="minorHAnsi" w:hAnsiTheme="minorHAnsi"/>
                <w:color w:val="000000" w:themeColor="text1"/>
                <w:sz w:val="22"/>
                <w:szCs w:val="22"/>
              </w:rPr>
              <w:t>pl</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xi</w:t>
            </w:r>
            <w:r w:rsidRPr="00D47BBD">
              <w:rPr>
                <w:rFonts w:asciiTheme="minorHAnsi" w:hAnsiTheme="minorHAnsi"/>
                <w:color w:val="000000" w:themeColor="text1"/>
                <w:spacing w:val="-1"/>
                <w:sz w:val="22"/>
                <w:szCs w:val="22"/>
              </w:rPr>
              <w:t>t</w:t>
            </w:r>
            <w:r w:rsidRPr="00D47BBD">
              <w:rPr>
                <w:rFonts w:asciiTheme="minorHAnsi" w:hAnsiTheme="minorHAnsi"/>
                <w:color w:val="000000" w:themeColor="text1"/>
                <w:sz w:val="22"/>
                <w:szCs w:val="22"/>
              </w:rPr>
              <w:t>y</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b</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nd</w:t>
            </w:r>
            <w:r w:rsidRPr="00D47BBD">
              <w:rPr>
                <w:rFonts w:asciiTheme="minorHAnsi" w:hAnsiTheme="minorHAnsi"/>
                <w:color w:val="000000" w:themeColor="text1"/>
                <w:spacing w:val="-1"/>
                <w:sz w:val="22"/>
                <w:szCs w:val="22"/>
              </w:rPr>
              <w:t xml:space="preserve"> appropriate to grade 9 (</w:t>
            </w:r>
            <w:r w:rsidRPr="00D47BBD">
              <w:rPr>
                <w:rFonts w:asciiTheme="minorHAnsi" w:hAnsiTheme="minorHAnsi"/>
                <w:color w:val="000000" w:themeColor="text1"/>
                <w:sz w:val="22"/>
                <w:szCs w:val="22"/>
              </w:rPr>
              <w:t>from upper grade 8 to grade 10),</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pacing w:val="-1"/>
                <w:sz w:val="22"/>
                <w:szCs w:val="22"/>
              </w:rPr>
              <w:t>w</w:t>
            </w:r>
            <w:r w:rsidRPr="00D47BBD">
              <w:rPr>
                <w:rFonts w:asciiTheme="minorHAnsi" w:hAnsiTheme="minorHAnsi"/>
                <w:color w:val="000000" w:themeColor="text1"/>
                <w:sz w:val="22"/>
                <w:szCs w:val="22"/>
              </w:rPr>
              <w:t>i</w:t>
            </w:r>
            <w:r w:rsidRPr="00D47BBD">
              <w:rPr>
                <w:rFonts w:asciiTheme="minorHAnsi" w:hAnsiTheme="minorHAnsi"/>
                <w:color w:val="000000" w:themeColor="text1"/>
                <w:spacing w:val="2"/>
                <w:sz w:val="22"/>
                <w:szCs w:val="22"/>
              </w:rPr>
              <w:t>t</w:t>
            </w:r>
            <w:r w:rsidRPr="00D47BBD">
              <w:rPr>
                <w:rFonts w:asciiTheme="minorHAnsi" w:hAnsiTheme="minorHAnsi"/>
                <w:color w:val="000000" w:themeColor="text1"/>
                <w:sz w:val="22"/>
                <w:szCs w:val="22"/>
              </w:rPr>
              <w:t>h</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scaf</w:t>
            </w:r>
            <w:r w:rsidRPr="00D47BBD">
              <w:rPr>
                <w:rFonts w:asciiTheme="minorHAnsi" w:hAnsiTheme="minorHAnsi"/>
                <w:color w:val="000000" w:themeColor="text1"/>
                <w:spacing w:val="1"/>
                <w:sz w:val="22"/>
                <w:szCs w:val="22"/>
              </w:rPr>
              <w:t>f</w:t>
            </w:r>
            <w:r w:rsidRPr="00D47BBD">
              <w:rPr>
                <w:rFonts w:asciiTheme="minorHAnsi" w:hAnsiTheme="minorHAnsi"/>
                <w:color w:val="000000" w:themeColor="text1"/>
                <w:sz w:val="22"/>
                <w:szCs w:val="22"/>
              </w:rPr>
              <w:t>olding</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s</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ne</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ded</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 xml:space="preserve">t </w:t>
            </w:r>
            <w:r w:rsidRPr="00D47BBD">
              <w:rPr>
                <w:rFonts w:asciiTheme="minorHAnsi" w:hAnsiTheme="minorHAnsi"/>
                <w:color w:val="000000" w:themeColor="text1"/>
                <w:position w:val="1"/>
                <w:sz w:val="22"/>
                <w:szCs w:val="22"/>
              </w:rPr>
              <w:t>t</w:t>
            </w:r>
            <w:r w:rsidRPr="00D47BBD">
              <w:rPr>
                <w:rFonts w:asciiTheme="minorHAnsi" w:hAnsiTheme="minorHAnsi"/>
                <w:color w:val="000000" w:themeColor="text1"/>
                <w:spacing w:val="-1"/>
                <w:position w:val="1"/>
                <w:sz w:val="22"/>
                <w:szCs w:val="22"/>
              </w:rPr>
              <w:t>h</w:t>
            </w:r>
            <w:r w:rsidRPr="00D47BBD">
              <w:rPr>
                <w:rFonts w:asciiTheme="minorHAnsi" w:hAnsiTheme="minorHAnsi"/>
                <w:color w:val="000000" w:themeColor="text1"/>
                <w:position w:val="1"/>
                <w:sz w:val="22"/>
                <w:szCs w:val="22"/>
              </w:rPr>
              <w:t xml:space="preserve">e </w:t>
            </w:r>
            <w:r w:rsidRPr="00D47BBD">
              <w:rPr>
                <w:rFonts w:asciiTheme="minorHAnsi" w:hAnsiTheme="minorHAnsi"/>
                <w:color w:val="000000" w:themeColor="text1"/>
                <w:spacing w:val="-1"/>
                <w:position w:val="1"/>
                <w:sz w:val="22"/>
                <w:szCs w:val="22"/>
              </w:rPr>
              <w:t>h</w:t>
            </w:r>
            <w:r w:rsidRPr="00D47BBD">
              <w:rPr>
                <w:rFonts w:asciiTheme="minorHAnsi" w:hAnsiTheme="minorHAnsi"/>
                <w:color w:val="000000" w:themeColor="text1"/>
                <w:position w:val="1"/>
                <w:sz w:val="22"/>
                <w:szCs w:val="22"/>
              </w:rPr>
              <w:t>i</w:t>
            </w:r>
            <w:r w:rsidRPr="00D47BBD">
              <w:rPr>
                <w:rFonts w:asciiTheme="minorHAnsi" w:hAnsiTheme="minorHAnsi"/>
                <w:color w:val="000000" w:themeColor="text1"/>
                <w:spacing w:val="1"/>
                <w:position w:val="1"/>
                <w:sz w:val="22"/>
                <w:szCs w:val="22"/>
              </w:rPr>
              <w:t>g</w:t>
            </w:r>
            <w:r w:rsidRPr="00D47BBD">
              <w:rPr>
                <w:rFonts w:asciiTheme="minorHAnsi" w:hAnsiTheme="minorHAnsi"/>
                <w:color w:val="000000" w:themeColor="text1"/>
                <w:position w:val="1"/>
                <w:sz w:val="22"/>
                <w:szCs w:val="22"/>
              </w:rPr>
              <w:t>h</w:t>
            </w:r>
            <w:r w:rsidRPr="00D47BBD">
              <w:rPr>
                <w:rFonts w:asciiTheme="minorHAnsi" w:hAnsiTheme="minorHAnsi"/>
                <w:color w:val="000000" w:themeColor="text1"/>
                <w:spacing w:val="-1"/>
                <w:position w:val="1"/>
                <w:sz w:val="22"/>
                <w:szCs w:val="22"/>
              </w:rPr>
              <w:t xml:space="preserve"> </w:t>
            </w:r>
            <w:r w:rsidRPr="00D47BBD">
              <w:rPr>
                <w:rFonts w:asciiTheme="minorHAnsi" w:hAnsiTheme="minorHAnsi"/>
                <w:color w:val="000000" w:themeColor="text1"/>
                <w:spacing w:val="1"/>
                <w:position w:val="1"/>
                <w:sz w:val="22"/>
                <w:szCs w:val="22"/>
              </w:rPr>
              <w:t>e</w:t>
            </w:r>
            <w:r w:rsidRPr="00D47BBD">
              <w:rPr>
                <w:rFonts w:asciiTheme="minorHAnsi" w:hAnsiTheme="minorHAnsi"/>
                <w:color w:val="000000" w:themeColor="text1"/>
                <w:position w:val="1"/>
                <w:sz w:val="22"/>
                <w:szCs w:val="22"/>
              </w:rPr>
              <w:t>nd</w:t>
            </w:r>
            <w:r w:rsidRPr="00D47BBD">
              <w:rPr>
                <w:rFonts w:asciiTheme="minorHAnsi" w:hAnsiTheme="minorHAnsi"/>
                <w:color w:val="000000" w:themeColor="text1"/>
                <w:spacing w:val="-1"/>
                <w:position w:val="1"/>
                <w:sz w:val="22"/>
                <w:szCs w:val="22"/>
              </w:rPr>
              <w:t xml:space="preserve"> </w:t>
            </w:r>
            <w:r w:rsidRPr="00D47BBD">
              <w:rPr>
                <w:rFonts w:asciiTheme="minorHAnsi" w:hAnsiTheme="minorHAnsi"/>
                <w:color w:val="000000" w:themeColor="text1"/>
                <w:position w:val="1"/>
                <w:sz w:val="22"/>
                <w:szCs w:val="22"/>
              </w:rPr>
              <w:t>of t</w:t>
            </w:r>
            <w:r w:rsidRPr="00D47BBD">
              <w:rPr>
                <w:rFonts w:asciiTheme="minorHAnsi" w:hAnsiTheme="minorHAnsi"/>
                <w:color w:val="000000" w:themeColor="text1"/>
                <w:spacing w:val="-1"/>
                <w:position w:val="1"/>
                <w:sz w:val="22"/>
                <w:szCs w:val="22"/>
              </w:rPr>
              <w:t>h</w:t>
            </w:r>
            <w:r w:rsidRPr="00D47BBD">
              <w:rPr>
                <w:rFonts w:asciiTheme="minorHAnsi" w:hAnsiTheme="minorHAnsi"/>
                <w:color w:val="000000" w:themeColor="text1"/>
                <w:position w:val="1"/>
                <w:sz w:val="22"/>
                <w:szCs w:val="22"/>
              </w:rPr>
              <w:t xml:space="preserve">e </w:t>
            </w:r>
            <w:r w:rsidRPr="00D47BBD">
              <w:rPr>
                <w:rFonts w:asciiTheme="minorHAnsi" w:hAnsiTheme="minorHAnsi"/>
                <w:color w:val="000000" w:themeColor="text1"/>
                <w:spacing w:val="1"/>
                <w:position w:val="1"/>
                <w:sz w:val="22"/>
                <w:szCs w:val="22"/>
              </w:rPr>
              <w:t>r</w:t>
            </w:r>
            <w:r w:rsidRPr="00D47BBD">
              <w:rPr>
                <w:rFonts w:asciiTheme="minorHAnsi" w:hAnsiTheme="minorHAnsi"/>
                <w:color w:val="000000" w:themeColor="text1"/>
                <w:spacing w:val="-1"/>
                <w:position w:val="1"/>
                <w:sz w:val="22"/>
                <w:szCs w:val="22"/>
              </w:rPr>
              <w:t>a</w:t>
            </w:r>
            <w:r w:rsidRPr="00D47BBD">
              <w:rPr>
                <w:rFonts w:asciiTheme="minorHAnsi" w:hAnsiTheme="minorHAnsi"/>
                <w:color w:val="000000" w:themeColor="text1"/>
                <w:position w:val="1"/>
                <w:sz w:val="22"/>
                <w:szCs w:val="22"/>
              </w:rPr>
              <w:t>n</w:t>
            </w:r>
            <w:r w:rsidRPr="00D47BBD">
              <w:rPr>
                <w:rFonts w:asciiTheme="minorHAnsi" w:hAnsiTheme="minorHAnsi"/>
                <w:color w:val="000000" w:themeColor="text1"/>
                <w:spacing w:val="1"/>
                <w:position w:val="1"/>
                <w:sz w:val="22"/>
                <w:szCs w:val="22"/>
              </w:rPr>
              <w:t>ge</w:t>
            </w:r>
            <w:r w:rsidRPr="00D47BBD">
              <w:rPr>
                <w:rFonts w:asciiTheme="minorHAnsi" w:hAnsiTheme="minorHAnsi"/>
                <w:color w:val="000000" w:themeColor="text1"/>
                <w:position w:val="1"/>
                <w:sz w:val="22"/>
                <w:szCs w:val="22"/>
              </w:rPr>
              <w:t>.</w:t>
            </w:r>
          </w:p>
          <w:p w:rsidR="00D41244" w:rsidRPr="00D47BBD" w:rsidRDefault="00D41244" w:rsidP="00D9431B">
            <w:pPr>
              <w:pStyle w:val="Default"/>
              <w:spacing w:line="223" w:lineRule="atLeast"/>
              <w:rPr>
                <w:rFonts w:asciiTheme="minorHAnsi" w:hAnsiTheme="minorHAnsi"/>
                <w:color w:val="000000" w:themeColor="text1"/>
                <w:position w:val="1"/>
                <w:sz w:val="22"/>
                <w:szCs w:val="22"/>
              </w:rPr>
            </w:pPr>
          </w:p>
          <w:p w:rsidR="00D41244" w:rsidRPr="00D47BBD" w:rsidRDefault="00D41244" w:rsidP="00D9431B">
            <w:pPr>
              <w:pStyle w:val="Default"/>
              <w:spacing w:line="223" w:lineRule="atLeast"/>
              <w:rPr>
                <w:rFonts w:asciiTheme="minorHAnsi" w:hAnsiTheme="minorHAnsi"/>
                <w:color w:val="000000" w:themeColor="text1"/>
                <w:sz w:val="22"/>
                <w:szCs w:val="22"/>
              </w:rPr>
            </w:pPr>
            <w:r w:rsidRPr="00D47BBD">
              <w:rPr>
                <w:rFonts w:asciiTheme="minorHAnsi" w:hAnsiTheme="minorHAnsi"/>
                <w:color w:val="000000" w:themeColor="text1"/>
                <w:spacing w:val="-1"/>
                <w:sz w:val="22"/>
                <w:szCs w:val="22"/>
              </w:rPr>
              <w:t>B</w:t>
            </w:r>
            <w:r w:rsidRPr="00D47BBD">
              <w:rPr>
                <w:rFonts w:asciiTheme="minorHAnsi" w:hAnsiTheme="minorHAnsi"/>
                <w:color w:val="000000" w:themeColor="text1"/>
                <w:sz w:val="22"/>
                <w:szCs w:val="22"/>
              </w:rPr>
              <w:t>y 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 xml:space="preserve">e </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nd</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of grade 10,</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pacing w:val="1"/>
                <w:sz w:val="22"/>
                <w:szCs w:val="22"/>
              </w:rPr>
              <w:t>re</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d</w:t>
            </w:r>
            <w:r w:rsidRPr="00D47BBD">
              <w:rPr>
                <w:rFonts w:asciiTheme="minorHAnsi" w:hAnsiTheme="minorHAnsi"/>
                <w:color w:val="000000" w:themeColor="text1"/>
                <w:spacing w:val="-1"/>
                <w:sz w:val="22"/>
                <w:szCs w:val="22"/>
              </w:rPr>
              <w:t xml:space="preserve"> a</w:t>
            </w:r>
            <w:r w:rsidRPr="00D47BBD">
              <w:rPr>
                <w:rFonts w:asciiTheme="minorHAnsi" w:hAnsiTheme="minorHAnsi"/>
                <w:color w:val="000000" w:themeColor="text1"/>
                <w:sz w:val="22"/>
                <w:szCs w:val="22"/>
              </w:rPr>
              <w:t>nd</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co</w:t>
            </w:r>
            <w:r w:rsidRPr="00D47BBD">
              <w:rPr>
                <w:rFonts w:asciiTheme="minorHAnsi" w:hAnsiTheme="minorHAnsi"/>
                <w:color w:val="000000" w:themeColor="text1"/>
                <w:spacing w:val="1"/>
                <w:sz w:val="22"/>
                <w:szCs w:val="22"/>
              </w:rPr>
              <w:t>m</w:t>
            </w:r>
            <w:r w:rsidRPr="00D47BBD">
              <w:rPr>
                <w:rFonts w:asciiTheme="minorHAnsi" w:hAnsiTheme="minorHAnsi"/>
                <w:color w:val="000000" w:themeColor="text1"/>
                <w:sz w:val="22"/>
                <w:szCs w:val="22"/>
              </w:rPr>
              <w:t>p</w:t>
            </w:r>
            <w:r w:rsidRPr="00D47BBD">
              <w:rPr>
                <w:rFonts w:asciiTheme="minorHAnsi" w:hAnsiTheme="minorHAnsi"/>
                <w:color w:val="000000" w:themeColor="text1"/>
                <w:spacing w:val="1"/>
                <w:sz w:val="22"/>
                <w:szCs w:val="22"/>
              </w:rPr>
              <w:t>re</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nd</w:t>
            </w:r>
            <w:r w:rsidRPr="00D47BBD">
              <w:rPr>
                <w:rFonts w:asciiTheme="minorHAnsi" w:hAnsiTheme="minorHAnsi"/>
                <w:color w:val="000000" w:themeColor="text1"/>
                <w:spacing w:val="-2"/>
                <w:sz w:val="22"/>
                <w:szCs w:val="22"/>
              </w:rPr>
              <w:t xml:space="preserve"> a range of </w:t>
            </w:r>
            <w:r w:rsidRPr="00D47BBD">
              <w:rPr>
                <w:rFonts w:asciiTheme="minorHAnsi" w:hAnsiTheme="minorHAnsi"/>
                <w:color w:val="000000" w:themeColor="text1"/>
                <w:sz w:val="22"/>
                <w:szCs w:val="22"/>
              </w:rPr>
              <w:t>lite</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t</w:t>
            </w:r>
            <w:r w:rsidRPr="00D47BBD">
              <w:rPr>
                <w:rFonts w:asciiTheme="minorHAnsi" w:hAnsiTheme="minorHAnsi"/>
                <w:color w:val="000000" w:themeColor="text1"/>
                <w:spacing w:val="-1"/>
                <w:sz w:val="22"/>
                <w:szCs w:val="22"/>
              </w:rPr>
              <w:t>u</w:t>
            </w:r>
            <w:r w:rsidRPr="00D47BBD">
              <w:rPr>
                <w:rFonts w:asciiTheme="minorHAnsi" w:hAnsiTheme="minorHAnsi"/>
                <w:color w:val="000000" w:themeColor="text1"/>
                <w:spacing w:val="1"/>
                <w:sz w:val="22"/>
                <w:szCs w:val="22"/>
              </w:rPr>
              <w:t>re from a variety of cultures</w:t>
            </w:r>
            <w:r w:rsidRPr="00D47BBD">
              <w:rPr>
                <w:rFonts w:asciiTheme="minorHAnsi" w:hAnsiTheme="minorHAnsi"/>
                <w:color w:val="000000" w:themeColor="text1"/>
                <w:sz w:val="22"/>
                <w:szCs w:val="22"/>
              </w:rPr>
              <w:t>,</w:t>
            </w:r>
            <w:r w:rsidRPr="00D47BBD">
              <w:rPr>
                <w:rFonts w:asciiTheme="minorHAnsi" w:hAnsiTheme="minorHAnsi"/>
                <w:color w:val="000000" w:themeColor="text1"/>
                <w:spacing w:val="-1"/>
                <w:sz w:val="22"/>
                <w:szCs w:val="22"/>
              </w:rPr>
              <w:t xml:space="preserve"> within a</w:t>
            </w:r>
            <w:r w:rsidRPr="00D47BBD">
              <w:rPr>
                <w:rFonts w:asciiTheme="minorHAnsi" w:hAnsiTheme="minorHAnsi"/>
                <w:color w:val="000000" w:themeColor="text1"/>
                <w:sz w:val="22"/>
                <w:szCs w:val="22"/>
              </w:rPr>
              <w:t xml:space="preserve"> co</w:t>
            </w:r>
            <w:r w:rsidRPr="00D47BBD">
              <w:rPr>
                <w:rFonts w:asciiTheme="minorHAnsi" w:hAnsiTheme="minorHAnsi"/>
                <w:color w:val="000000" w:themeColor="text1"/>
                <w:spacing w:val="1"/>
                <w:sz w:val="22"/>
                <w:szCs w:val="22"/>
              </w:rPr>
              <w:t>m</w:t>
            </w:r>
            <w:r w:rsidRPr="00D47BBD">
              <w:rPr>
                <w:rFonts w:asciiTheme="minorHAnsi" w:hAnsiTheme="minorHAnsi"/>
                <w:color w:val="000000" w:themeColor="text1"/>
                <w:sz w:val="22"/>
                <w:szCs w:val="22"/>
              </w:rPr>
              <w:t>pl</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xi</w:t>
            </w:r>
            <w:r w:rsidRPr="00D47BBD">
              <w:rPr>
                <w:rFonts w:asciiTheme="minorHAnsi" w:hAnsiTheme="minorHAnsi"/>
                <w:color w:val="000000" w:themeColor="text1"/>
                <w:spacing w:val="-1"/>
                <w:sz w:val="22"/>
                <w:szCs w:val="22"/>
              </w:rPr>
              <w:t>t</w:t>
            </w:r>
            <w:r w:rsidRPr="00D47BBD">
              <w:rPr>
                <w:rFonts w:asciiTheme="minorHAnsi" w:hAnsiTheme="minorHAnsi"/>
                <w:color w:val="000000" w:themeColor="text1"/>
                <w:sz w:val="22"/>
                <w:szCs w:val="22"/>
              </w:rPr>
              <w:t>y</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b</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nd</w:t>
            </w:r>
            <w:r w:rsidRPr="00D47BBD">
              <w:rPr>
                <w:rFonts w:asciiTheme="minorHAnsi" w:hAnsiTheme="minorHAnsi"/>
                <w:color w:val="000000" w:themeColor="text1"/>
                <w:spacing w:val="-1"/>
                <w:sz w:val="22"/>
                <w:szCs w:val="22"/>
              </w:rPr>
              <w:t xml:space="preserve"> appropriate to grade 10 (</w:t>
            </w:r>
            <w:r w:rsidRPr="00D47BBD">
              <w:rPr>
                <w:rFonts w:asciiTheme="minorHAnsi" w:hAnsiTheme="minorHAnsi"/>
                <w:color w:val="000000" w:themeColor="text1"/>
                <w:sz w:val="22"/>
                <w:szCs w:val="22"/>
              </w:rPr>
              <w:t>from upper grade 9 to grade 11),</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pacing w:val="-1"/>
                <w:sz w:val="22"/>
                <w:szCs w:val="22"/>
              </w:rPr>
              <w:t>w</w:t>
            </w:r>
            <w:r w:rsidRPr="00D47BBD">
              <w:rPr>
                <w:rFonts w:asciiTheme="minorHAnsi" w:hAnsiTheme="minorHAnsi"/>
                <w:color w:val="000000" w:themeColor="text1"/>
                <w:sz w:val="22"/>
                <w:szCs w:val="22"/>
              </w:rPr>
              <w:t>i</w:t>
            </w:r>
            <w:r w:rsidRPr="00D47BBD">
              <w:rPr>
                <w:rFonts w:asciiTheme="minorHAnsi" w:hAnsiTheme="minorHAnsi"/>
                <w:color w:val="000000" w:themeColor="text1"/>
                <w:spacing w:val="2"/>
                <w:sz w:val="22"/>
                <w:szCs w:val="22"/>
              </w:rPr>
              <w:t>t</w:t>
            </w:r>
            <w:r w:rsidRPr="00D47BBD">
              <w:rPr>
                <w:rFonts w:asciiTheme="minorHAnsi" w:hAnsiTheme="minorHAnsi"/>
                <w:color w:val="000000" w:themeColor="text1"/>
                <w:sz w:val="22"/>
                <w:szCs w:val="22"/>
              </w:rPr>
              <w:t>h</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scaf</w:t>
            </w:r>
            <w:r w:rsidRPr="00D47BBD">
              <w:rPr>
                <w:rFonts w:asciiTheme="minorHAnsi" w:hAnsiTheme="minorHAnsi"/>
                <w:color w:val="000000" w:themeColor="text1"/>
                <w:spacing w:val="1"/>
                <w:sz w:val="22"/>
                <w:szCs w:val="22"/>
              </w:rPr>
              <w:t>f</w:t>
            </w:r>
            <w:r w:rsidRPr="00D47BBD">
              <w:rPr>
                <w:rFonts w:asciiTheme="minorHAnsi" w:hAnsiTheme="minorHAnsi"/>
                <w:color w:val="000000" w:themeColor="text1"/>
                <w:sz w:val="22"/>
                <w:szCs w:val="22"/>
              </w:rPr>
              <w:t>olding</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s</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ne</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ded</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 xml:space="preserve">t </w:t>
            </w:r>
            <w:r w:rsidRPr="00D47BBD">
              <w:rPr>
                <w:rFonts w:asciiTheme="minorHAnsi" w:hAnsiTheme="minorHAnsi"/>
                <w:color w:val="000000" w:themeColor="text1"/>
                <w:position w:val="1"/>
                <w:sz w:val="22"/>
                <w:szCs w:val="22"/>
              </w:rPr>
              <w:t>t</w:t>
            </w:r>
            <w:r w:rsidRPr="00D47BBD">
              <w:rPr>
                <w:rFonts w:asciiTheme="minorHAnsi" w:hAnsiTheme="minorHAnsi"/>
                <w:color w:val="000000" w:themeColor="text1"/>
                <w:spacing w:val="-1"/>
                <w:position w:val="1"/>
                <w:sz w:val="22"/>
                <w:szCs w:val="22"/>
              </w:rPr>
              <w:t>h</w:t>
            </w:r>
            <w:r w:rsidRPr="00D47BBD">
              <w:rPr>
                <w:rFonts w:asciiTheme="minorHAnsi" w:hAnsiTheme="minorHAnsi"/>
                <w:color w:val="000000" w:themeColor="text1"/>
                <w:position w:val="1"/>
                <w:sz w:val="22"/>
                <w:szCs w:val="22"/>
              </w:rPr>
              <w:t xml:space="preserve">e </w:t>
            </w:r>
            <w:r w:rsidRPr="00D47BBD">
              <w:rPr>
                <w:rFonts w:asciiTheme="minorHAnsi" w:hAnsiTheme="minorHAnsi"/>
                <w:color w:val="000000" w:themeColor="text1"/>
                <w:spacing w:val="-1"/>
                <w:position w:val="1"/>
                <w:sz w:val="22"/>
                <w:szCs w:val="22"/>
              </w:rPr>
              <w:t>h</w:t>
            </w:r>
            <w:r w:rsidRPr="00D47BBD">
              <w:rPr>
                <w:rFonts w:asciiTheme="minorHAnsi" w:hAnsiTheme="minorHAnsi"/>
                <w:color w:val="000000" w:themeColor="text1"/>
                <w:position w:val="1"/>
                <w:sz w:val="22"/>
                <w:szCs w:val="22"/>
              </w:rPr>
              <w:t>i</w:t>
            </w:r>
            <w:r w:rsidRPr="00D47BBD">
              <w:rPr>
                <w:rFonts w:asciiTheme="minorHAnsi" w:hAnsiTheme="minorHAnsi"/>
                <w:color w:val="000000" w:themeColor="text1"/>
                <w:spacing w:val="1"/>
                <w:position w:val="1"/>
                <w:sz w:val="22"/>
                <w:szCs w:val="22"/>
              </w:rPr>
              <w:t>g</w:t>
            </w:r>
            <w:r w:rsidRPr="00D47BBD">
              <w:rPr>
                <w:rFonts w:asciiTheme="minorHAnsi" w:hAnsiTheme="minorHAnsi"/>
                <w:color w:val="000000" w:themeColor="text1"/>
                <w:position w:val="1"/>
                <w:sz w:val="22"/>
                <w:szCs w:val="22"/>
              </w:rPr>
              <w:t>h</w:t>
            </w:r>
            <w:r w:rsidRPr="00D47BBD">
              <w:rPr>
                <w:rFonts w:asciiTheme="minorHAnsi" w:hAnsiTheme="minorHAnsi"/>
                <w:color w:val="000000" w:themeColor="text1"/>
                <w:spacing w:val="-1"/>
                <w:position w:val="1"/>
                <w:sz w:val="22"/>
                <w:szCs w:val="22"/>
              </w:rPr>
              <w:t xml:space="preserve"> </w:t>
            </w:r>
            <w:r w:rsidRPr="00D47BBD">
              <w:rPr>
                <w:rFonts w:asciiTheme="minorHAnsi" w:hAnsiTheme="minorHAnsi"/>
                <w:color w:val="000000" w:themeColor="text1"/>
                <w:spacing w:val="1"/>
                <w:position w:val="1"/>
                <w:sz w:val="22"/>
                <w:szCs w:val="22"/>
              </w:rPr>
              <w:t>e</w:t>
            </w:r>
            <w:r w:rsidRPr="00D47BBD">
              <w:rPr>
                <w:rFonts w:asciiTheme="minorHAnsi" w:hAnsiTheme="minorHAnsi"/>
                <w:color w:val="000000" w:themeColor="text1"/>
                <w:position w:val="1"/>
                <w:sz w:val="22"/>
                <w:szCs w:val="22"/>
              </w:rPr>
              <w:t>nd</w:t>
            </w:r>
            <w:r w:rsidRPr="00D47BBD">
              <w:rPr>
                <w:rFonts w:asciiTheme="minorHAnsi" w:hAnsiTheme="minorHAnsi"/>
                <w:color w:val="000000" w:themeColor="text1"/>
                <w:spacing w:val="-1"/>
                <w:position w:val="1"/>
                <w:sz w:val="22"/>
                <w:szCs w:val="22"/>
              </w:rPr>
              <w:t xml:space="preserve"> </w:t>
            </w:r>
            <w:r w:rsidRPr="00D47BBD">
              <w:rPr>
                <w:rFonts w:asciiTheme="minorHAnsi" w:hAnsiTheme="minorHAnsi"/>
                <w:color w:val="000000" w:themeColor="text1"/>
                <w:position w:val="1"/>
                <w:sz w:val="22"/>
                <w:szCs w:val="22"/>
              </w:rPr>
              <w:t>of t</w:t>
            </w:r>
            <w:r w:rsidRPr="00D47BBD">
              <w:rPr>
                <w:rFonts w:asciiTheme="minorHAnsi" w:hAnsiTheme="minorHAnsi"/>
                <w:color w:val="000000" w:themeColor="text1"/>
                <w:spacing w:val="-1"/>
                <w:position w:val="1"/>
                <w:sz w:val="22"/>
                <w:szCs w:val="22"/>
              </w:rPr>
              <w:t>h</w:t>
            </w:r>
            <w:r w:rsidRPr="00D47BBD">
              <w:rPr>
                <w:rFonts w:asciiTheme="minorHAnsi" w:hAnsiTheme="minorHAnsi"/>
                <w:color w:val="000000" w:themeColor="text1"/>
                <w:position w:val="1"/>
                <w:sz w:val="22"/>
                <w:szCs w:val="22"/>
              </w:rPr>
              <w:t xml:space="preserve">e </w:t>
            </w:r>
            <w:r w:rsidRPr="00D47BBD">
              <w:rPr>
                <w:rFonts w:asciiTheme="minorHAnsi" w:hAnsiTheme="minorHAnsi"/>
                <w:color w:val="000000" w:themeColor="text1"/>
                <w:spacing w:val="1"/>
                <w:position w:val="1"/>
                <w:sz w:val="22"/>
                <w:szCs w:val="22"/>
              </w:rPr>
              <w:t>r</w:t>
            </w:r>
            <w:r w:rsidRPr="00D47BBD">
              <w:rPr>
                <w:rFonts w:asciiTheme="minorHAnsi" w:hAnsiTheme="minorHAnsi"/>
                <w:color w:val="000000" w:themeColor="text1"/>
                <w:spacing w:val="-1"/>
                <w:position w:val="1"/>
                <w:sz w:val="22"/>
                <w:szCs w:val="22"/>
              </w:rPr>
              <w:t>a</w:t>
            </w:r>
            <w:r w:rsidRPr="00D47BBD">
              <w:rPr>
                <w:rFonts w:asciiTheme="minorHAnsi" w:hAnsiTheme="minorHAnsi"/>
                <w:color w:val="000000" w:themeColor="text1"/>
                <w:position w:val="1"/>
                <w:sz w:val="22"/>
                <w:szCs w:val="22"/>
              </w:rPr>
              <w:t>n</w:t>
            </w:r>
            <w:r w:rsidRPr="00D47BBD">
              <w:rPr>
                <w:rFonts w:asciiTheme="minorHAnsi" w:hAnsiTheme="minorHAnsi"/>
                <w:color w:val="000000" w:themeColor="text1"/>
                <w:spacing w:val="1"/>
                <w:position w:val="1"/>
                <w:sz w:val="22"/>
                <w:szCs w:val="22"/>
              </w:rPr>
              <w:t>ge</w:t>
            </w:r>
            <w:r w:rsidRPr="00D47BBD">
              <w:rPr>
                <w:rFonts w:asciiTheme="minorHAnsi" w:hAnsiTheme="minorHAnsi"/>
                <w:color w:val="000000" w:themeColor="text1"/>
                <w:position w:val="1"/>
                <w:sz w:val="22"/>
                <w:szCs w:val="22"/>
              </w:rPr>
              <w:t>.</w:t>
            </w:r>
          </w:p>
        </w:tc>
        <w:tc>
          <w:tcPr>
            <w:tcW w:w="4612" w:type="dxa"/>
          </w:tcPr>
          <w:p w:rsidR="00D41244" w:rsidRPr="00D47BBD" w:rsidRDefault="00FE2BA2" w:rsidP="00D9431B">
            <w:pPr>
              <w:rPr>
                <w:rFonts w:cs="Times New Roman"/>
                <w:b/>
                <w:color w:val="000000" w:themeColor="text1"/>
              </w:rPr>
            </w:pPr>
            <w:r w:rsidRPr="00D47BBD">
              <w:rPr>
                <w:rFonts w:ascii="Calibri" w:hAnsi="Calibri" w:cs="Calibri"/>
                <w:color w:val="000000" w:themeColor="text1"/>
              </w:rPr>
              <w:t>NEW – not addressed in the GLEs</w:t>
            </w:r>
          </w:p>
        </w:tc>
        <w:tc>
          <w:tcPr>
            <w:tcW w:w="4612" w:type="dxa"/>
          </w:tcPr>
          <w:p w:rsidR="00FE2BA2" w:rsidRPr="00D47BBD" w:rsidRDefault="00FE2BA2" w:rsidP="00FE2BA2">
            <w:pPr>
              <w:rPr>
                <w:rFonts w:cstheme="minorHAnsi"/>
                <w:color w:val="000000" w:themeColor="text1"/>
              </w:rPr>
            </w:pPr>
            <w:r w:rsidRPr="00D47BBD">
              <w:rPr>
                <w:rFonts w:cstheme="minorHAnsi"/>
                <w:color w:val="000000" w:themeColor="text1"/>
              </w:rPr>
              <w:t>Anchor Standard 10, “Read and comprehend a range of complex literary and informational texts independently and proficiently,” is not addressed in the GLEs, although reading GLEs repeated across grades is marked with an asterisk to indicate “assumes a variety of text and increasing complexity.” This standard is explicit about the need to attend to text complexity.</w:t>
            </w:r>
          </w:p>
          <w:p w:rsidR="00D41244" w:rsidRPr="00D47BBD" w:rsidRDefault="00D41244" w:rsidP="00D9431B">
            <w:pPr>
              <w:rPr>
                <w:rFonts w:cs="Times New Roman"/>
                <w:b/>
                <w:color w:val="000000" w:themeColor="text1"/>
              </w:rPr>
            </w:pPr>
          </w:p>
        </w:tc>
      </w:tr>
    </w:tbl>
    <w:p w:rsidR="00483E51" w:rsidRPr="00D47BBD" w:rsidRDefault="00483E51" w:rsidP="00483E51">
      <w:pPr>
        <w:rPr>
          <w:rFonts w:cs="Times New Roman"/>
          <w:b/>
          <w:color w:val="000000" w:themeColor="text1"/>
        </w:rPr>
      </w:pPr>
    </w:p>
    <w:tbl>
      <w:tblPr>
        <w:tblStyle w:val="TableGrid"/>
        <w:tblW w:w="0" w:type="auto"/>
        <w:tblLook w:val="04A0" w:firstRow="1" w:lastRow="0" w:firstColumn="1" w:lastColumn="0" w:noHBand="0" w:noVBand="1"/>
      </w:tblPr>
      <w:tblGrid>
        <w:gridCol w:w="5074"/>
        <w:gridCol w:w="4636"/>
        <w:gridCol w:w="4636"/>
      </w:tblGrid>
      <w:tr w:rsidR="007D103B" w:rsidRPr="00D47BBD" w:rsidTr="00D166D3">
        <w:trPr>
          <w:tblHeader/>
        </w:trPr>
        <w:tc>
          <w:tcPr>
            <w:tcW w:w="5074" w:type="dxa"/>
            <w:shd w:val="clear" w:color="auto" w:fill="FDA5EC"/>
          </w:tcPr>
          <w:p w:rsidR="007D103B" w:rsidRPr="00D47BBD" w:rsidRDefault="0012394D" w:rsidP="00D9431B">
            <w:pPr>
              <w:rPr>
                <w:rFonts w:cs="Times New Roman"/>
                <w:b/>
                <w:color w:val="000000" w:themeColor="text1"/>
              </w:rPr>
            </w:pPr>
            <w:r>
              <w:rPr>
                <w:rFonts w:cs="Times New Roman"/>
                <w:b/>
                <w:color w:val="000000" w:themeColor="text1"/>
              </w:rPr>
              <w:lastRenderedPageBreak/>
              <w:t>New</w:t>
            </w:r>
            <w:r w:rsidR="00D166D3" w:rsidRPr="00D47BBD">
              <w:rPr>
                <w:rFonts w:cs="Times New Roman"/>
                <w:b/>
                <w:color w:val="000000" w:themeColor="text1"/>
              </w:rPr>
              <w:t xml:space="preserve"> Reading Standards for Informational Text</w:t>
            </w:r>
          </w:p>
        </w:tc>
        <w:tc>
          <w:tcPr>
            <w:tcW w:w="4636" w:type="dxa"/>
            <w:shd w:val="clear" w:color="auto" w:fill="FDA5EC"/>
          </w:tcPr>
          <w:p w:rsidR="007D103B" w:rsidRPr="00D47BBD" w:rsidRDefault="00D166D3" w:rsidP="00D9431B">
            <w:pPr>
              <w:rPr>
                <w:rFonts w:cs="Times New Roman"/>
                <w:b/>
                <w:color w:val="000000" w:themeColor="text1"/>
              </w:rPr>
            </w:pPr>
            <w:r w:rsidRPr="00D47BBD">
              <w:rPr>
                <w:rFonts w:cs="Times New Roman"/>
                <w:b/>
                <w:color w:val="000000" w:themeColor="text1"/>
              </w:rPr>
              <w:t>Grade Level Expectations</w:t>
            </w:r>
          </w:p>
        </w:tc>
        <w:tc>
          <w:tcPr>
            <w:tcW w:w="4636" w:type="dxa"/>
            <w:shd w:val="clear" w:color="auto" w:fill="FDA5EC"/>
          </w:tcPr>
          <w:p w:rsidR="007D103B" w:rsidRPr="00D47BBD" w:rsidRDefault="00D166D3" w:rsidP="00D9431B">
            <w:pPr>
              <w:rPr>
                <w:rFonts w:cs="Times New Roman"/>
                <w:b/>
                <w:color w:val="000000" w:themeColor="text1"/>
              </w:rPr>
            </w:pPr>
            <w:r w:rsidRPr="00D47BBD">
              <w:rPr>
                <w:rFonts w:cs="Times New Roman"/>
                <w:b/>
                <w:color w:val="000000" w:themeColor="text1"/>
              </w:rPr>
              <w:t>Comment</w:t>
            </w:r>
          </w:p>
        </w:tc>
      </w:tr>
      <w:tr w:rsidR="00D166D3" w:rsidRPr="00D47BBD" w:rsidTr="00D166D3">
        <w:tc>
          <w:tcPr>
            <w:tcW w:w="5074" w:type="dxa"/>
          </w:tcPr>
          <w:p w:rsidR="00D166D3" w:rsidRPr="00D47BBD" w:rsidRDefault="00D166D3" w:rsidP="00D9431B">
            <w:pPr>
              <w:rPr>
                <w:rFonts w:cs="Times New Roman"/>
                <w:b/>
                <w:color w:val="000000" w:themeColor="text1"/>
              </w:rPr>
            </w:pPr>
            <w:r w:rsidRPr="00D47BBD">
              <w:rPr>
                <w:rFonts w:cs="Times New Roman"/>
                <w:b/>
                <w:color w:val="000000" w:themeColor="text1"/>
              </w:rPr>
              <w:t>Key Ideas and Details</w:t>
            </w:r>
          </w:p>
        </w:tc>
        <w:tc>
          <w:tcPr>
            <w:tcW w:w="4636" w:type="dxa"/>
          </w:tcPr>
          <w:p w:rsidR="00D166D3" w:rsidRPr="00D47BBD" w:rsidRDefault="00D166D3" w:rsidP="00D9431B">
            <w:pPr>
              <w:rPr>
                <w:rFonts w:cs="Times New Roman"/>
                <w:b/>
                <w:color w:val="000000" w:themeColor="text1"/>
              </w:rPr>
            </w:pPr>
          </w:p>
        </w:tc>
        <w:tc>
          <w:tcPr>
            <w:tcW w:w="4636" w:type="dxa"/>
          </w:tcPr>
          <w:p w:rsidR="00B95A3F" w:rsidRPr="00D47BBD" w:rsidRDefault="00B95A3F" w:rsidP="00B95A3F">
            <w:pPr>
              <w:rPr>
                <w:rFonts w:cstheme="minorHAnsi"/>
                <w:color w:val="000000" w:themeColor="text1"/>
              </w:rPr>
            </w:pPr>
            <w:r w:rsidRPr="00D47BBD">
              <w:rPr>
                <w:rFonts w:cstheme="minorHAnsi"/>
                <w:color w:val="000000" w:themeColor="text1"/>
              </w:rPr>
              <w:t>GLEs do not separate reading standards into standards for literature and standards for informational text.</w:t>
            </w:r>
          </w:p>
          <w:p w:rsidR="00D166D3" w:rsidRPr="00D47BBD" w:rsidRDefault="00D166D3" w:rsidP="00D9431B">
            <w:pPr>
              <w:rPr>
                <w:rFonts w:cs="Times New Roman"/>
                <w:b/>
                <w:color w:val="000000" w:themeColor="text1"/>
              </w:rPr>
            </w:pPr>
          </w:p>
        </w:tc>
      </w:tr>
      <w:tr w:rsidR="007D103B" w:rsidRPr="00D47BBD" w:rsidTr="00D166D3">
        <w:tc>
          <w:tcPr>
            <w:tcW w:w="5074" w:type="dxa"/>
          </w:tcPr>
          <w:p w:rsidR="007D103B" w:rsidRPr="00D47BBD" w:rsidRDefault="007D103B" w:rsidP="00D9431B">
            <w:pPr>
              <w:autoSpaceDE w:val="0"/>
              <w:autoSpaceDN w:val="0"/>
              <w:adjustRightInd w:val="0"/>
              <w:rPr>
                <w:bCs/>
                <w:color w:val="000000" w:themeColor="text1"/>
              </w:rPr>
            </w:pPr>
            <w:r w:rsidRPr="00D47BBD">
              <w:rPr>
                <w:b/>
                <w:bCs/>
                <w:color w:val="000000" w:themeColor="text1"/>
              </w:rPr>
              <w:t>1.</w:t>
            </w:r>
            <w:r w:rsidRPr="00D47BBD">
              <w:rPr>
                <w:bCs/>
                <w:color w:val="000000" w:themeColor="text1"/>
              </w:rPr>
              <w:t xml:space="preserve"> </w:t>
            </w:r>
            <w:r w:rsidRPr="00D47BBD">
              <w:rPr>
                <w:color w:val="000000" w:themeColor="text1"/>
              </w:rPr>
              <w:t>Ci</w:t>
            </w:r>
            <w:r w:rsidRPr="00D47BBD">
              <w:rPr>
                <w:color w:val="000000" w:themeColor="text1"/>
                <w:spacing w:val="-1"/>
              </w:rPr>
              <w:t>t</w:t>
            </w:r>
            <w:r w:rsidRPr="00D47BBD">
              <w:rPr>
                <w:color w:val="000000" w:themeColor="text1"/>
              </w:rPr>
              <w:t>e</w:t>
            </w:r>
            <w:r w:rsidRPr="00D47BBD">
              <w:rPr>
                <w:color w:val="000000" w:themeColor="text1"/>
                <w:spacing w:val="-1"/>
              </w:rPr>
              <w:t xml:space="preserve"> </w:t>
            </w:r>
            <w:r w:rsidRPr="00D47BBD">
              <w:rPr>
                <w:color w:val="000000" w:themeColor="text1"/>
              </w:rPr>
              <w:t>strong</w:t>
            </w:r>
            <w:r w:rsidRPr="00D47BBD">
              <w:rPr>
                <w:color w:val="000000" w:themeColor="text1"/>
                <w:spacing w:val="-3"/>
              </w:rPr>
              <w:t xml:space="preserve"> </w:t>
            </w:r>
            <w:r w:rsidRPr="00D47BBD">
              <w:rPr>
                <w:color w:val="000000" w:themeColor="text1"/>
                <w:spacing w:val="-1"/>
              </w:rPr>
              <w:t>a</w:t>
            </w:r>
            <w:r w:rsidRPr="00D47BBD">
              <w:rPr>
                <w:color w:val="000000" w:themeColor="text1"/>
              </w:rPr>
              <w:t>nd</w:t>
            </w:r>
            <w:r w:rsidRPr="00D47BBD">
              <w:rPr>
                <w:color w:val="000000" w:themeColor="text1"/>
                <w:spacing w:val="-1"/>
              </w:rPr>
              <w:t xml:space="preserve"> </w:t>
            </w:r>
            <w:r w:rsidRPr="00D47BBD">
              <w:rPr>
                <w:color w:val="000000" w:themeColor="text1"/>
                <w:spacing w:val="2"/>
              </w:rPr>
              <w:t>t</w:t>
            </w:r>
            <w:r w:rsidRPr="00D47BBD">
              <w:rPr>
                <w:color w:val="000000" w:themeColor="text1"/>
                <w:spacing w:val="-1"/>
              </w:rPr>
              <w:t>h</w:t>
            </w:r>
            <w:r w:rsidRPr="00D47BBD">
              <w:rPr>
                <w:color w:val="000000" w:themeColor="text1"/>
              </w:rPr>
              <w:t>o</w:t>
            </w:r>
            <w:r w:rsidRPr="00D47BBD">
              <w:rPr>
                <w:color w:val="000000" w:themeColor="text1"/>
                <w:spacing w:val="1"/>
              </w:rPr>
              <w:t>r</w:t>
            </w:r>
            <w:r w:rsidRPr="00D47BBD">
              <w:rPr>
                <w:color w:val="000000" w:themeColor="text1"/>
              </w:rPr>
              <w:t>ou</w:t>
            </w:r>
            <w:r w:rsidRPr="00D47BBD">
              <w:rPr>
                <w:color w:val="000000" w:themeColor="text1"/>
                <w:spacing w:val="1"/>
              </w:rPr>
              <w:t>g</w:t>
            </w:r>
            <w:r w:rsidRPr="00D47BBD">
              <w:rPr>
                <w:color w:val="000000" w:themeColor="text1"/>
              </w:rPr>
              <w:t>h</w:t>
            </w:r>
            <w:r w:rsidRPr="00D47BBD">
              <w:rPr>
                <w:color w:val="000000" w:themeColor="text1"/>
                <w:spacing w:val="-1"/>
              </w:rPr>
              <w:t xml:space="preserve"> </w:t>
            </w:r>
            <w:r w:rsidRPr="00D47BBD">
              <w:rPr>
                <w:color w:val="000000" w:themeColor="text1"/>
              </w:rPr>
              <w:t>tex</w:t>
            </w:r>
            <w:r w:rsidRPr="00D47BBD">
              <w:rPr>
                <w:color w:val="000000" w:themeColor="text1"/>
                <w:spacing w:val="2"/>
              </w:rPr>
              <w:t>t</w:t>
            </w:r>
            <w:r w:rsidRPr="00D47BBD">
              <w:rPr>
                <w:color w:val="000000" w:themeColor="text1"/>
              </w:rPr>
              <w:t>u</w:t>
            </w:r>
            <w:r w:rsidRPr="00D47BBD">
              <w:rPr>
                <w:color w:val="000000" w:themeColor="text1"/>
                <w:spacing w:val="-1"/>
              </w:rPr>
              <w:t>a</w:t>
            </w:r>
            <w:r w:rsidRPr="00D47BBD">
              <w:rPr>
                <w:color w:val="000000" w:themeColor="text1"/>
              </w:rPr>
              <w:t>l</w:t>
            </w:r>
            <w:r w:rsidRPr="00D47BBD">
              <w:rPr>
                <w:color w:val="000000" w:themeColor="text1"/>
                <w:spacing w:val="1"/>
              </w:rPr>
              <w:t xml:space="preserve"> ev</w:t>
            </w:r>
            <w:r w:rsidRPr="00D47BBD">
              <w:rPr>
                <w:color w:val="000000" w:themeColor="text1"/>
              </w:rPr>
              <w:t>idence to</w:t>
            </w:r>
            <w:r w:rsidRPr="00D47BBD">
              <w:rPr>
                <w:color w:val="000000" w:themeColor="text1"/>
                <w:spacing w:val="-1"/>
              </w:rPr>
              <w:t xml:space="preserve"> </w:t>
            </w:r>
            <w:r w:rsidRPr="00D47BBD">
              <w:rPr>
                <w:color w:val="000000" w:themeColor="text1"/>
              </w:rPr>
              <w:t>suppo</w:t>
            </w:r>
            <w:r w:rsidRPr="00D47BBD">
              <w:rPr>
                <w:color w:val="000000" w:themeColor="text1"/>
                <w:spacing w:val="1"/>
              </w:rPr>
              <w:t>r</w:t>
            </w:r>
            <w:r w:rsidRPr="00D47BBD">
              <w:rPr>
                <w:color w:val="000000" w:themeColor="text1"/>
              </w:rPr>
              <w:t>t</w:t>
            </w:r>
            <w:r w:rsidRPr="00D47BBD">
              <w:rPr>
                <w:color w:val="000000" w:themeColor="text1"/>
                <w:spacing w:val="-4"/>
              </w:rPr>
              <w:t xml:space="preserve"> </w:t>
            </w:r>
            <w:r w:rsidRPr="00D47BBD">
              <w:rPr>
                <w:color w:val="000000" w:themeColor="text1"/>
              </w:rPr>
              <w:t>an</w:t>
            </w:r>
            <w:r w:rsidRPr="00D47BBD">
              <w:rPr>
                <w:color w:val="000000" w:themeColor="text1"/>
                <w:spacing w:val="-1"/>
              </w:rPr>
              <w:t>a</w:t>
            </w:r>
            <w:r w:rsidRPr="00D47BBD">
              <w:rPr>
                <w:color w:val="000000" w:themeColor="text1"/>
              </w:rPr>
              <w:t>l</w:t>
            </w:r>
            <w:r w:rsidRPr="00D47BBD">
              <w:rPr>
                <w:color w:val="000000" w:themeColor="text1"/>
                <w:spacing w:val="1"/>
              </w:rPr>
              <w:t>y</w:t>
            </w:r>
            <w:r w:rsidRPr="00D47BBD">
              <w:rPr>
                <w:color w:val="000000" w:themeColor="text1"/>
              </w:rPr>
              <w:t>sis</w:t>
            </w:r>
            <w:r w:rsidRPr="00D47BBD">
              <w:rPr>
                <w:color w:val="000000" w:themeColor="text1"/>
                <w:spacing w:val="-2"/>
              </w:rPr>
              <w:t xml:space="preserve"> </w:t>
            </w:r>
            <w:r w:rsidRPr="00D47BBD">
              <w:rPr>
                <w:color w:val="000000" w:themeColor="text1"/>
              </w:rPr>
              <w:t xml:space="preserve">of </w:t>
            </w:r>
            <w:r w:rsidRPr="00D47BBD">
              <w:rPr>
                <w:color w:val="000000" w:themeColor="text1"/>
                <w:spacing w:val="1"/>
              </w:rPr>
              <w:t>w</w:t>
            </w:r>
            <w:r w:rsidRPr="00D47BBD">
              <w:rPr>
                <w:color w:val="000000" w:themeColor="text1"/>
                <w:spacing w:val="-1"/>
              </w:rPr>
              <w:t>ha</w:t>
            </w:r>
            <w:r w:rsidRPr="00D47BBD">
              <w:rPr>
                <w:color w:val="000000" w:themeColor="text1"/>
              </w:rPr>
              <w:t>t</w:t>
            </w:r>
            <w:r w:rsidRPr="00D47BBD">
              <w:rPr>
                <w:color w:val="000000" w:themeColor="text1"/>
                <w:spacing w:val="-1"/>
              </w:rPr>
              <w:t xml:space="preserve"> </w:t>
            </w:r>
            <w:r w:rsidRPr="00D47BBD">
              <w:rPr>
                <w:color w:val="000000" w:themeColor="text1"/>
                <w:spacing w:val="2"/>
              </w:rPr>
              <w:t>t</w:t>
            </w:r>
            <w:r w:rsidRPr="00D47BBD">
              <w:rPr>
                <w:color w:val="000000" w:themeColor="text1"/>
                <w:spacing w:val="-1"/>
              </w:rPr>
              <w:t>h</w:t>
            </w:r>
            <w:r w:rsidRPr="00D47BBD">
              <w:rPr>
                <w:color w:val="000000" w:themeColor="text1"/>
              </w:rPr>
              <w:t>e text</w:t>
            </w:r>
            <w:r w:rsidRPr="00D47BBD">
              <w:rPr>
                <w:color w:val="000000" w:themeColor="text1"/>
                <w:spacing w:val="-3"/>
              </w:rPr>
              <w:t xml:space="preserve"> </w:t>
            </w:r>
            <w:r w:rsidRPr="00D47BBD">
              <w:rPr>
                <w:color w:val="000000" w:themeColor="text1"/>
              </w:rPr>
              <w:t>says</w:t>
            </w:r>
            <w:r w:rsidRPr="00D47BBD">
              <w:rPr>
                <w:color w:val="000000" w:themeColor="text1"/>
                <w:spacing w:val="-3"/>
              </w:rPr>
              <w:t xml:space="preserve"> </w:t>
            </w:r>
            <w:r w:rsidRPr="00D47BBD">
              <w:rPr>
                <w:color w:val="000000" w:themeColor="text1"/>
                <w:spacing w:val="1"/>
              </w:rPr>
              <w:t>e</w:t>
            </w:r>
            <w:r w:rsidRPr="00D47BBD">
              <w:rPr>
                <w:color w:val="000000" w:themeColor="text1"/>
              </w:rPr>
              <w:t>xplic</w:t>
            </w:r>
            <w:r w:rsidRPr="00D47BBD">
              <w:rPr>
                <w:color w:val="000000" w:themeColor="text1"/>
                <w:spacing w:val="2"/>
              </w:rPr>
              <w:t>i</w:t>
            </w:r>
            <w:r w:rsidRPr="00D47BBD">
              <w:rPr>
                <w:color w:val="000000" w:themeColor="text1"/>
              </w:rPr>
              <w:t xml:space="preserve">tly </w:t>
            </w:r>
            <w:r w:rsidRPr="00D47BBD">
              <w:rPr>
                <w:color w:val="000000" w:themeColor="text1"/>
                <w:spacing w:val="-1"/>
              </w:rPr>
              <w:t>a</w:t>
            </w:r>
            <w:r w:rsidRPr="00D47BBD">
              <w:rPr>
                <w:color w:val="000000" w:themeColor="text1"/>
              </w:rPr>
              <w:t xml:space="preserve">s </w:t>
            </w:r>
            <w:r w:rsidRPr="00D47BBD">
              <w:rPr>
                <w:color w:val="000000" w:themeColor="text1"/>
                <w:spacing w:val="-1"/>
              </w:rPr>
              <w:t>w</w:t>
            </w:r>
            <w:r w:rsidRPr="00D47BBD">
              <w:rPr>
                <w:color w:val="000000" w:themeColor="text1"/>
                <w:spacing w:val="1"/>
              </w:rPr>
              <w:t>e</w:t>
            </w:r>
            <w:r w:rsidRPr="00D47BBD">
              <w:rPr>
                <w:color w:val="000000" w:themeColor="text1"/>
              </w:rPr>
              <w:t xml:space="preserve">ll </w:t>
            </w:r>
            <w:r w:rsidRPr="00D47BBD">
              <w:rPr>
                <w:color w:val="000000" w:themeColor="text1"/>
                <w:spacing w:val="-1"/>
              </w:rPr>
              <w:t>a</w:t>
            </w:r>
            <w:r w:rsidRPr="00D47BBD">
              <w:rPr>
                <w:color w:val="000000" w:themeColor="text1"/>
              </w:rPr>
              <w:t>s</w:t>
            </w:r>
            <w:r w:rsidRPr="00D47BBD">
              <w:rPr>
                <w:color w:val="000000" w:themeColor="text1"/>
                <w:spacing w:val="-1"/>
              </w:rPr>
              <w:t xml:space="preserve"> </w:t>
            </w:r>
            <w:r w:rsidRPr="00D47BBD">
              <w:rPr>
                <w:color w:val="000000" w:themeColor="text1"/>
              </w:rPr>
              <w:t>in</w:t>
            </w:r>
            <w:r w:rsidRPr="00D47BBD">
              <w:rPr>
                <w:color w:val="000000" w:themeColor="text1"/>
                <w:spacing w:val="1"/>
              </w:rPr>
              <w:t>fere</w:t>
            </w:r>
            <w:r w:rsidRPr="00D47BBD">
              <w:rPr>
                <w:color w:val="000000" w:themeColor="text1"/>
              </w:rPr>
              <w:t>nc</w:t>
            </w:r>
            <w:r w:rsidRPr="00D47BBD">
              <w:rPr>
                <w:color w:val="000000" w:themeColor="text1"/>
                <w:spacing w:val="1"/>
              </w:rPr>
              <w:t>e</w:t>
            </w:r>
            <w:r w:rsidRPr="00D47BBD">
              <w:rPr>
                <w:color w:val="000000" w:themeColor="text1"/>
              </w:rPr>
              <w:t>s</w:t>
            </w:r>
            <w:r w:rsidRPr="00D47BBD">
              <w:rPr>
                <w:color w:val="000000" w:themeColor="text1"/>
                <w:spacing w:val="-1"/>
              </w:rPr>
              <w:t xml:space="preserve"> </w:t>
            </w:r>
            <w:r w:rsidRPr="00D47BBD">
              <w:rPr>
                <w:color w:val="000000" w:themeColor="text1"/>
              </w:rPr>
              <w:t>d</w:t>
            </w:r>
            <w:r w:rsidRPr="00D47BBD">
              <w:rPr>
                <w:color w:val="000000" w:themeColor="text1"/>
                <w:spacing w:val="1"/>
              </w:rPr>
              <w:t>r</w:t>
            </w:r>
            <w:r w:rsidRPr="00D47BBD">
              <w:rPr>
                <w:color w:val="000000" w:themeColor="text1"/>
                <w:spacing w:val="-1"/>
              </w:rPr>
              <w:t>aw</w:t>
            </w:r>
            <w:r w:rsidRPr="00D47BBD">
              <w:rPr>
                <w:color w:val="000000" w:themeColor="text1"/>
              </w:rPr>
              <w:t>n</w:t>
            </w:r>
            <w:r w:rsidRPr="00D47BBD">
              <w:rPr>
                <w:color w:val="000000" w:themeColor="text1"/>
                <w:spacing w:val="-1"/>
              </w:rPr>
              <w:t xml:space="preserve"> </w:t>
            </w:r>
            <w:r w:rsidRPr="00D47BBD">
              <w:rPr>
                <w:color w:val="000000" w:themeColor="text1"/>
                <w:spacing w:val="1"/>
              </w:rPr>
              <w:t>fr</w:t>
            </w:r>
            <w:r w:rsidRPr="00D47BBD">
              <w:rPr>
                <w:color w:val="000000" w:themeColor="text1"/>
              </w:rPr>
              <w:t>om t</w:t>
            </w:r>
            <w:r w:rsidRPr="00D47BBD">
              <w:rPr>
                <w:color w:val="000000" w:themeColor="text1"/>
                <w:spacing w:val="-1"/>
              </w:rPr>
              <w:t>h</w:t>
            </w:r>
            <w:r w:rsidRPr="00D47BBD">
              <w:rPr>
                <w:color w:val="000000" w:themeColor="text1"/>
              </w:rPr>
              <w:t>e text.</w:t>
            </w:r>
          </w:p>
        </w:tc>
        <w:tc>
          <w:tcPr>
            <w:tcW w:w="4636" w:type="dxa"/>
          </w:tcPr>
          <w:p w:rsidR="00D41244" w:rsidRPr="00D47BBD" w:rsidRDefault="005B3F93" w:rsidP="00D41244">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D41244" w:rsidRPr="00D47BBD">
              <w:rPr>
                <w:rFonts w:asciiTheme="minorHAnsi" w:hAnsiTheme="minorHAnsi" w:cs="Times New Roman"/>
                <w:b/>
                <w:color w:val="000000" w:themeColor="text1"/>
                <w:sz w:val="22"/>
                <w:szCs w:val="22"/>
              </w:rPr>
              <w:t xml:space="preserve"> 4.2.2</w:t>
            </w:r>
            <w:r w:rsidR="00D41244" w:rsidRPr="00D47BBD">
              <w:rPr>
                <w:rFonts w:asciiTheme="minorHAnsi" w:hAnsiTheme="minorHAnsi" w:cs="Times New Roman"/>
                <w:color w:val="000000" w:themeColor="text1"/>
                <w:sz w:val="22"/>
                <w:szCs w:val="22"/>
              </w:rPr>
              <w:t xml:space="preserve"> Connecting information by making inferences and/or drawing conclusions within a text (e.g., why is the information in the chart included), across texts or other summarized information</w:t>
            </w:r>
          </w:p>
          <w:p w:rsidR="00BD2B2A" w:rsidRPr="00D47BBD" w:rsidRDefault="00BD2B2A" w:rsidP="00D41244">
            <w:pPr>
              <w:pStyle w:val="Default"/>
              <w:spacing w:line="223" w:lineRule="atLeast"/>
              <w:rPr>
                <w:rFonts w:asciiTheme="minorHAnsi" w:hAnsiTheme="minorHAnsi" w:cs="Times New Roman"/>
                <w:color w:val="000000" w:themeColor="text1"/>
                <w:sz w:val="22"/>
                <w:szCs w:val="22"/>
              </w:rPr>
            </w:pPr>
          </w:p>
          <w:p w:rsidR="00D41244" w:rsidRPr="00D47BBD" w:rsidRDefault="005B3F93" w:rsidP="00D41244">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D41244" w:rsidRPr="00D47BBD">
              <w:rPr>
                <w:rFonts w:asciiTheme="minorHAnsi" w:hAnsiTheme="minorHAnsi" w:cs="Times New Roman"/>
                <w:b/>
                <w:color w:val="000000" w:themeColor="text1"/>
                <w:sz w:val="22"/>
                <w:szCs w:val="22"/>
              </w:rPr>
              <w:t xml:space="preserve"> 4.3.2</w:t>
            </w:r>
            <w:r w:rsidR="00D41244" w:rsidRPr="00D47BBD">
              <w:rPr>
                <w:rFonts w:asciiTheme="minorHAnsi" w:hAnsiTheme="minorHAnsi" w:cs="Times New Roman"/>
                <w:color w:val="000000" w:themeColor="text1"/>
                <w:sz w:val="22"/>
                <w:szCs w:val="22"/>
              </w:rPr>
              <w:t xml:space="preserve"> Locating information in narrative and informative text to answer questions relat</w:t>
            </w:r>
            <w:r w:rsidR="00713B63">
              <w:rPr>
                <w:rFonts w:asciiTheme="minorHAnsi" w:hAnsiTheme="minorHAnsi" w:cs="Times New Roman"/>
                <w:color w:val="000000" w:themeColor="text1"/>
                <w:sz w:val="22"/>
                <w:szCs w:val="22"/>
              </w:rPr>
              <w:t>ed to main ideas or key details</w:t>
            </w:r>
          </w:p>
          <w:p w:rsidR="007D103B" w:rsidRPr="00D47BBD" w:rsidRDefault="007D103B" w:rsidP="00D9431B">
            <w:pPr>
              <w:autoSpaceDE w:val="0"/>
              <w:autoSpaceDN w:val="0"/>
              <w:adjustRightInd w:val="0"/>
              <w:rPr>
                <w:rFonts w:eastAsia="Calibri" w:cs="Times New Roman"/>
                <w:bCs/>
                <w:color w:val="000000" w:themeColor="text1"/>
              </w:rPr>
            </w:pPr>
          </w:p>
        </w:tc>
        <w:tc>
          <w:tcPr>
            <w:tcW w:w="4636" w:type="dxa"/>
          </w:tcPr>
          <w:p w:rsidR="007D103B" w:rsidRPr="00D47BBD" w:rsidRDefault="00BD2B2A" w:rsidP="00D41244">
            <w:pPr>
              <w:autoSpaceDE w:val="0"/>
              <w:autoSpaceDN w:val="0"/>
              <w:adjustRightInd w:val="0"/>
              <w:rPr>
                <w:rFonts w:eastAsia="Calibri" w:cs="Times New Roman"/>
                <w:bCs/>
                <w:color w:val="000000" w:themeColor="text1"/>
              </w:rPr>
            </w:pPr>
            <w:r w:rsidRPr="00D47BBD">
              <w:rPr>
                <w:rFonts w:cs="Times New Roman"/>
                <w:color w:val="000000" w:themeColor="text1"/>
              </w:rPr>
              <w:t>The GLE</w:t>
            </w:r>
            <w:r w:rsidR="004C5757" w:rsidRPr="00D47BBD">
              <w:rPr>
                <w:rFonts w:cs="Times New Roman"/>
                <w:color w:val="000000" w:themeColor="text1"/>
              </w:rPr>
              <w:t>s do not specify supporting an analysis.</w:t>
            </w:r>
          </w:p>
        </w:tc>
      </w:tr>
      <w:tr w:rsidR="007D103B" w:rsidRPr="00D47BBD" w:rsidTr="00D166D3">
        <w:tc>
          <w:tcPr>
            <w:tcW w:w="5074" w:type="dxa"/>
          </w:tcPr>
          <w:p w:rsidR="007D103B" w:rsidRPr="00D47BBD" w:rsidRDefault="007D103B" w:rsidP="00DE51B0">
            <w:pPr>
              <w:autoSpaceDE w:val="0"/>
              <w:autoSpaceDN w:val="0"/>
              <w:adjustRightInd w:val="0"/>
              <w:rPr>
                <w:bCs/>
                <w:color w:val="000000" w:themeColor="text1"/>
              </w:rPr>
            </w:pPr>
            <w:r w:rsidRPr="00D47BBD">
              <w:rPr>
                <w:b/>
                <w:bCs/>
                <w:color w:val="000000" w:themeColor="text1"/>
              </w:rPr>
              <w:t>2.</w:t>
            </w:r>
            <w:r w:rsidRPr="00D47BBD">
              <w:rPr>
                <w:bCs/>
                <w:color w:val="000000" w:themeColor="text1"/>
              </w:rPr>
              <w:t xml:space="preserve"> </w:t>
            </w:r>
            <w:r w:rsidRPr="00D47BBD">
              <w:rPr>
                <w:color w:val="000000" w:themeColor="text1"/>
                <w:spacing w:val="-1"/>
              </w:rPr>
              <w:t>D</w:t>
            </w:r>
            <w:r w:rsidRPr="00D47BBD">
              <w:rPr>
                <w:color w:val="000000" w:themeColor="text1"/>
                <w:spacing w:val="1"/>
              </w:rPr>
              <w:t>e</w:t>
            </w:r>
            <w:r w:rsidRPr="00D47BBD">
              <w:rPr>
                <w:color w:val="000000" w:themeColor="text1"/>
              </w:rPr>
              <w:t>te</w:t>
            </w:r>
            <w:r w:rsidRPr="00D47BBD">
              <w:rPr>
                <w:color w:val="000000" w:themeColor="text1"/>
                <w:spacing w:val="1"/>
              </w:rPr>
              <w:t>rm</w:t>
            </w:r>
            <w:r w:rsidRPr="00D47BBD">
              <w:rPr>
                <w:color w:val="000000" w:themeColor="text1"/>
              </w:rPr>
              <w:t>ine a</w:t>
            </w:r>
            <w:r w:rsidRPr="00D47BBD">
              <w:rPr>
                <w:color w:val="000000" w:themeColor="text1"/>
                <w:spacing w:val="-1"/>
              </w:rPr>
              <w:t xml:space="preserve"> </w:t>
            </w:r>
            <w:r w:rsidRPr="00D47BBD">
              <w:rPr>
                <w:color w:val="000000" w:themeColor="text1"/>
              </w:rPr>
              <w:t>c</w:t>
            </w:r>
            <w:r w:rsidRPr="00D47BBD">
              <w:rPr>
                <w:color w:val="000000" w:themeColor="text1"/>
                <w:spacing w:val="1"/>
              </w:rPr>
              <w:t>e</w:t>
            </w:r>
            <w:r w:rsidRPr="00D47BBD">
              <w:rPr>
                <w:color w:val="000000" w:themeColor="text1"/>
              </w:rPr>
              <w:t>n</w:t>
            </w:r>
            <w:r w:rsidRPr="00D47BBD">
              <w:rPr>
                <w:color w:val="000000" w:themeColor="text1"/>
                <w:spacing w:val="-1"/>
              </w:rPr>
              <w:t>t</w:t>
            </w:r>
            <w:r w:rsidRPr="00D47BBD">
              <w:rPr>
                <w:color w:val="000000" w:themeColor="text1"/>
                <w:spacing w:val="1"/>
              </w:rPr>
              <w:t>r</w:t>
            </w:r>
            <w:r w:rsidRPr="00D47BBD">
              <w:rPr>
                <w:color w:val="000000" w:themeColor="text1"/>
                <w:spacing w:val="-1"/>
              </w:rPr>
              <w:t>a</w:t>
            </w:r>
            <w:r w:rsidRPr="00D47BBD">
              <w:rPr>
                <w:color w:val="000000" w:themeColor="text1"/>
              </w:rPr>
              <w:t>l idea</w:t>
            </w:r>
            <w:r w:rsidRPr="00D47BBD">
              <w:rPr>
                <w:color w:val="000000" w:themeColor="text1"/>
                <w:spacing w:val="-3"/>
              </w:rPr>
              <w:t xml:space="preserve"> </w:t>
            </w:r>
            <w:r w:rsidRPr="00D47BBD">
              <w:rPr>
                <w:color w:val="000000" w:themeColor="text1"/>
              </w:rPr>
              <w:t>of a</w:t>
            </w:r>
            <w:r w:rsidRPr="00D47BBD">
              <w:rPr>
                <w:color w:val="000000" w:themeColor="text1"/>
                <w:spacing w:val="-1"/>
              </w:rPr>
              <w:t xml:space="preserve"> </w:t>
            </w:r>
            <w:r w:rsidRPr="00D47BBD">
              <w:rPr>
                <w:color w:val="000000" w:themeColor="text1"/>
              </w:rPr>
              <w:t>text</w:t>
            </w:r>
            <w:r w:rsidRPr="00D47BBD">
              <w:rPr>
                <w:color w:val="000000" w:themeColor="text1"/>
                <w:spacing w:val="-1"/>
              </w:rPr>
              <w:t xml:space="preserve"> a</w:t>
            </w:r>
            <w:r w:rsidRPr="00D47BBD">
              <w:rPr>
                <w:color w:val="000000" w:themeColor="text1"/>
              </w:rPr>
              <w:t>nd</w:t>
            </w:r>
            <w:r w:rsidRPr="00D47BBD">
              <w:rPr>
                <w:color w:val="000000" w:themeColor="text1"/>
                <w:spacing w:val="-1"/>
              </w:rPr>
              <w:t xml:space="preserve"> a</w:t>
            </w:r>
            <w:r w:rsidRPr="00D47BBD">
              <w:rPr>
                <w:color w:val="000000" w:themeColor="text1"/>
              </w:rPr>
              <w:t>n</w:t>
            </w:r>
            <w:r w:rsidRPr="00D47BBD">
              <w:rPr>
                <w:color w:val="000000" w:themeColor="text1"/>
                <w:spacing w:val="-1"/>
              </w:rPr>
              <w:t>a</w:t>
            </w:r>
            <w:r w:rsidRPr="00D47BBD">
              <w:rPr>
                <w:color w:val="000000" w:themeColor="text1"/>
              </w:rPr>
              <w:t>l</w:t>
            </w:r>
            <w:r w:rsidRPr="00D47BBD">
              <w:rPr>
                <w:color w:val="000000" w:themeColor="text1"/>
                <w:spacing w:val="3"/>
              </w:rPr>
              <w:t>y</w:t>
            </w:r>
            <w:r w:rsidRPr="00D47BBD">
              <w:rPr>
                <w:color w:val="000000" w:themeColor="text1"/>
                <w:spacing w:val="-1"/>
              </w:rPr>
              <w:t>z</w:t>
            </w:r>
            <w:r w:rsidRPr="00D47BBD">
              <w:rPr>
                <w:color w:val="000000" w:themeColor="text1"/>
              </w:rPr>
              <w:t>e its</w:t>
            </w:r>
            <w:r w:rsidRPr="00D47BBD">
              <w:rPr>
                <w:color w:val="000000" w:themeColor="text1"/>
                <w:spacing w:val="-2"/>
              </w:rPr>
              <w:t xml:space="preserve"> </w:t>
            </w:r>
            <w:r w:rsidRPr="00D47BBD">
              <w:rPr>
                <w:color w:val="000000" w:themeColor="text1"/>
              </w:rPr>
              <w:t>d</w:t>
            </w:r>
            <w:r w:rsidRPr="00D47BBD">
              <w:rPr>
                <w:color w:val="000000" w:themeColor="text1"/>
                <w:spacing w:val="1"/>
              </w:rPr>
              <w:t>e</w:t>
            </w:r>
            <w:r w:rsidRPr="00D47BBD">
              <w:rPr>
                <w:color w:val="000000" w:themeColor="text1"/>
                <w:spacing w:val="6"/>
              </w:rPr>
              <w:t>v</w:t>
            </w:r>
            <w:r w:rsidRPr="00D47BBD">
              <w:rPr>
                <w:color w:val="000000" w:themeColor="text1"/>
                <w:spacing w:val="1"/>
              </w:rPr>
              <w:t>e</w:t>
            </w:r>
            <w:r w:rsidRPr="00D47BBD">
              <w:rPr>
                <w:color w:val="000000" w:themeColor="text1"/>
              </w:rPr>
              <w:t>lop</w:t>
            </w:r>
            <w:r w:rsidRPr="00D47BBD">
              <w:rPr>
                <w:color w:val="000000" w:themeColor="text1"/>
                <w:spacing w:val="1"/>
              </w:rPr>
              <w:t>me</w:t>
            </w:r>
            <w:r w:rsidRPr="00D47BBD">
              <w:rPr>
                <w:color w:val="000000" w:themeColor="text1"/>
              </w:rPr>
              <w:t>nt</w:t>
            </w:r>
            <w:r w:rsidRPr="00D47BBD">
              <w:rPr>
                <w:color w:val="000000" w:themeColor="text1"/>
                <w:spacing w:val="-1"/>
              </w:rPr>
              <w:t xml:space="preserve"> </w:t>
            </w:r>
            <w:r w:rsidRPr="00D47BBD">
              <w:rPr>
                <w:color w:val="000000" w:themeColor="text1"/>
              </w:rPr>
              <w:t>o</w:t>
            </w:r>
            <w:r w:rsidRPr="00D47BBD">
              <w:rPr>
                <w:color w:val="000000" w:themeColor="text1"/>
                <w:spacing w:val="1"/>
              </w:rPr>
              <w:t>ve</w:t>
            </w:r>
            <w:r w:rsidRPr="00D47BBD">
              <w:rPr>
                <w:color w:val="000000" w:themeColor="text1"/>
              </w:rPr>
              <w:t>r t</w:t>
            </w:r>
            <w:r w:rsidRPr="00D47BBD">
              <w:rPr>
                <w:color w:val="000000" w:themeColor="text1"/>
                <w:spacing w:val="-1"/>
              </w:rPr>
              <w:t>h</w:t>
            </w:r>
            <w:r w:rsidRPr="00D47BBD">
              <w:rPr>
                <w:color w:val="000000" w:themeColor="text1"/>
              </w:rPr>
              <w:t>e cou</w:t>
            </w:r>
            <w:r w:rsidRPr="00D47BBD">
              <w:rPr>
                <w:color w:val="000000" w:themeColor="text1"/>
                <w:spacing w:val="1"/>
              </w:rPr>
              <w:t>r</w:t>
            </w:r>
            <w:r w:rsidRPr="00D47BBD">
              <w:rPr>
                <w:color w:val="000000" w:themeColor="text1"/>
              </w:rPr>
              <w:t>se</w:t>
            </w:r>
            <w:r w:rsidRPr="00D47BBD">
              <w:rPr>
                <w:color w:val="000000" w:themeColor="text1"/>
                <w:spacing w:val="-2"/>
              </w:rPr>
              <w:t xml:space="preserve"> </w:t>
            </w:r>
            <w:r w:rsidRPr="00D47BBD">
              <w:rPr>
                <w:color w:val="000000" w:themeColor="text1"/>
              </w:rPr>
              <w:t>of t</w:t>
            </w:r>
            <w:r w:rsidRPr="00D47BBD">
              <w:rPr>
                <w:color w:val="000000" w:themeColor="text1"/>
                <w:spacing w:val="-1"/>
              </w:rPr>
              <w:t>h</w:t>
            </w:r>
            <w:r w:rsidRPr="00D47BBD">
              <w:rPr>
                <w:color w:val="000000" w:themeColor="text1"/>
              </w:rPr>
              <w:t>e text, including</w:t>
            </w:r>
            <w:r w:rsidRPr="00D47BBD">
              <w:rPr>
                <w:color w:val="000000" w:themeColor="text1"/>
                <w:spacing w:val="1"/>
              </w:rPr>
              <w:t xml:space="preserve"> </w:t>
            </w:r>
            <w:r w:rsidRPr="00D47BBD">
              <w:rPr>
                <w:color w:val="000000" w:themeColor="text1"/>
                <w:spacing w:val="-1"/>
              </w:rPr>
              <w:t>h</w:t>
            </w:r>
            <w:r w:rsidRPr="00D47BBD">
              <w:rPr>
                <w:color w:val="000000" w:themeColor="text1"/>
                <w:spacing w:val="2"/>
              </w:rPr>
              <w:t>o</w:t>
            </w:r>
            <w:r w:rsidRPr="00D47BBD">
              <w:rPr>
                <w:color w:val="000000" w:themeColor="text1"/>
              </w:rPr>
              <w:t>w</w:t>
            </w:r>
            <w:r w:rsidRPr="00D47BBD">
              <w:rPr>
                <w:color w:val="000000" w:themeColor="text1"/>
                <w:spacing w:val="-1"/>
              </w:rPr>
              <w:t xml:space="preserve"> </w:t>
            </w:r>
            <w:r w:rsidRPr="00D47BBD">
              <w:rPr>
                <w:color w:val="000000" w:themeColor="text1"/>
              </w:rPr>
              <w:t>it</w:t>
            </w:r>
            <w:r w:rsidRPr="00D47BBD">
              <w:rPr>
                <w:color w:val="000000" w:themeColor="text1"/>
                <w:spacing w:val="-1"/>
              </w:rPr>
              <w:t xml:space="preserve"> </w:t>
            </w:r>
            <w:r w:rsidRPr="00D47BBD">
              <w:rPr>
                <w:color w:val="000000" w:themeColor="text1"/>
                <w:spacing w:val="1"/>
              </w:rPr>
              <w:t>emerge</w:t>
            </w:r>
            <w:r w:rsidRPr="00D47BBD">
              <w:rPr>
                <w:color w:val="000000" w:themeColor="text1"/>
              </w:rPr>
              <w:t>s</w:t>
            </w:r>
            <w:r w:rsidRPr="00D47BBD">
              <w:rPr>
                <w:color w:val="000000" w:themeColor="text1"/>
                <w:spacing w:val="-1"/>
              </w:rPr>
              <w:t xml:space="preserve"> a</w:t>
            </w:r>
            <w:r w:rsidRPr="00D47BBD">
              <w:rPr>
                <w:color w:val="000000" w:themeColor="text1"/>
              </w:rPr>
              <w:t>nd</w:t>
            </w:r>
            <w:r w:rsidRPr="00D47BBD">
              <w:rPr>
                <w:color w:val="000000" w:themeColor="text1"/>
                <w:spacing w:val="-1"/>
              </w:rPr>
              <w:t xml:space="preserve"> </w:t>
            </w:r>
            <w:r w:rsidRPr="00D47BBD">
              <w:rPr>
                <w:color w:val="000000" w:themeColor="text1"/>
              </w:rPr>
              <w:t>is</w:t>
            </w:r>
            <w:r w:rsidRPr="00D47BBD">
              <w:rPr>
                <w:color w:val="000000" w:themeColor="text1"/>
                <w:spacing w:val="-1"/>
              </w:rPr>
              <w:t xml:space="preserve"> </w:t>
            </w:r>
            <w:r w:rsidRPr="00D47BBD">
              <w:rPr>
                <w:color w:val="000000" w:themeColor="text1"/>
              </w:rPr>
              <w:t>s</w:t>
            </w:r>
            <w:r w:rsidRPr="00D47BBD">
              <w:rPr>
                <w:color w:val="000000" w:themeColor="text1"/>
                <w:spacing w:val="-1"/>
              </w:rPr>
              <w:t>ha</w:t>
            </w:r>
            <w:r w:rsidRPr="00D47BBD">
              <w:rPr>
                <w:color w:val="000000" w:themeColor="text1"/>
              </w:rPr>
              <w:t>ped</w:t>
            </w:r>
            <w:r w:rsidRPr="00D47BBD">
              <w:rPr>
                <w:color w:val="000000" w:themeColor="text1"/>
                <w:spacing w:val="-1"/>
              </w:rPr>
              <w:t xml:space="preserve"> a</w:t>
            </w:r>
            <w:r w:rsidRPr="00D47BBD">
              <w:rPr>
                <w:color w:val="000000" w:themeColor="text1"/>
                <w:spacing w:val="2"/>
              </w:rPr>
              <w:t>n</w:t>
            </w:r>
            <w:r w:rsidRPr="00D47BBD">
              <w:rPr>
                <w:color w:val="000000" w:themeColor="text1"/>
              </w:rPr>
              <w:t>d</w:t>
            </w:r>
            <w:r w:rsidRPr="00D47BBD">
              <w:rPr>
                <w:color w:val="000000" w:themeColor="text1"/>
                <w:spacing w:val="-1"/>
              </w:rPr>
              <w:t xml:space="preserve"> </w:t>
            </w:r>
            <w:r w:rsidRPr="00D47BBD">
              <w:rPr>
                <w:color w:val="000000" w:themeColor="text1"/>
                <w:spacing w:val="1"/>
              </w:rPr>
              <w:t>ref</w:t>
            </w:r>
            <w:r w:rsidRPr="00D47BBD">
              <w:rPr>
                <w:color w:val="000000" w:themeColor="text1"/>
              </w:rPr>
              <w:t>ined</w:t>
            </w:r>
            <w:r w:rsidRPr="00D47BBD">
              <w:rPr>
                <w:color w:val="000000" w:themeColor="text1"/>
                <w:spacing w:val="-1"/>
              </w:rPr>
              <w:t xml:space="preserve"> </w:t>
            </w:r>
            <w:r w:rsidRPr="00D47BBD">
              <w:rPr>
                <w:color w:val="000000" w:themeColor="text1"/>
              </w:rPr>
              <w:t>by</w:t>
            </w:r>
            <w:r w:rsidRPr="00D47BBD">
              <w:rPr>
                <w:color w:val="000000" w:themeColor="text1"/>
                <w:spacing w:val="-1"/>
              </w:rPr>
              <w:t xml:space="preserve"> </w:t>
            </w:r>
            <w:r w:rsidRPr="00D47BBD">
              <w:rPr>
                <w:color w:val="000000" w:themeColor="text1"/>
              </w:rPr>
              <w:t>sp</w:t>
            </w:r>
            <w:r w:rsidRPr="00D47BBD">
              <w:rPr>
                <w:color w:val="000000" w:themeColor="text1"/>
                <w:spacing w:val="1"/>
              </w:rPr>
              <w:t>e</w:t>
            </w:r>
            <w:r w:rsidRPr="00D47BBD">
              <w:rPr>
                <w:color w:val="000000" w:themeColor="text1"/>
              </w:rPr>
              <w:t>ci</w:t>
            </w:r>
            <w:r w:rsidRPr="00D47BBD">
              <w:rPr>
                <w:color w:val="000000" w:themeColor="text1"/>
                <w:spacing w:val="1"/>
              </w:rPr>
              <w:t>f</w:t>
            </w:r>
            <w:r w:rsidRPr="00D47BBD">
              <w:rPr>
                <w:color w:val="000000" w:themeColor="text1"/>
              </w:rPr>
              <w:t>ic</w:t>
            </w:r>
            <w:r w:rsidRPr="00D47BBD">
              <w:rPr>
                <w:color w:val="000000" w:themeColor="text1"/>
                <w:spacing w:val="-2"/>
              </w:rPr>
              <w:t xml:space="preserve"> </w:t>
            </w:r>
            <w:r w:rsidRPr="00D47BBD">
              <w:rPr>
                <w:color w:val="000000" w:themeColor="text1"/>
              </w:rPr>
              <w:t>det</w:t>
            </w:r>
            <w:r w:rsidRPr="00D47BBD">
              <w:rPr>
                <w:color w:val="000000" w:themeColor="text1"/>
                <w:spacing w:val="-1"/>
              </w:rPr>
              <w:t>a</w:t>
            </w:r>
            <w:r w:rsidRPr="00D47BBD">
              <w:rPr>
                <w:color w:val="000000" w:themeColor="text1"/>
              </w:rPr>
              <w:t>ils;</w:t>
            </w:r>
            <w:r w:rsidRPr="00D47BBD">
              <w:rPr>
                <w:color w:val="000000" w:themeColor="text1"/>
                <w:spacing w:val="-2"/>
              </w:rPr>
              <w:t xml:space="preserve"> </w:t>
            </w:r>
            <w:r w:rsidRPr="00D47BBD">
              <w:rPr>
                <w:color w:val="000000" w:themeColor="text1"/>
              </w:rPr>
              <w:t>restate and summarize main ideas or events, in correct sequence when necessary, after reading a text.</w:t>
            </w:r>
          </w:p>
        </w:tc>
        <w:tc>
          <w:tcPr>
            <w:tcW w:w="4636" w:type="dxa"/>
          </w:tcPr>
          <w:p w:rsidR="004C122D" w:rsidRPr="00D47BBD" w:rsidRDefault="005B3F93" w:rsidP="004C122D">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4C122D" w:rsidRPr="00D47BBD">
              <w:rPr>
                <w:rFonts w:asciiTheme="minorHAnsi" w:hAnsiTheme="minorHAnsi" w:cs="Times New Roman"/>
                <w:b/>
                <w:color w:val="000000" w:themeColor="text1"/>
                <w:sz w:val="22"/>
                <w:szCs w:val="22"/>
              </w:rPr>
              <w:t xml:space="preserve"> 4.2.1 </w:t>
            </w:r>
            <w:r w:rsidR="004C122D" w:rsidRPr="00D47BBD">
              <w:rPr>
                <w:rFonts w:asciiTheme="minorHAnsi" w:hAnsiTheme="minorHAnsi" w:cs="Times New Roman"/>
                <w:color w:val="000000" w:themeColor="text1"/>
                <w:sz w:val="22"/>
                <w:szCs w:val="22"/>
              </w:rPr>
              <w:t>Restating and summarizing main ideas or events, in correct sequence, after reading a text (e.g., paraphrasing, constructing a topic outline, charting or mapping main ideas or events) or identifies accurate restatements and summaries of main ideas or even</w:t>
            </w:r>
            <w:r w:rsidR="00BD2B2A" w:rsidRPr="00D47BBD">
              <w:rPr>
                <w:rFonts w:asciiTheme="minorHAnsi" w:hAnsiTheme="minorHAnsi" w:cs="Times New Roman"/>
                <w:color w:val="000000" w:themeColor="text1"/>
                <w:sz w:val="22"/>
                <w:szCs w:val="22"/>
              </w:rPr>
              <w:t>ts or generalizations of a text</w:t>
            </w:r>
          </w:p>
          <w:p w:rsidR="00BD2B2A" w:rsidRPr="00D47BBD" w:rsidRDefault="00BD2B2A" w:rsidP="004C122D">
            <w:pPr>
              <w:pStyle w:val="Default"/>
              <w:spacing w:line="223" w:lineRule="atLeast"/>
              <w:rPr>
                <w:rFonts w:asciiTheme="minorHAnsi" w:hAnsiTheme="minorHAnsi" w:cs="Times New Roman"/>
                <w:color w:val="000000" w:themeColor="text1"/>
                <w:sz w:val="22"/>
                <w:szCs w:val="22"/>
              </w:rPr>
            </w:pPr>
          </w:p>
          <w:p w:rsidR="004C122D" w:rsidRPr="00D47BBD" w:rsidRDefault="005B3F93" w:rsidP="004C122D">
            <w:pPr>
              <w:pStyle w:val="Default"/>
              <w:spacing w:line="223" w:lineRule="atLeast"/>
              <w:rPr>
                <w:rFonts w:asciiTheme="minorHAnsi" w:hAnsiTheme="minorHAnsi" w:cs="Times New Roman"/>
                <w:color w:val="000000" w:themeColor="text1"/>
                <w:sz w:val="22"/>
                <w:szCs w:val="22"/>
              </w:rPr>
            </w:pPr>
            <w:r w:rsidRPr="005B3F93">
              <w:rPr>
                <w:rFonts w:asciiTheme="minorHAnsi" w:hAnsiTheme="minorHAnsi" w:cs="Times New Roman"/>
                <w:b/>
                <w:color w:val="000000" w:themeColor="text1"/>
                <w:sz w:val="22"/>
                <w:szCs w:val="22"/>
              </w:rPr>
              <w:t>[9&amp;10]</w:t>
            </w:r>
            <w:r w:rsidR="004C122D" w:rsidRPr="00D47BBD">
              <w:rPr>
                <w:rFonts w:asciiTheme="minorHAnsi" w:hAnsiTheme="minorHAnsi" w:cs="Times New Roman"/>
                <w:b/>
                <w:color w:val="000000" w:themeColor="text1"/>
                <w:sz w:val="22"/>
                <w:szCs w:val="22"/>
              </w:rPr>
              <w:t xml:space="preserve"> 4.3.1</w:t>
            </w:r>
            <w:r w:rsidR="004C122D" w:rsidRPr="00D47BBD">
              <w:rPr>
                <w:rFonts w:asciiTheme="minorHAnsi" w:hAnsiTheme="minorHAnsi" w:cs="Times New Roman"/>
                <w:color w:val="000000" w:themeColor="text1"/>
                <w:sz w:val="22"/>
                <w:szCs w:val="22"/>
              </w:rPr>
              <w:t xml:space="preserve"> Identifying or explaining the main ideas in various types of texts (i.e., recognizing or developing appropriate titles, generalizations, assertions</w:t>
            </w:r>
          </w:p>
          <w:p w:rsidR="007D103B" w:rsidRPr="00D47BBD" w:rsidRDefault="00BD2B2A" w:rsidP="00BD2B2A">
            <w:pPr>
              <w:autoSpaceDE w:val="0"/>
              <w:autoSpaceDN w:val="0"/>
              <w:adjustRightInd w:val="0"/>
              <w:rPr>
                <w:rFonts w:eastAsia="Calibri" w:cs="Times New Roman"/>
                <w:bCs/>
                <w:color w:val="000000" w:themeColor="text1"/>
              </w:rPr>
            </w:pPr>
            <w:r w:rsidRPr="00D47BBD">
              <w:rPr>
                <w:rFonts w:cs="Times New Roman"/>
                <w:b/>
                <w:color w:val="000000" w:themeColor="text1"/>
              </w:rPr>
              <w:t xml:space="preserve"> </w:t>
            </w:r>
          </w:p>
        </w:tc>
        <w:tc>
          <w:tcPr>
            <w:tcW w:w="4636" w:type="dxa"/>
          </w:tcPr>
          <w:p w:rsidR="007D103B" w:rsidRPr="00D47BBD" w:rsidRDefault="00AA368C" w:rsidP="00AA368C">
            <w:pPr>
              <w:autoSpaceDE w:val="0"/>
              <w:autoSpaceDN w:val="0"/>
              <w:adjustRightInd w:val="0"/>
              <w:rPr>
                <w:rFonts w:eastAsia="Calibri" w:cs="Times New Roman"/>
                <w:bCs/>
                <w:color w:val="000000" w:themeColor="text1"/>
              </w:rPr>
            </w:pPr>
            <w:r w:rsidRPr="00D47BBD">
              <w:rPr>
                <w:rFonts w:eastAsia="Calibri" w:cstheme="minorHAnsi"/>
                <w:bCs/>
                <w:color w:val="000000" w:themeColor="text1"/>
              </w:rPr>
              <w:t xml:space="preserve">The </w:t>
            </w:r>
            <w:r w:rsidR="006342B0">
              <w:rPr>
                <w:rFonts w:eastAsia="Calibri" w:cstheme="minorHAnsi"/>
                <w:bCs/>
                <w:color w:val="000000" w:themeColor="text1"/>
              </w:rPr>
              <w:t>new</w:t>
            </w:r>
            <w:r w:rsidRPr="00D47BBD">
              <w:rPr>
                <w:rFonts w:eastAsia="Calibri" w:cstheme="minorHAnsi"/>
                <w:bCs/>
                <w:color w:val="000000" w:themeColor="text1"/>
              </w:rPr>
              <w:t xml:space="preserve"> standard requires an analysis of the development of the central idea.</w:t>
            </w:r>
          </w:p>
        </w:tc>
      </w:tr>
      <w:tr w:rsidR="007D103B" w:rsidRPr="00D47BBD" w:rsidTr="0012394D">
        <w:trPr>
          <w:trHeight w:val="2071"/>
        </w:trPr>
        <w:tc>
          <w:tcPr>
            <w:tcW w:w="5074" w:type="dxa"/>
          </w:tcPr>
          <w:p w:rsidR="007D103B" w:rsidRPr="00D47BBD" w:rsidRDefault="007D103B" w:rsidP="00D9431B">
            <w:pPr>
              <w:pStyle w:val="Default"/>
              <w:rPr>
                <w:rFonts w:asciiTheme="minorHAnsi" w:hAnsiTheme="minorHAnsi"/>
                <w:color w:val="000000" w:themeColor="text1"/>
                <w:sz w:val="22"/>
                <w:szCs w:val="22"/>
              </w:rPr>
            </w:pPr>
            <w:r w:rsidRPr="00D47BBD">
              <w:rPr>
                <w:rFonts w:asciiTheme="minorHAnsi" w:hAnsiTheme="minorHAnsi"/>
                <w:b/>
                <w:bCs/>
                <w:color w:val="000000" w:themeColor="text1"/>
                <w:sz w:val="22"/>
                <w:szCs w:val="22"/>
              </w:rPr>
              <w:t>3.</w:t>
            </w:r>
            <w:r w:rsidRPr="00D47BBD">
              <w:rPr>
                <w:rFonts w:asciiTheme="minorHAnsi" w:hAnsiTheme="minorHAnsi"/>
                <w:bCs/>
                <w:color w:val="000000" w:themeColor="text1"/>
                <w:sz w:val="22"/>
                <w:szCs w:val="22"/>
              </w:rPr>
              <w:t xml:space="preserve">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n</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l</w:t>
            </w:r>
            <w:r w:rsidRPr="00D47BBD">
              <w:rPr>
                <w:rFonts w:asciiTheme="minorHAnsi" w:hAnsiTheme="minorHAnsi"/>
                <w:color w:val="000000" w:themeColor="text1"/>
                <w:spacing w:val="1"/>
                <w:sz w:val="22"/>
                <w:szCs w:val="22"/>
              </w:rPr>
              <w:t>y</w:t>
            </w:r>
            <w:r w:rsidRPr="00D47BBD">
              <w:rPr>
                <w:rFonts w:asciiTheme="minorHAnsi" w:hAnsiTheme="minorHAnsi"/>
                <w:color w:val="000000" w:themeColor="text1"/>
                <w:spacing w:val="-1"/>
                <w:sz w:val="22"/>
                <w:szCs w:val="22"/>
              </w:rPr>
              <w:t>z</w:t>
            </w:r>
            <w:r w:rsidRPr="00D47BBD">
              <w:rPr>
                <w:rFonts w:asciiTheme="minorHAnsi" w:hAnsiTheme="minorHAnsi"/>
                <w:color w:val="000000" w:themeColor="text1"/>
                <w:sz w:val="22"/>
                <w:szCs w:val="22"/>
              </w:rPr>
              <w:t xml:space="preserve">e </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ow</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pacing w:val="2"/>
                <w:sz w:val="22"/>
                <w:szCs w:val="22"/>
              </w:rPr>
              <w:t>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 xml:space="preserve">e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u</w:t>
            </w:r>
            <w:r w:rsidRPr="00D47BBD">
              <w:rPr>
                <w:rFonts w:asciiTheme="minorHAnsi" w:hAnsiTheme="minorHAnsi"/>
                <w:color w:val="000000" w:themeColor="text1"/>
                <w:spacing w:val="2"/>
                <w:sz w:val="22"/>
                <w:szCs w:val="22"/>
              </w:rPr>
              <w:t>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or un</w:t>
            </w:r>
            <w:r w:rsidRPr="00D47BBD">
              <w:rPr>
                <w:rFonts w:asciiTheme="minorHAnsi" w:hAnsiTheme="minorHAnsi"/>
                <w:color w:val="000000" w:themeColor="text1"/>
                <w:spacing w:val="1"/>
                <w:sz w:val="22"/>
                <w:szCs w:val="22"/>
              </w:rPr>
              <w:t>f</w:t>
            </w:r>
            <w:r w:rsidRPr="00D47BBD">
              <w:rPr>
                <w:rFonts w:asciiTheme="minorHAnsi" w:hAnsiTheme="minorHAnsi"/>
                <w:color w:val="000000" w:themeColor="text1"/>
                <w:sz w:val="22"/>
                <w:szCs w:val="22"/>
              </w:rPr>
              <w:t>olds</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n</w:t>
            </w:r>
            <w:r w:rsidRPr="00D47BBD">
              <w:rPr>
                <w:rFonts w:asciiTheme="minorHAnsi" w:hAnsiTheme="minorHAnsi"/>
                <w:color w:val="000000" w:themeColor="text1"/>
                <w:spacing w:val="-1"/>
                <w:sz w:val="22"/>
                <w:szCs w:val="22"/>
              </w:rPr>
              <w:t xml:space="preserve"> a</w:t>
            </w:r>
            <w:r w:rsidRPr="00D47BBD">
              <w:rPr>
                <w:rFonts w:asciiTheme="minorHAnsi" w:hAnsiTheme="minorHAnsi"/>
                <w:color w:val="000000" w:themeColor="text1"/>
                <w:sz w:val="22"/>
                <w:szCs w:val="22"/>
              </w:rPr>
              <w:t>n</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l</w:t>
            </w:r>
            <w:r w:rsidRPr="00D47BBD">
              <w:rPr>
                <w:rFonts w:asciiTheme="minorHAnsi" w:hAnsiTheme="minorHAnsi"/>
                <w:color w:val="000000" w:themeColor="text1"/>
                <w:spacing w:val="1"/>
                <w:sz w:val="22"/>
                <w:szCs w:val="22"/>
              </w:rPr>
              <w:t>y</w:t>
            </w:r>
            <w:r w:rsidRPr="00D47BBD">
              <w:rPr>
                <w:rFonts w:asciiTheme="minorHAnsi" w:hAnsiTheme="minorHAnsi"/>
                <w:color w:val="000000" w:themeColor="text1"/>
                <w:sz w:val="22"/>
                <w:szCs w:val="22"/>
              </w:rPr>
              <w:t>sis</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or</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s</w:t>
            </w:r>
            <w:r w:rsidRPr="00D47BBD">
              <w:rPr>
                <w:rFonts w:asciiTheme="minorHAnsi" w:hAnsiTheme="minorHAnsi"/>
                <w:color w:val="000000" w:themeColor="text1"/>
                <w:spacing w:val="1"/>
                <w:sz w:val="22"/>
                <w:szCs w:val="22"/>
              </w:rPr>
              <w:t>er</w:t>
            </w:r>
            <w:r w:rsidRPr="00D47BBD">
              <w:rPr>
                <w:rFonts w:asciiTheme="minorHAnsi" w:hAnsiTheme="minorHAnsi"/>
                <w:color w:val="000000" w:themeColor="text1"/>
                <w:sz w:val="22"/>
                <w:szCs w:val="22"/>
              </w:rPr>
              <w:t>i</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s</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of ide</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s</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z w:val="22"/>
                <w:szCs w:val="22"/>
              </w:rPr>
              <w:t>or</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pacing w:val="1"/>
                <w:sz w:val="22"/>
                <w:szCs w:val="22"/>
              </w:rPr>
              <w:t>ev</w:t>
            </w:r>
            <w:r w:rsidRPr="00D47BBD">
              <w:rPr>
                <w:rFonts w:asciiTheme="minorHAnsi" w:hAnsiTheme="minorHAnsi"/>
                <w:color w:val="000000" w:themeColor="text1"/>
                <w:spacing w:val="-2"/>
                <w:sz w:val="22"/>
                <w:szCs w:val="22"/>
              </w:rPr>
              <w:t>e</w:t>
            </w:r>
            <w:r w:rsidRPr="00D47BBD">
              <w:rPr>
                <w:rFonts w:asciiTheme="minorHAnsi" w:hAnsiTheme="minorHAnsi"/>
                <w:color w:val="000000" w:themeColor="text1"/>
                <w:sz w:val="22"/>
                <w:szCs w:val="22"/>
              </w:rPr>
              <w:t>n</w:t>
            </w:r>
            <w:r w:rsidRPr="00D47BBD">
              <w:rPr>
                <w:rFonts w:asciiTheme="minorHAnsi" w:hAnsiTheme="minorHAnsi"/>
                <w:color w:val="000000" w:themeColor="text1"/>
                <w:spacing w:val="-1"/>
                <w:sz w:val="22"/>
                <w:szCs w:val="22"/>
              </w:rPr>
              <w:t>t</w:t>
            </w:r>
            <w:r w:rsidRPr="00D47BBD">
              <w:rPr>
                <w:rFonts w:asciiTheme="minorHAnsi" w:hAnsiTheme="minorHAnsi"/>
                <w:color w:val="000000" w:themeColor="text1"/>
                <w:sz w:val="22"/>
                <w:szCs w:val="22"/>
              </w:rPr>
              <w:t>s,</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includ</w:t>
            </w:r>
            <w:r w:rsidRPr="00D47BBD">
              <w:rPr>
                <w:rFonts w:asciiTheme="minorHAnsi" w:hAnsiTheme="minorHAnsi"/>
                <w:color w:val="000000" w:themeColor="text1"/>
                <w:spacing w:val="3"/>
                <w:sz w:val="22"/>
                <w:szCs w:val="22"/>
              </w:rPr>
              <w:t>i</w:t>
            </w:r>
            <w:r w:rsidRPr="00D47BBD">
              <w:rPr>
                <w:rFonts w:asciiTheme="minorHAnsi" w:hAnsiTheme="minorHAnsi"/>
                <w:color w:val="000000" w:themeColor="text1"/>
                <w:sz w:val="22"/>
                <w:szCs w:val="22"/>
              </w:rPr>
              <w:t>ng</w:t>
            </w:r>
            <w:r w:rsidRPr="00D47BBD">
              <w:rPr>
                <w:rFonts w:asciiTheme="minorHAnsi" w:hAnsiTheme="minorHAnsi"/>
                <w:color w:val="000000" w:themeColor="text1"/>
                <w:spacing w:val="-3"/>
                <w:sz w:val="22"/>
                <w:szCs w:val="22"/>
              </w:rPr>
              <w:t xml:space="preserve"> </w:t>
            </w:r>
            <w:r w:rsidRPr="00D47BBD">
              <w:rPr>
                <w:rFonts w:asciiTheme="minorHAnsi" w:hAnsiTheme="minorHAnsi"/>
                <w:color w:val="000000" w:themeColor="text1"/>
                <w:sz w:val="22"/>
                <w:szCs w:val="22"/>
              </w:rPr>
              <w:t>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e o</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z w:val="22"/>
                <w:szCs w:val="22"/>
              </w:rPr>
              <w:t xml:space="preserve">der in </w:t>
            </w:r>
            <w:r w:rsidRPr="00D47BBD">
              <w:rPr>
                <w:rFonts w:asciiTheme="minorHAnsi" w:hAnsiTheme="minorHAnsi"/>
                <w:color w:val="000000" w:themeColor="text1"/>
                <w:spacing w:val="-1"/>
                <w:sz w:val="22"/>
                <w:szCs w:val="22"/>
              </w:rPr>
              <w:t>wh</w:t>
            </w:r>
            <w:r w:rsidRPr="00D47BBD">
              <w:rPr>
                <w:rFonts w:asciiTheme="minorHAnsi" w:hAnsiTheme="minorHAnsi"/>
                <w:color w:val="000000" w:themeColor="text1"/>
                <w:sz w:val="22"/>
                <w:szCs w:val="22"/>
              </w:rPr>
              <w:t>i</w:t>
            </w:r>
            <w:r w:rsidRPr="00D47BBD">
              <w:rPr>
                <w:rFonts w:asciiTheme="minorHAnsi" w:hAnsiTheme="minorHAnsi"/>
                <w:color w:val="000000" w:themeColor="text1"/>
                <w:spacing w:val="2"/>
                <w:sz w:val="22"/>
                <w:szCs w:val="22"/>
              </w:rPr>
              <w:t>c</w:t>
            </w:r>
            <w:r w:rsidRPr="00D47BBD">
              <w:rPr>
                <w:rFonts w:asciiTheme="minorHAnsi" w:hAnsiTheme="minorHAnsi"/>
                <w:color w:val="000000" w:themeColor="text1"/>
                <w:sz w:val="22"/>
                <w:szCs w:val="22"/>
              </w:rPr>
              <w:t>h</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e po</w:t>
            </w:r>
            <w:r w:rsidRPr="00D47BBD">
              <w:rPr>
                <w:rFonts w:asciiTheme="minorHAnsi" w:hAnsiTheme="minorHAnsi"/>
                <w:color w:val="000000" w:themeColor="text1"/>
                <w:spacing w:val="2"/>
                <w:sz w:val="22"/>
                <w:szCs w:val="22"/>
              </w:rPr>
              <w:t>i</w:t>
            </w:r>
            <w:r w:rsidRPr="00D47BBD">
              <w:rPr>
                <w:rFonts w:asciiTheme="minorHAnsi" w:hAnsiTheme="minorHAnsi"/>
                <w:color w:val="000000" w:themeColor="text1"/>
                <w:sz w:val="22"/>
                <w:szCs w:val="22"/>
              </w:rPr>
              <w:t>n</w:t>
            </w:r>
            <w:r w:rsidRPr="00D47BBD">
              <w:rPr>
                <w:rFonts w:asciiTheme="minorHAnsi" w:hAnsiTheme="minorHAnsi"/>
                <w:color w:val="000000" w:themeColor="text1"/>
                <w:spacing w:val="-1"/>
                <w:sz w:val="22"/>
                <w:szCs w:val="22"/>
              </w:rPr>
              <w:t>t</w:t>
            </w:r>
            <w:r w:rsidRPr="00D47BBD">
              <w:rPr>
                <w:rFonts w:asciiTheme="minorHAnsi" w:hAnsiTheme="minorHAnsi"/>
                <w:color w:val="000000" w:themeColor="text1"/>
                <w:sz w:val="22"/>
                <w:szCs w:val="22"/>
              </w:rPr>
              <w:t>s</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z w:val="22"/>
                <w:szCs w:val="22"/>
              </w:rPr>
              <w:t xml:space="preserve">e </w:t>
            </w:r>
            <w:r w:rsidRPr="00D47BBD">
              <w:rPr>
                <w:rFonts w:asciiTheme="minorHAnsi" w:hAnsiTheme="minorHAnsi"/>
                <w:color w:val="000000" w:themeColor="text1"/>
                <w:spacing w:val="1"/>
                <w:sz w:val="22"/>
                <w:szCs w:val="22"/>
              </w:rPr>
              <w:t>m</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de,</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pacing w:val="2"/>
                <w:sz w:val="22"/>
                <w:szCs w:val="22"/>
              </w:rPr>
              <w:t>ho</w:t>
            </w:r>
            <w:r w:rsidRPr="00D47BBD">
              <w:rPr>
                <w:rFonts w:asciiTheme="minorHAnsi" w:hAnsiTheme="minorHAnsi"/>
                <w:color w:val="000000" w:themeColor="text1"/>
                <w:sz w:val="22"/>
                <w:szCs w:val="22"/>
              </w:rPr>
              <w:t>w</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z w:val="22"/>
                <w:szCs w:val="22"/>
              </w:rPr>
              <w:t>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 xml:space="preserve">y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z w:val="22"/>
                <w:szCs w:val="22"/>
              </w:rPr>
              <w:t>e in</w:t>
            </w:r>
            <w:r w:rsidRPr="00D47BBD">
              <w:rPr>
                <w:rFonts w:asciiTheme="minorHAnsi" w:hAnsiTheme="minorHAnsi"/>
                <w:color w:val="000000" w:themeColor="text1"/>
                <w:spacing w:val="-1"/>
                <w:sz w:val="22"/>
                <w:szCs w:val="22"/>
              </w:rPr>
              <w:t>t</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z w:val="22"/>
                <w:szCs w:val="22"/>
              </w:rPr>
              <w:t>oduc</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d</w:t>
            </w:r>
            <w:r w:rsidRPr="00D47BBD">
              <w:rPr>
                <w:rFonts w:asciiTheme="minorHAnsi" w:hAnsiTheme="minorHAnsi"/>
                <w:color w:val="000000" w:themeColor="text1"/>
                <w:spacing w:val="-1"/>
                <w:sz w:val="22"/>
                <w:szCs w:val="22"/>
              </w:rPr>
              <w:t xml:space="preserve"> a</w:t>
            </w:r>
            <w:r w:rsidRPr="00D47BBD">
              <w:rPr>
                <w:rFonts w:asciiTheme="minorHAnsi" w:hAnsiTheme="minorHAnsi"/>
                <w:color w:val="000000" w:themeColor="text1"/>
                <w:spacing w:val="2"/>
                <w:sz w:val="22"/>
                <w:szCs w:val="22"/>
              </w:rPr>
              <w:t>n</w:t>
            </w:r>
            <w:r w:rsidRPr="00D47BBD">
              <w:rPr>
                <w:rFonts w:asciiTheme="minorHAnsi" w:hAnsiTheme="minorHAnsi"/>
                <w:color w:val="000000" w:themeColor="text1"/>
                <w:sz w:val="22"/>
                <w:szCs w:val="22"/>
              </w:rPr>
              <w:t>d</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de</w:t>
            </w:r>
            <w:r w:rsidRPr="00D47BBD">
              <w:rPr>
                <w:rFonts w:asciiTheme="minorHAnsi" w:hAnsiTheme="minorHAnsi"/>
                <w:color w:val="000000" w:themeColor="text1"/>
                <w:spacing w:val="1"/>
                <w:sz w:val="22"/>
                <w:szCs w:val="22"/>
              </w:rPr>
              <w:t>ve</w:t>
            </w:r>
            <w:r w:rsidRPr="00D47BBD">
              <w:rPr>
                <w:rFonts w:asciiTheme="minorHAnsi" w:hAnsiTheme="minorHAnsi"/>
                <w:color w:val="000000" w:themeColor="text1"/>
                <w:sz w:val="22"/>
                <w:szCs w:val="22"/>
              </w:rPr>
              <w:t>lop</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d,</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nd</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pacing w:val="2"/>
                <w:sz w:val="22"/>
                <w:szCs w:val="22"/>
              </w:rPr>
              <w:t>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z w:val="22"/>
                <w:szCs w:val="22"/>
              </w:rPr>
              <w:t>e conn</w:t>
            </w:r>
            <w:r w:rsidRPr="00D47BBD">
              <w:rPr>
                <w:rFonts w:asciiTheme="minorHAnsi" w:hAnsiTheme="minorHAnsi"/>
                <w:color w:val="000000" w:themeColor="text1"/>
                <w:spacing w:val="1"/>
                <w:sz w:val="22"/>
                <w:szCs w:val="22"/>
              </w:rPr>
              <w:t>e</w:t>
            </w:r>
            <w:r w:rsidRPr="00D47BBD">
              <w:rPr>
                <w:rFonts w:asciiTheme="minorHAnsi" w:hAnsiTheme="minorHAnsi"/>
                <w:color w:val="000000" w:themeColor="text1"/>
                <w:sz w:val="22"/>
                <w:szCs w:val="22"/>
              </w:rPr>
              <w:t>ctio</w:t>
            </w:r>
            <w:r w:rsidRPr="00D47BBD">
              <w:rPr>
                <w:rFonts w:asciiTheme="minorHAnsi" w:hAnsiTheme="minorHAnsi"/>
                <w:color w:val="000000" w:themeColor="text1"/>
                <w:spacing w:val="2"/>
                <w:sz w:val="22"/>
                <w:szCs w:val="22"/>
              </w:rPr>
              <w:t>n</w:t>
            </w:r>
            <w:r w:rsidRPr="00D47BBD">
              <w:rPr>
                <w:rFonts w:asciiTheme="minorHAnsi" w:hAnsiTheme="minorHAnsi"/>
                <w:color w:val="000000" w:themeColor="text1"/>
                <w:sz w:val="22"/>
                <w:szCs w:val="22"/>
              </w:rPr>
              <w:t>s 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pacing w:val="1"/>
                <w:sz w:val="22"/>
                <w:szCs w:val="22"/>
              </w:rPr>
              <w:t>a</w:t>
            </w:r>
            <w:r w:rsidRPr="00D47BBD">
              <w:rPr>
                <w:rFonts w:asciiTheme="minorHAnsi" w:hAnsiTheme="minorHAnsi"/>
                <w:color w:val="000000" w:themeColor="text1"/>
                <w:sz w:val="22"/>
                <w:szCs w:val="22"/>
              </w:rPr>
              <w:t>t are d</w:t>
            </w:r>
            <w:r w:rsidRPr="00D47BBD">
              <w:rPr>
                <w:rFonts w:asciiTheme="minorHAnsi" w:hAnsiTheme="minorHAnsi"/>
                <w:color w:val="000000" w:themeColor="text1"/>
                <w:spacing w:val="1"/>
                <w:sz w:val="22"/>
                <w:szCs w:val="22"/>
              </w:rPr>
              <w:t>r</w:t>
            </w:r>
            <w:r w:rsidRPr="00D47BBD">
              <w:rPr>
                <w:rFonts w:asciiTheme="minorHAnsi" w:hAnsiTheme="minorHAnsi"/>
                <w:color w:val="000000" w:themeColor="text1"/>
                <w:spacing w:val="-1"/>
                <w:sz w:val="22"/>
                <w:szCs w:val="22"/>
              </w:rPr>
              <w:t>aw</w:t>
            </w:r>
            <w:r w:rsidRPr="00D47BBD">
              <w:rPr>
                <w:rFonts w:asciiTheme="minorHAnsi" w:hAnsiTheme="minorHAnsi"/>
                <w:color w:val="000000" w:themeColor="text1"/>
                <w:sz w:val="22"/>
                <w:szCs w:val="22"/>
              </w:rPr>
              <w:t>n</w:t>
            </w:r>
            <w:r w:rsidRPr="00D47BBD">
              <w:rPr>
                <w:rFonts w:asciiTheme="minorHAnsi" w:hAnsiTheme="minorHAnsi"/>
                <w:color w:val="000000" w:themeColor="text1"/>
                <w:spacing w:val="-1"/>
                <w:sz w:val="22"/>
                <w:szCs w:val="22"/>
              </w:rPr>
              <w:t xml:space="preserve"> </w:t>
            </w:r>
            <w:r w:rsidRPr="00D47BBD">
              <w:rPr>
                <w:rFonts w:asciiTheme="minorHAnsi" w:hAnsiTheme="minorHAnsi"/>
                <w:color w:val="000000" w:themeColor="text1"/>
                <w:sz w:val="22"/>
                <w:szCs w:val="22"/>
              </w:rPr>
              <w:t>be</w:t>
            </w:r>
            <w:r w:rsidRPr="00D47BBD">
              <w:rPr>
                <w:rFonts w:asciiTheme="minorHAnsi" w:hAnsiTheme="minorHAnsi"/>
                <w:color w:val="000000" w:themeColor="text1"/>
                <w:spacing w:val="2"/>
                <w:sz w:val="22"/>
                <w:szCs w:val="22"/>
              </w:rPr>
              <w:t>t</w:t>
            </w:r>
            <w:r w:rsidRPr="00D47BBD">
              <w:rPr>
                <w:rFonts w:asciiTheme="minorHAnsi" w:hAnsiTheme="minorHAnsi"/>
                <w:color w:val="000000" w:themeColor="text1"/>
                <w:spacing w:val="-1"/>
                <w:sz w:val="22"/>
                <w:szCs w:val="22"/>
              </w:rPr>
              <w:t>w</w:t>
            </w:r>
            <w:r w:rsidRPr="00D47BBD">
              <w:rPr>
                <w:rFonts w:asciiTheme="minorHAnsi" w:hAnsiTheme="minorHAnsi"/>
                <w:color w:val="000000" w:themeColor="text1"/>
                <w:spacing w:val="1"/>
                <w:sz w:val="22"/>
                <w:szCs w:val="22"/>
              </w:rPr>
              <w:t>ee</w:t>
            </w:r>
            <w:r w:rsidRPr="00D47BBD">
              <w:rPr>
                <w:rFonts w:asciiTheme="minorHAnsi" w:hAnsiTheme="minorHAnsi"/>
                <w:color w:val="000000" w:themeColor="text1"/>
                <w:sz w:val="22"/>
                <w:szCs w:val="22"/>
              </w:rPr>
              <w:t>n</w:t>
            </w:r>
            <w:r w:rsidRPr="00D47BBD">
              <w:rPr>
                <w:rFonts w:asciiTheme="minorHAnsi" w:hAnsiTheme="minorHAnsi"/>
                <w:color w:val="000000" w:themeColor="text1"/>
                <w:spacing w:val="-2"/>
                <w:sz w:val="22"/>
                <w:szCs w:val="22"/>
              </w:rPr>
              <w:t xml:space="preserve"> </w:t>
            </w:r>
            <w:r w:rsidRPr="00D47BBD">
              <w:rPr>
                <w:rFonts w:asciiTheme="minorHAnsi" w:hAnsiTheme="minorHAnsi"/>
                <w:color w:val="000000" w:themeColor="text1"/>
                <w:sz w:val="22"/>
                <w:szCs w:val="22"/>
              </w:rPr>
              <w:t>t</w:t>
            </w:r>
            <w:r w:rsidRPr="00D47BBD">
              <w:rPr>
                <w:rFonts w:asciiTheme="minorHAnsi" w:hAnsiTheme="minorHAnsi"/>
                <w:color w:val="000000" w:themeColor="text1"/>
                <w:spacing w:val="-1"/>
                <w:sz w:val="22"/>
                <w:szCs w:val="22"/>
              </w:rPr>
              <w:t>h</w:t>
            </w:r>
            <w:r w:rsidRPr="00D47BBD">
              <w:rPr>
                <w:rFonts w:asciiTheme="minorHAnsi" w:hAnsiTheme="minorHAnsi"/>
                <w:color w:val="000000" w:themeColor="text1"/>
                <w:spacing w:val="1"/>
                <w:sz w:val="22"/>
                <w:szCs w:val="22"/>
              </w:rPr>
              <w:t>em</w:t>
            </w:r>
            <w:r w:rsidRPr="00D47BBD">
              <w:rPr>
                <w:rFonts w:asciiTheme="minorHAnsi" w:hAnsiTheme="minorHAnsi"/>
                <w:color w:val="000000" w:themeColor="text1"/>
                <w:sz w:val="22"/>
                <w:szCs w:val="22"/>
              </w:rPr>
              <w:t>.</w:t>
            </w:r>
          </w:p>
          <w:p w:rsidR="00604451" w:rsidRPr="00D47BBD" w:rsidRDefault="00604451" w:rsidP="00D9431B">
            <w:pPr>
              <w:pStyle w:val="Default"/>
              <w:rPr>
                <w:rFonts w:asciiTheme="minorHAnsi" w:hAnsiTheme="minorHAnsi"/>
                <w:bCs/>
                <w:color w:val="000000" w:themeColor="text1"/>
                <w:sz w:val="22"/>
                <w:szCs w:val="22"/>
              </w:rPr>
            </w:pPr>
          </w:p>
        </w:tc>
        <w:tc>
          <w:tcPr>
            <w:tcW w:w="4636" w:type="dxa"/>
          </w:tcPr>
          <w:p w:rsidR="007D103B" w:rsidRPr="00D47BBD" w:rsidRDefault="00604451" w:rsidP="004C122D">
            <w:pPr>
              <w:autoSpaceDE w:val="0"/>
              <w:autoSpaceDN w:val="0"/>
              <w:adjustRightInd w:val="0"/>
              <w:rPr>
                <w:rFonts w:eastAsia="Calibri" w:cs="Times New Roman"/>
                <w:color w:val="000000" w:themeColor="text1"/>
              </w:rPr>
            </w:pPr>
            <w:r w:rsidRPr="00D47BBD">
              <w:rPr>
                <w:rFonts w:ascii="Calibri" w:hAnsi="Calibri" w:cs="Calibri"/>
                <w:color w:val="000000" w:themeColor="text1"/>
              </w:rPr>
              <w:t>NEW – not addressed in the GLEs</w:t>
            </w:r>
          </w:p>
        </w:tc>
        <w:tc>
          <w:tcPr>
            <w:tcW w:w="4636" w:type="dxa"/>
          </w:tcPr>
          <w:p w:rsidR="007D103B" w:rsidRPr="00D47BBD" w:rsidRDefault="007D103B" w:rsidP="00D9431B">
            <w:pPr>
              <w:autoSpaceDE w:val="0"/>
              <w:autoSpaceDN w:val="0"/>
              <w:adjustRightInd w:val="0"/>
              <w:rPr>
                <w:rFonts w:eastAsia="Calibri" w:cs="Times New Roman"/>
                <w:bCs/>
                <w:color w:val="000000" w:themeColor="text1"/>
              </w:rPr>
            </w:pPr>
          </w:p>
        </w:tc>
      </w:tr>
      <w:tr w:rsidR="00D166D3" w:rsidRPr="00D47BBD" w:rsidTr="00D166D3">
        <w:tc>
          <w:tcPr>
            <w:tcW w:w="5074" w:type="dxa"/>
          </w:tcPr>
          <w:p w:rsidR="00D166D3" w:rsidRPr="00D47BBD" w:rsidRDefault="00D166D3" w:rsidP="00D9431B">
            <w:pPr>
              <w:rPr>
                <w:rFonts w:cs="Times New Roman"/>
                <w:b/>
                <w:color w:val="000000" w:themeColor="text1"/>
              </w:rPr>
            </w:pPr>
            <w:r w:rsidRPr="00D47BBD">
              <w:rPr>
                <w:b/>
                <w:bCs/>
                <w:color w:val="000000" w:themeColor="text1"/>
              </w:rPr>
              <w:lastRenderedPageBreak/>
              <w:t>Craft and Structure</w:t>
            </w:r>
          </w:p>
        </w:tc>
        <w:tc>
          <w:tcPr>
            <w:tcW w:w="4636" w:type="dxa"/>
          </w:tcPr>
          <w:p w:rsidR="00D166D3" w:rsidRPr="00D47BBD" w:rsidRDefault="00D166D3" w:rsidP="00D9431B">
            <w:pPr>
              <w:rPr>
                <w:rFonts w:cs="Times New Roman"/>
                <w:b/>
                <w:color w:val="000000" w:themeColor="text1"/>
              </w:rPr>
            </w:pPr>
          </w:p>
        </w:tc>
        <w:tc>
          <w:tcPr>
            <w:tcW w:w="4636" w:type="dxa"/>
          </w:tcPr>
          <w:p w:rsidR="00D166D3" w:rsidRPr="00D47BBD" w:rsidRDefault="00D166D3" w:rsidP="00D9431B">
            <w:pPr>
              <w:rPr>
                <w:b/>
                <w:bCs/>
                <w:color w:val="000000" w:themeColor="text1"/>
              </w:rPr>
            </w:pPr>
          </w:p>
        </w:tc>
      </w:tr>
      <w:tr w:rsidR="007D103B" w:rsidRPr="00D47BBD" w:rsidTr="00D166D3">
        <w:tc>
          <w:tcPr>
            <w:tcW w:w="5074" w:type="dxa"/>
          </w:tcPr>
          <w:p w:rsidR="007D103B" w:rsidRPr="00D47BBD" w:rsidRDefault="007D103B" w:rsidP="00D9431B">
            <w:pPr>
              <w:autoSpaceDE w:val="0"/>
              <w:autoSpaceDN w:val="0"/>
              <w:adjustRightInd w:val="0"/>
              <w:rPr>
                <w:b/>
                <w:bCs/>
                <w:color w:val="000000" w:themeColor="text1"/>
              </w:rPr>
            </w:pPr>
            <w:r w:rsidRPr="00D47BBD">
              <w:rPr>
                <w:b/>
                <w:bCs/>
                <w:color w:val="000000" w:themeColor="text1"/>
              </w:rPr>
              <w:t>4.</w:t>
            </w:r>
            <w:r w:rsidRPr="00D47BBD">
              <w:rPr>
                <w:bCs/>
                <w:color w:val="000000" w:themeColor="text1"/>
              </w:rPr>
              <w:t xml:space="preserve"> </w:t>
            </w:r>
            <w:r w:rsidRPr="00D47BBD">
              <w:rPr>
                <w:color w:val="000000" w:themeColor="text1"/>
                <w:spacing w:val="-1"/>
              </w:rPr>
              <w:t>Determine the meaning of words and phrases as they are used in various genres, including figurative, connotative, and technical meanings; analyze the cumulative impact of specific word choices on meaning and tone (e.g., how the language of a court opinion differs from that of a newspaper).</w:t>
            </w:r>
          </w:p>
        </w:tc>
        <w:tc>
          <w:tcPr>
            <w:tcW w:w="4636" w:type="dxa"/>
          </w:tcPr>
          <w:p w:rsidR="006C6024" w:rsidRPr="00D47BBD" w:rsidRDefault="003522C9" w:rsidP="006C6024">
            <w:pPr>
              <w:pStyle w:val="Default"/>
              <w:spacing w:line="223" w:lineRule="atLeast"/>
              <w:rPr>
                <w:rFonts w:asciiTheme="minorHAnsi" w:hAnsiTheme="minorHAnsi" w:cs="Times New Roman"/>
                <w:color w:val="000000" w:themeColor="text1"/>
                <w:sz w:val="22"/>
                <w:szCs w:val="22"/>
              </w:rPr>
            </w:pPr>
            <w:r>
              <w:rPr>
                <w:rFonts w:asciiTheme="minorHAnsi" w:hAnsiTheme="minorHAnsi" w:cs="Times New Roman"/>
                <w:b/>
                <w:color w:val="000000" w:themeColor="text1"/>
                <w:sz w:val="22"/>
                <w:szCs w:val="22"/>
              </w:rPr>
              <w:t>[9</w:t>
            </w:r>
            <w:r w:rsidR="005B3F93" w:rsidRPr="005B3F93">
              <w:rPr>
                <w:rFonts w:asciiTheme="minorHAnsi" w:hAnsiTheme="minorHAnsi" w:cs="Times New Roman"/>
                <w:b/>
                <w:color w:val="000000" w:themeColor="text1"/>
                <w:sz w:val="22"/>
                <w:szCs w:val="22"/>
              </w:rPr>
              <w:t>]</w:t>
            </w:r>
            <w:r w:rsidR="006C6024" w:rsidRPr="00D47BBD">
              <w:rPr>
                <w:rFonts w:asciiTheme="minorHAnsi" w:hAnsiTheme="minorHAnsi" w:cs="Times New Roman"/>
                <w:b/>
                <w:color w:val="000000" w:themeColor="text1"/>
                <w:sz w:val="22"/>
                <w:szCs w:val="22"/>
              </w:rPr>
              <w:t xml:space="preserve"> 4.1.4 </w:t>
            </w:r>
            <w:r w:rsidR="006C6024" w:rsidRPr="00D47BBD">
              <w:rPr>
                <w:rFonts w:asciiTheme="minorHAnsi" w:hAnsiTheme="minorHAnsi" w:cs="Times New Roman"/>
                <w:color w:val="000000" w:themeColor="text1"/>
                <w:sz w:val="22"/>
                <w:szCs w:val="22"/>
              </w:rPr>
              <w:t>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p w:rsidR="00AE5286" w:rsidRPr="00D47BBD" w:rsidRDefault="00AE5286" w:rsidP="006C6024">
            <w:pPr>
              <w:pStyle w:val="Default"/>
              <w:spacing w:line="223" w:lineRule="atLeast"/>
              <w:rPr>
                <w:rFonts w:asciiTheme="minorHAnsi" w:hAnsiTheme="minorHAnsi" w:cs="Times New Roman"/>
                <w:color w:val="000000" w:themeColor="text1"/>
                <w:sz w:val="22"/>
                <w:szCs w:val="22"/>
              </w:rPr>
            </w:pPr>
          </w:p>
          <w:p w:rsidR="00AE5286" w:rsidRPr="00D47BBD" w:rsidRDefault="00AE5286" w:rsidP="00AE5286">
            <w:pPr>
              <w:rPr>
                <w:color w:val="000000" w:themeColor="text1"/>
              </w:rPr>
            </w:pPr>
            <w:r w:rsidRPr="00D47BBD">
              <w:rPr>
                <w:b/>
                <w:color w:val="000000" w:themeColor="text1"/>
              </w:rPr>
              <w:t>[10] 4.1.4</w:t>
            </w:r>
            <w:r w:rsidRPr="00D47BBD">
              <w:rPr>
                <w:color w:val="000000" w:themeColor="text1"/>
              </w:rPr>
              <w:t xml:space="preserve"> Determining the meaning of words in context including [connotation/denotation L], use of precise or technical vocabulary, content-specific vocabulary (symbiosis, suffrage, apartheid), or multiple meanings (e.g., the James Joyce character Stephen </w:t>
            </w:r>
            <w:proofErr w:type="spellStart"/>
            <w:r w:rsidRPr="00D47BBD">
              <w:rPr>
                <w:color w:val="000000" w:themeColor="text1"/>
              </w:rPr>
              <w:t>Dedalus-Dedalus</w:t>
            </w:r>
            <w:proofErr w:type="spellEnd"/>
            <w:r w:rsidRPr="00D47BBD">
              <w:rPr>
                <w:color w:val="000000" w:themeColor="text1"/>
              </w:rPr>
              <w:t xml:space="preserve"> is a character and reference to Greek mythological figure)</w:t>
            </w:r>
          </w:p>
          <w:p w:rsidR="006C6024" w:rsidRPr="00D47BBD" w:rsidRDefault="006C6024" w:rsidP="006C6024">
            <w:pPr>
              <w:pStyle w:val="Default"/>
              <w:spacing w:line="223" w:lineRule="atLeast"/>
              <w:rPr>
                <w:rFonts w:asciiTheme="minorHAnsi" w:hAnsiTheme="minorHAnsi" w:cs="Times New Roman"/>
                <w:b/>
                <w:color w:val="000000" w:themeColor="text1"/>
                <w:sz w:val="22"/>
                <w:szCs w:val="22"/>
              </w:rPr>
            </w:pPr>
          </w:p>
          <w:p w:rsidR="006C6024" w:rsidRPr="00D47BBD" w:rsidRDefault="006C6024" w:rsidP="006C6024">
            <w:pPr>
              <w:pStyle w:val="Default"/>
              <w:spacing w:line="223" w:lineRule="atLeast"/>
              <w:rPr>
                <w:rFonts w:asciiTheme="minorHAnsi" w:hAnsiTheme="minorHAnsi" w:cs="Times New Roman"/>
                <w:color w:val="000000" w:themeColor="text1"/>
                <w:sz w:val="22"/>
                <w:szCs w:val="22"/>
              </w:rPr>
            </w:pPr>
            <w:r w:rsidRPr="00D47BBD">
              <w:rPr>
                <w:rFonts w:asciiTheme="minorHAnsi" w:hAnsiTheme="minorHAnsi" w:cs="Times New Roman"/>
                <w:b/>
                <w:color w:val="000000" w:themeColor="text1"/>
                <w:sz w:val="22"/>
                <w:szCs w:val="22"/>
              </w:rPr>
              <w:t xml:space="preserve">[9] 4.5.2 </w:t>
            </w:r>
            <w:r w:rsidRPr="00D47BBD">
              <w:rPr>
                <w:rFonts w:asciiTheme="minorHAnsi" w:hAnsiTheme="minorHAnsi" w:cs="Times New Roman"/>
                <w:color w:val="000000" w:themeColor="text1"/>
                <w:sz w:val="22"/>
                <w:szCs w:val="22"/>
              </w:rPr>
              <w:t>Analyzing the use of literary devices appropriate to genre (i.e., dialogue, simile, metaphor, personification, foreshadowing, time sequence, imagery, repetition, allusion or symbolism) to analyze literary works and nonfiction</w:t>
            </w:r>
          </w:p>
          <w:p w:rsidR="006C6024" w:rsidRPr="00D47BBD" w:rsidRDefault="006C6024" w:rsidP="006C6024">
            <w:pPr>
              <w:pStyle w:val="Default"/>
              <w:spacing w:line="223" w:lineRule="atLeast"/>
              <w:rPr>
                <w:rFonts w:asciiTheme="minorHAnsi" w:hAnsiTheme="minorHAnsi" w:cs="Times New Roman"/>
                <w:b/>
                <w:color w:val="000000" w:themeColor="text1"/>
                <w:sz w:val="22"/>
                <w:szCs w:val="22"/>
              </w:rPr>
            </w:pPr>
          </w:p>
          <w:p w:rsidR="00073652" w:rsidRPr="00D47BBD" w:rsidRDefault="00073652" w:rsidP="006C6024">
            <w:pPr>
              <w:pStyle w:val="Default"/>
              <w:spacing w:line="223" w:lineRule="atLeast"/>
              <w:rPr>
                <w:rFonts w:asciiTheme="minorHAnsi" w:hAnsiTheme="minorHAnsi" w:cs="Times New Roman"/>
                <w:color w:val="000000" w:themeColor="text1"/>
                <w:sz w:val="22"/>
                <w:szCs w:val="22"/>
              </w:rPr>
            </w:pPr>
            <w:r w:rsidRPr="00D47BBD">
              <w:rPr>
                <w:rFonts w:asciiTheme="minorHAnsi" w:hAnsiTheme="minorHAnsi" w:cs="Times New Roman"/>
                <w:b/>
                <w:color w:val="000000" w:themeColor="text1"/>
                <w:sz w:val="22"/>
                <w:szCs w:val="22"/>
              </w:rPr>
              <w:t xml:space="preserve">[10] 4.5.2 </w:t>
            </w:r>
            <w:r w:rsidRPr="00D47BBD">
              <w:rPr>
                <w:rFonts w:asciiTheme="minorHAnsi" w:hAnsiTheme="minorHAnsi" w:cs="Times New Roman"/>
                <w:color w:val="000000" w:themeColor="text1"/>
                <w:sz w:val="22"/>
                <w:szCs w:val="22"/>
              </w:rPr>
              <w:t>Analyzing the use of literary devices appropriate to genre (i.e., dialogue, simile, metaphor, foreshadowing, personification, time sequence, imagery, repetition, allusion, symbolism, or syntax) to analyze literary works and nonfiction</w:t>
            </w:r>
          </w:p>
          <w:p w:rsidR="00073652" w:rsidRPr="00D47BBD" w:rsidRDefault="00073652" w:rsidP="006C6024">
            <w:pPr>
              <w:pStyle w:val="Default"/>
              <w:spacing w:line="223" w:lineRule="atLeast"/>
              <w:rPr>
                <w:rFonts w:asciiTheme="minorHAnsi" w:hAnsiTheme="minorHAnsi" w:cs="Times New Roman"/>
                <w:b/>
                <w:color w:val="000000" w:themeColor="text1"/>
                <w:sz w:val="22"/>
                <w:szCs w:val="22"/>
              </w:rPr>
            </w:pPr>
          </w:p>
          <w:p w:rsidR="007D103B" w:rsidRPr="00D47BBD" w:rsidRDefault="005B3F93" w:rsidP="00D9431B">
            <w:pPr>
              <w:autoSpaceDE w:val="0"/>
              <w:autoSpaceDN w:val="0"/>
              <w:adjustRightInd w:val="0"/>
              <w:rPr>
                <w:rFonts w:eastAsia="Times New Roman" w:cs="Times New Roman"/>
                <w:color w:val="000000" w:themeColor="text1"/>
              </w:rPr>
            </w:pPr>
            <w:r w:rsidRPr="005B3F93">
              <w:rPr>
                <w:rFonts w:eastAsia="Times New Roman" w:cs="Times New Roman"/>
                <w:b/>
                <w:color w:val="000000" w:themeColor="text1"/>
              </w:rPr>
              <w:t>[9&amp;10]</w:t>
            </w:r>
            <w:r w:rsidR="00403B25" w:rsidRPr="00D47BBD">
              <w:rPr>
                <w:rFonts w:eastAsia="Times New Roman" w:cs="Times New Roman"/>
                <w:b/>
                <w:color w:val="000000" w:themeColor="text1"/>
              </w:rPr>
              <w:t xml:space="preserve"> 4.5.3</w:t>
            </w:r>
            <w:r w:rsidR="00403B25" w:rsidRPr="00D47BBD">
              <w:rPr>
                <w:rFonts w:eastAsia="Times New Roman" w:cs="Times New Roman"/>
                <w:color w:val="000000" w:themeColor="text1"/>
              </w:rPr>
              <w:t xml:space="preserve"> Evaluating the intended effects of the author’s use of conventions and techniques of genres on the reader (e.g., making inferences </w:t>
            </w:r>
            <w:r w:rsidR="00403B25" w:rsidRPr="00D47BBD">
              <w:rPr>
                <w:rFonts w:eastAsia="Times New Roman" w:cs="Times New Roman"/>
                <w:color w:val="000000" w:themeColor="text1"/>
              </w:rPr>
              <w:lastRenderedPageBreak/>
              <w:t>and judgments about ironic or hyperbolic statements, identifying impact of rich imagery, identifying multiple levels of meaning)</w:t>
            </w:r>
          </w:p>
          <w:p w:rsidR="000B7649" w:rsidRPr="00D47BBD" w:rsidRDefault="000B7649" w:rsidP="00D9431B">
            <w:pPr>
              <w:autoSpaceDE w:val="0"/>
              <w:autoSpaceDN w:val="0"/>
              <w:adjustRightInd w:val="0"/>
              <w:rPr>
                <w:rFonts w:eastAsia="Calibri" w:cs="Times New Roman"/>
                <w:b/>
                <w:bCs/>
                <w:color w:val="000000" w:themeColor="text1"/>
              </w:rPr>
            </w:pPr>
          </w:p>
        </w:tc>
        <w:tc>
          <w:tcPr>
            <w:tcW w:w="4636" w:type="dxa"/>
          </w:tcPr>
          <w:p w:rsidR="000B7649" w:rsidRPr="00D47BBD" w:rsidRDefault="000B7649" w:rsidP="00DA7829">
            <w:pPr>
              <w:pStyle w:val="Default"/>
              <w:spacing w:line="223" w:lineRule="atLeast"/>
              <w:rPr>
                <w:rFonts w:asciiTheme="minorHAnsi" w:eastAsia="Times New Roman" w:hAnsiTheme="minorHAnsi" w:cs="Times New Roman"/>
                <w:color w:val="000000" w:themeColor="text1"/>
                <w:sz w:val="22"/>
                <w:szCs w:val="22"/>
              </w:rPr>
            </w:pPr>
            <w:r w:rsidRPr="00D47BBD">
              <w:rPr>
                <w:rFonts w:asciiTheme="minorHAnsi" w:eastAsia="Times New Roman" w:hAnsiTheme="minorHAnsi" w:cs="Times New Roman"/>
                <w:color w:val="000000" w:themeColor="text1"/>
                <w:sz w:val="22"/>
                <w:szCs w:val="22"/>
              </w:rPr>
              <w:lastRenderedPageBreak/>
              <w:t xml:space="preserve">The </w:t>
            </w:r>
            <w:r w:rsidR="006342B0">
              <w:rPr>
                <w:rFonts w:asciiTheme="minorHAnsi" w:eastAsia="Times New Roman" w:hAnsiTheme="minorHAnsi" w:cs="Times New Roman"/>
                <w:color w:val="000000" w:themeColor="text1"/>
                <w:sz w:val="22"/>
                <w:szCs w:val="22"/>
              </w:rPr>
              <w:t>new</w:t>
            </w:r>
            <w:r w:rsidRPr="00D47BBD">
              <w:rPr>
                <w:rFonts w:asciiTheme="minorHAnsi" w:eastAsia="Times New Roman" w:hAnsiTheme="minorHAnsi" w:cs="Times New Roman"/>
                <w:color w:val="000000" w:themeColor="text1"/>
                <w:sz w:val="22"/>
                <w:szCs w:val="22"/>
              </w:rPr>
              <w:t xml:space="preserve"> standard is a good match with the GLEs.</w:t>
            </w:r>
          </w:p>
          <w:p w:rsidR="007D103B" w:rsidRPr="00D47BBD" w:rsidRDefault="007D103B" w:rsidP="00D9431B">
            <w:pPr>
              <w:autoSpaceDE w:val="0"/>
              <w:autoSpaceDN w:val="0"/>
              <w:adjustRightInd w:val="0"/>
              <w:rPr>
                <w:rFonts w:eastAsia="Calibri" w:cs="Times New Roman"/>
                <w:b/>
                <w:bCs/>
                <w:color w:val="000000" w:themeColor="text1"/>
              </w:rPr>
            </w:pPr>
          </w:p>
          <w:p w:rsidR="000B7649" w:rsidRPr="00D47BBD" w:rsidRDefault="000B7649" w:rsidP="00D9431B">
            <w:pPr>
              <w:autoSpaceDE w:val="0"/>
              <w:autoSpaceDN w:val="0"/>
              <w:adjustRightInd w:val="0"/>
              <w:rPr>
                <w:rFonts w:eastAsia="Calibri" w:cs="Times New Roman"/>
                <w:b/>
                <w:bCs/>
                <w:color w:val="000000" w:themeColor="text1"/>
              </w:rPr>
            </w:pPr>
          </w:p>
        </w:tc>
      </w:tr>
      <w:tr w:rsidR="007D103B" w:rsidRPr="00D47BBD" w:rsidTr="00D166D3">
        <w:tc>
          <w:tcPr>
            <w:tcW w:w="5074" w:type="dxa"/>
          </w:tcPr>
          <w:p w:rsidR="007D103B" w:rsidRPr="00D47BBD" w:rsidRDefault="007D103B" w:rsidP="00D9431B">
            <w:pPr>
              <w:rPr>
                <w:b/>
                <w:bCs/>
                <w:color w:val="000000" w:themeColor="text1"/>
              </w:rPr>
            </w:pPr>
            <w:r w:rsidRPr="00D47BBD">
              <w:rPr>
                <w:b/>
                <w:color w:val="000000" w:themeColor="text1"/>
              </w:rPr>
              <w:lastRenderedPageBreak/>
              <w:t>5.</w:t>
            </w:r>
            <w:r w:rsidRPr="00D47BBD">
              <w:rPr>
                <w:color w:val="000000" w:themeColor="text1"/>
              </w:rPr>
              <w:t xml:space="preserve"> Analyze in detail how an author’s ideas or claims are developed and refined by particular sentences, paragraphs, or larger portions of a text (e.g., a section or chapter).</w:t>
            </w:r>
          </w:p>
        </w:tc>
        <w:tc>
          <w:tcPr>
            <w:tcW w:w="4636" w:type="dxa"/>
          </w:tcPr>
          <w:p w:rsidR="007D103B" w:rsidRPr="00D47BBD" w:rsidRDefault="000B7649" w:rsidP="00D9431B">
            <w:pPr>
              <w:rPr>
                <w:rFonts w:eastAsia="Calibri" w:cs="Times New Roman"/>
                <w:b/>
                <w:bCs/>
                <w:color w:val="000000" w:themeColor="text1"/>
              </w:rPr>
            </w:pPr>
            <w:r w:rsidRPr="00D47BBD">
              <w:rPr>
                <w:rFonts w:ascii="Calibri" w:hAnsi="Calibri" w:cs="Calibri"/>
                <w:color w:val="000000" w:themeColor="text1"/>
              </w:rPr>
              <w:t>NEW – not addressed in the GLEs</w:t>
            </w:r>
          </w:p>
        </w:tc>
        <w:tc>
          <w:tcPr>
            <w:tcW w:w="4636" w:type="dxa"/>
          </w:tcPr>
          <w:p w:rsidR="000B7649" w:rsidRPr="00D47BBD" w:rsidRDefault="000B7649" w:rsidP="000B7649">
            <w:pPr>
              <w:widowControl w:val="0"/>
              <w:autoSpaceDE w:val="0"/>
              <w:autoSpaceDN w:val="0"/>
              <w:adjustRightInd w:val="0"/>
              <w:rPr>
                <w:rFonts w:eastAsia="Calibri" w:cstheme="minorHAnsi"/>
                <w:bCs/>
                <w:color w:val="000000" w:themeColor="text1"/>
              </w:rPr>
            </w:pPr>
            <w:r w:rsidRPr="00D47BBD">
              <w:rPr>
                <w:rFonts w:eastAsia="Calibri" w:cstheme="minorHAnsi"/>
                <w:bCs/>
                <w:color w:val="000000" w:themeColor="text1"/>
              </w:rPr>
              <w:t xml:space="preserve">The GLEs do not examine the structure of text to the degree that is specified in </w:t>
            </w:r>
            <w:r w:rsidRPr="00D47BBD">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r w:rsidRPr="00D47BBD">
              <w:rPr>
                <w:rFonts w:eastAsia="Calibri" w:cstheme="minorHAnsi"/>
                <w:bCs/>
                <w:color w:val="000000" w:themeColor="text1"/>
              </w:rPr>
              <w:t xml:space="preserve"> </w:t>
            </w:r>
          </w:p>
          <w:p w:rsidR="007D103B" w:rsidRPr="00D47BBD" w:rsidRDefault="007D103B" w:rsidP="00D9431B">
            <w:pPr>
              <w:rPr>
                <w:rFonts w:eastAsia="Calibri" w:cs="Times New Roman"/>
                <w:b/>
                <w:bCs/>
                <w:color w:val="000000" w:themeColor="text1"/>
              </w:rPr>
            </w:pPr>
          </w:p>
        </w:tc>
      </w:tr>
      <w:tr w:rsidR="007D103B" w:rsidRPr="00D47BBD" w:rsidTr="00D166D3">
        <w:tc>
          <w:tcPr>
            <w:tcW w:w="5074" w:type="dxa"/>
          </w:tcPr>
          <w:p w:rsidR="007D103B" w:rsidRPr="00D47BBD" w:rsidRDefault="007D103B" w:rsidP="00DE51B0">
            <w:pPr>
              <w:pStyle w:val="Default"/>
              <w:spacing w:line="223" w:lineRule="atLeast"/>
              <w:rPr>
                <w:rFonts w:asciiTheme="minorHAnsi" w:hAnsiTheme="minorHAnsi"/>
                <w:b/>
                <w:bCs/>
                <w:color w:val="000000" w:themeColor="text1"/>
                <w:sz w:val="22"/>
                <w:szCs w:val="22"/>
              </w:rPr>
            </w:pPr>
            <w:r w:rsidRPr="00D47BBD">
              <w:rPr>
                <w:rFonts w:asciiTheme="minorHAnsi" w:hAnsiTheme="minorHAnsi"/>
                <w:b/>
                <w:color w:val="000000" w:themeColor="text1"/>
                <w:sz w:val="22"/>
                <w:szCs w:val="22"/>
              </w:rPr>
              <w:t>6.</w:t>
            </w:r>
            <w:r w:rsidRPr="00D47BBD">
              <w:rPr>
                <w:rFonts w:asciiTheme="minorHAnsi" w:hAnsiTheme="minorHAnsi"/>
                <w:color w:val="000000" w:themeColor="text1"/>
                <w:sz w:val="22"/>
                <w:szCs w:val="22"/>
              </w:rPr>
              <w:t xml:space="preserve"> Determine an author’s point of view or purpose in a text and analyze how an author uses rhetoric to advance that point of view or purpose.</w:t>
            </w:r>
          </w:p>
        </w:tc>
        <w:tc>
          <w:tcPr>
            <w:tcW w:w="4636" w:type="dxa"/>
          </w:tcPr>
          <w:p w:rsidR="000B7649" w:rsidRPr="00D47BBD" w:rsidRDefault="005B3F93" w:rsidP="000B7649">
            <w:pPr>
              <w:autoSpaceDE w:val="0"/>
              <w:autoSpaceDN w:val="0"/>
              <w:adjustRightInd w:val="0"/>
              <w:rPr>
                <w:rFonts w:eastAsia="Calibri" w:cs="Times New Roman"/>
                <w:bCs/>
                <w:color w:val="000000" w:themeColor="text1"/>
              </w:rPr>
            </w:pPr>
            <w:r w:rsidRPr="005B3F93">
              <w:rPr>
                <w:rFonts w:eastAsia="Calibri" w:cs="Times New Roman"/>
                <w:b/>
                <w:bCs/>
                <w:color w:val="000000" w:themeColor="text1"/>
              </w:rPr>
              <w:t>[9&amp;10]</w:t>
            </w:r>
            <w:r w:rsidR="000B7649" w:rsidRPr="00D47BBD">
              <w:rPr>
                <w:rFonts w:eastAsia="Calibri" w:cs="Times New Roman"/>
                <w:b/>
                <w:bCs/>
                <w:color w:val="000000" w:themeColor="text1"/>
              </w:rPr>
              <w:t xml:space="preserve"> 4.7.1 </w:t>
            </w:r>
            <w:r w:rsidR="000B7649" w:rsidRPr="00D47BBD">
              <w:rPr>
                <w:rFonts w:eastAsia="Calibri" w:cs="Times New Roman"/>
                <w:bCs/>
                <w:color w:val="000000" w:themeColor="text1"/>
              </w:rPr>
              <w:t>Identifying bias/propaganda by citing textual evidence</w:t>
            </w:r>
          </w:p>
          <w:p w:rsidR="000B7649" w:rsidRPr="00D47BBD" w:rsidRDefault="000B7649" w:rsidP="000B7649">
            <w:pPr>
              <w:autoSpaceDE w:val="0"/>
              <w:autoSpaceDN w:val="0"/>
              <w:adjustRightInd w:val="0"/>
              <w:rPr>
                <w:rFonts w:eastAsia="Calibri" w:cs="Times New Roman"/>
                <w:bCs/>
                <w:color w:val="000000" w:themeColor="text1"/>
              </w:rPr>
            </w:pPr>
          </w:p>
          <w:p w:rsidR="000B7649" w:rsidRPr="00D47BBD" w:rsidRDefault="005B3F93" w:rsidP="000B7649">
            <w:pPr>
              <w:autoSpaceDE w:val="0"/>
              <w:autoSpaceDN w:val="0"/>
              <w:adjustRightInd w:val="0"/>
              <w:rPr>
                <w:rFonts w:eastAsia="Calibri" w:cs="Times New Roman"/>
                <w:bCs/>
                <w:color w:val="000000" w:themeColor="text1"/>
              </w:rPr>
            </w:pPr>
            <w:r w:rsidRPr="005B3F93">
              <w:rPr>
                <w:rFonts w:eastAsia="Calibri" w:cs="Times New Roman"/>
                <w:b/>
                <w:bCs/>
                <w:color w:val="000000" w:themeColor="text1"/>
              </w:rPr>
              <w:t>[9&amp;10]</w:t>
            </w:r>
            <w:r w:rsidR="000B7649" w:rsidRPr="00D47BBD">
              <w:rPr>
                <w:rFonts w:eastAsia="Calibri" w:cs="Times New Roman"/>
                <w:b/>
                <w:bCs/>
                <w:color w:val="000000" w:themeColor="text1"/>
              </w:rPr>
              <w:t xml:space="preserve"> 4.7.2 </w:t>
            </w:r>
            <w:r w:rsidR="000B7649" w:rsidRPr="00D47BBD">
              <w:rPr>
                <w:rFonts w:eastAsia="Calibri" w:cs="Times New Roman"/>
                <w:bCs/>
                <w:color w:val="000000" w:themeColor="text1"/>
              </w:rPr>
              <w:t>Analyzing author’s purpose (e.g. to narrate, inform, entertain, explain, persuade) by citing textual evidence</w:t>
            </w:r>
          </w:p>
          <w:p w:rsidR="007823D8" w:rsidRPr="00D47BBD" w:rsidRDefault="007823D8" w:rsidP="007823D8">
            <w:pPr>
              <w:autoSpaceDE w:val="0"/>
              <w:autoSpaceDN w:val="0"/>
              <w:adjustRightInd w:val="0"/>
              <w:rPr>
                <w:rFonts w:eastAsia="Calibri" w:cs="Times New Roman"/>
                <w:bCs/>
                <w:color w:val="000000" w:themeColor="text1"/>
              </w:rPr>
            </w:pPr>
          </w:p>
          <w:p w:rsidR="007823D8" w:rsidRPr="00D47BBD" w:rsidRDefault="005B3F93" w:rsidP="007823D8">
            <w:pPr>
              <w:autoSpaceDE w:val="0"/>
              <w:autoSpaceDN w:val="0"/>
              <w:adjustRightInd w:val="0"/>
              <w:rPr>
                <w:rFonts w:eastAsia="Calibri" w:cs="Times New Roman"/>
                <w:bCs/>
                <w:color w:val="000000" w:themeColor="text1"/>
              </w:rPr>
            </w:pPr>
            <w:r w:rsidRPr="005B3F93">
              <w:rPr>
                <w:rFonts w:eastAsia="Calibri" w:cs="Times New Roman"/>
                <w:b/>
                <w:bCs/>
                <w:color w:val="000000" w:themeColor="text1"/>
              </w:rPr>
              <w:t>[9&amp;10]</w:t>
            </w:r>
            <w:r w:rsidR="007823D8" w:rsidRPr="00D47BBD">
              <w:rPr>
                <w:rFonts w:eastAsia="Calibri" w:cs="Times New Roman"/>
                <w:b/>
                <w:bCs/>
                <w:color w:val="000000" w:themeColor="text1"/>
              </w:rPr>
              <w:t xml:space="preserve"> 4.3.6</w:t>
            </w:r>
            <w:r w:rsidR="007823D8" w:rsidRPr="00D47BBD">
              <w:rPr>
                <w:rFonts w:eastAsia="Calibri" w:cs="Times New Roman"/>
                <w:bCs/>
                <w:color w:val="000000" w:themeColor="text1"/>
              </w:rPr>
              <w:t xml:space="preserve"> Using evidence from the text to evaluate the power, logic, reasonableness, and audience appeal of arguments (e.g., identifies bias and propaganda techniques, emotional effect of specific word choices and sentence structures, well-supported logical arguments)</w:t>
            </w:r>
          </w:p>
          <w:p w:rsidR="007823D8" w:rsidRPr="00D47BBD" w:rsidRDefault="007823D8" w:rsidP="000B7649">
            <w:pPr>
              <w:autoSpaceDE w:val="0"/>
              <w:autoSpaceDN w:val="0"/>
              <w:adjustRightInd w:val="0"/>
              <w:rPr>
                <w:rFonts w:eastAsia="Calibri" w:cs="Times New Roman"/>
                <w:b/>
                <w:bCs/>
                <w:color w:val="000000" w:themeColor="text1"/>
              </w:rPr>
            </w:pPr>
          </w:p>
        </w:tc>
        <w:tc>
          <w:tcPr>
            <w:tcW w:w="4636" w:type="dxa"/>
          </w:tcPr>
          <w:p w:rsidR="007823D8" w:rsidRPr="00D47BBD" w:rsidRDefault="007823D8" w:rsidP="007823D8">
            <w:pPr>
              <w:pStyle w:val="Default"/>
              <w:rPr>
                <w:rFonts w:asciiTheme="minorHAnsi" w:hAnsiTheme="minorHAnsi" w:cstheme="minorHAnsi"/>
                <w:bCs/>
                <w:color w:val="000000" w:themeColor="text1"/>
                <w:sz w:val="22"/>
                <w:szCs w:val="22"/>
              </w:rPr>
            </w:pPr>
            <w:r w:rsidRPr="00D47BBD">
              <w:rPr>
                <w:rFonts w:asciiTheme="minorHAnsi" w:hAnsiTheme="minorHAnsi" w:cstheme="minorHAnsi"/>
                <w:bCs/>
                <w:color w:val="000000" w:themeColor="text1"/>
                <w:sz w:val="22"/>
                <w:szCs w:val="22"/>
              </w:rPr>
              <w:t xml:space="preserve">GLEs do not address point of view in informational texts. </w:t>
            </w:r>
          </w:p>
          <w:p w:rsidR="007823D8" w:rsidRPr="00D47BBD" w:rsidRDefault="007823D8" w:rsidP="007823D8">
            <w:pPr>
              <w:pStyle w:val="Default"/>
              <w:rPr>
                <w:rFonts w:asciiTheme="minorHAnsi" w:hAnsiTheme="minorHAnsi" w:cstheme="minorHAnsi"/>
                <w:bCs/>
                <w:color w:val="000000" w:themeColor="text1"/>
                <w:sz w:val="22"/>
                <w:szCs w:val="22"/>
              </w:rPr>
            </w:pPr>
          </w:p>
          <w:p w:rsidR="007823D8" w:rsidRPr="00D47BBD" w:rsidRDefault="007823D8" w:rsidP="007823D8">
            <w:pPr>
              <w:pStyle w:val="Default"/>
              <w:rPr>
                <w:rFonts w:asciiTheme="minorHAnsi" w:hAnsiTheme="minorHAnsi"/>
                <w:bCs/>
                <w:color w:val="000000" w:themeColor="text1"/>
                <w:sz w:val="22"/>
                <w:szCs w:val="22"/>
              </w:rPr>
            </w:pPr>
            <w:r w:rsidRPr="00D47BBD">
              <w:rPr>
                <w:rFonts w:asciiTheme="minorHAnsi" w:hAnsiTheme="minorHAnsi"/>
                <w:bCs/>
                <w:color w:val="000000" w:themeColor="text1"/>
                <w:sz w:val="22"/>
                <w:szCs w:val="22"/>
              </w:rPr>
              <w:t>Identifying bias/propaganda can be part of determining an author’s purpose and analyzing how the author uses rhetoric to advance that point of view or purpose.</w:t>
            </w:r>
          </w:p>
          <w:p w:rsidR="007D103B" w:rsidRPr="00D47BBD" w:rsidRDefault="007D103B" w:rsidP="00D9431B">
            <w:pPr>
              <w:autoSpaceDE w:val="0"/>
              <w:autoSpaceDN w:val="0"/>
              <w:adjustRightInd w:val="0"/>
              <w:rPr>
                <w:rFonts w:eastAsia="Calibri" w:cs="Times New Roman"/>
                <w:b/>
                <w:bCs/>
                <w:color w:val="000000" w:themeColor="text1"/>
              </w:rPr>
            </w:pPr>
          </w:p>
        </w:tc>
      </w:tr>
      <w:tr w:rsidR="00D166D3" w:rsidRPr="00D47BBD" w:rsidTr="00D166D3">
        <w:tc>
          <w:tcPr>
            <w:tcW w:w="5074" w:type="dxa"/>
          </w:tcPr>
          <w:p w:rsidR="00D166D3" w:rsidRPr="00D47BBD" w:rsidRDefault="00D166D3" w:rsidP="00D9431B">
            <w:pPr>
              <w:rPr>
                <w:rFonts w:cs="Times New Roman"/>
                <w:b/>
                <w:color w:val="000000" w:themeColor="text1"/>
              </w:rPr>
            </w:pPr>
            <w:r w:rsidRPr="00D47BBD">
              <w:rPr>
                <w:b/>
                <w:color w:val="000000" w:themeColor="text1"/>
              </w:rPr>
              <w:t>Integration of Knowledge and Ideas</w:t>
            </w:r>
          </w:p>
        </w:tc>
        <w:tc>
          <w:tcPr>
            <w:tcW w:w="4636" w:type="dxa"/>
          </w:tcPr>
          <w:p w:rsidR="00D166D3" w:rsidRPr="00D47BBD" w:rsidRDefault="00D166D3" w:rsidP="00D9431B">
            <w:pPr>
              <w:rPr>
                <w:rFonts w:cs="Times New Roman"/>
                <w:b/>
                <w:color w:val="000000" w:themeColor="text1"/>
              </w:rPr>
            </w:pPr>
          </w:p>
        </w:tc>
        <w:tc>
          <w:tcPr>
            <w:tcW w:w="4636" w:type="dxa"/>
          </w:tcPr>
          <w:p w:rsidR="00D166D3" w:rsidRPr="00D47BBD" w:rsidRDefault="00D166D3" w:rsidP="00D9431B">
            <w:pPr>
              <w:rPr>
                <w:b/>
                <w:color w:val="000000" w:themeColor="text1"/>
              </w:rPr>
            </w:pPr>
          </w:p>
        </w:tc>
      </w:tr>
      <w:tr w:rsidR="006A448B" w:rsidRPr="00D47BBD" w:rsidTr="00D166D3">
        <w:tc>
          <w:tcPr>
            <w:tcW w:w="5074" w:type="dxa"/>
          </w:tcPr>
          <w:p w:rsidR="006A448B" w:rsidRPr="00D47BBD" w:rsidRDefault="006A448B" w:rsidP="00D9431B">
            <w:pPr>
              <w:autoSpaceDE w:val="0"/>
              <w:autoSpaceDN w:val="0"/>
              <w:adjustRightInd w:val="0"/>
              <w:rPr>
                <w:b/>
                <w:bCs/>
                <w:color w:val="000000" w:themeColor="text1"/>
              </w:rPr>
            </w:pPr>
            <w:r w:rsidRPr="00D47BBD">
              <w:rPr>
                <w:b/>
                <w:color w:val="000000" w:themeColor="text1"/>
              </w:rPr>
              <w:t>7.</w:t>
            </w:r>
            <w:r w:rsidRPr="00D47BBD">
              <w:rPr>
                <w:color w:val="000000" w:themeColor="text1"/>
              </w:rPr>
              <w:t xml:space="preserve"> Analyze various accounts of a s</w:t>
            </w:r>
            <w:r w:rsidR="00247611">
              <w:rPr>
                <w:color w:val="000000" w:themeColor="text1"/>
              </w:rPr>
              <w:t>ubject told in different media</w:t>
            </w:r>
            <w:r w:rsidRPr="00D47BBD">
              <w:rPr>
                <w:color w:val="000000" w:themeColor="text1"/>
              </w:rPr>
              <w:t xml:space="preserve"> (e.g., a person’s life story in both print and multimedia), determining which details are emphasized in each account.</w:t>
            </w:r>
          </w:p>
        </w:tc>
        <w:tc>
          <w:tcPr>
            <w:tcW w:w="4636" w:type="dxa"/>
          </w:tcPr>
          <w:p w:rsidR="006A448B" w:rsidRPr="00D47BBD" w:rsidRDefault="006A448B" w:rsidP="00236E25">
            <w:pPr>
              <w:autoSpaceDE w:val="0"/>
              <w:autoSpaceDN w:val="0"/>
              <w:adjustRightInd w:val="0"/>
              <w:rPr>
                <w:rFonts w:eastAsia="Calibri" w:cs="Times New Roman"/>
                <w:bCs/>
                <w:color w:val="000000" w:themeColor="text1"/>
              </w:rPr>
            </w:pPr>
            <w:r w:rsidRPr="00D47BBD">
              <w:rPr>
                <w:rFonts w:ascii="Calibri" w:hAnsi="Calibri" w:cs="Calibri"/>
                <w:color w:val="000000" w:themeColor="text1"/>
              </w:rPr>
              <w:t>NEW – not addressed in the GLEs</w:t>
            </w:r>
          </w:p>
        </w:tc>
        <w:tc>
          <w:tcPr>
            <w:tcW w:w="4636" w:type="dxa"/>
          </w:tcPr>
          <w:p w:rsidR="006A448B" w:rsidRDefault="006A448B" w:rsidP="00236E25">
            <w:pPr>
              <w:autoSpaceDE w:val="0"/>
              <w:autoSpaceDN w:val="0"/>
              <w:adjustRightInd w:val="0"/>
              <w:rPr>
                <w:rFonts w:cstheme="minorHAnsi"/>
                <w:color w:val="000000" w:themeColor="text1"/>
              </w:rPr>
            </w:pPr>
            <w:r w:rsidRPr="00D47BBD">
              <w:rPr>
                <w:rFonts w:cstheme="minorHAnsi"/>
                <w:color w:val="000000" w:themeColor="text1"/>
              </w:rPr>
              <w:t>Anchor Standard 7, “Integrate and evaluate content presented in diverse media and formats, including visually and quantitatively, as well as in words,” is not addressed in the GLEs.</w:t>
            </w:r>
          </w:p>
          <w:p w:rsidR="006A448B" w:rsidRPr="00D47BBD" w:rsidRDefault="006A448B" w:rsidP="00236E25">
            <w:pPr>
              <w:autoSpaceDE w:val="0"/>
              <w:autoSpaceDN w:val="0"/>
              <w:adjustRightInd w:val="0"/>
              <w:rPr>
                <w:rFonts w:eastAsia="Calibri" w:cs="Times New Roman"/>
                <w:bCs/>
                <w:color w:val="000000" w:themeColor="text1"/>
              </w:rPr>
            </w:pPr>
          </w:p>
        </w:tc>
      </w:tr>
      <w:tr w:rsidR="006A448B" w:rsidRPr="00D47BBD" w:rsidTr="00D166D3">
        <w:tc>
          <w:tcPr>
            <w:tcW w:w="5074" w:type="dxa"/>
          </w:tcPr>
          <w:p w:rsidR="006A448B" w:rsidRPr="00D47BBD" w:rsidRDefault="006A448B" w:rsidP="00D9431B">
            <w:pPr>
              <w:pStyle w:val="Default"/>
              <w:spacing w:line="223" w:lineRule="atLeast"/>
              <w:rPr>
                <w:rFonts w:asciiTheme="minorHAnsi" w:hAnsiTheme="minorHAnsi"/>
                <w:b/>
                <w:bCs/>
                <w:color w:val="000000" w:themeColor="text1"/>
                <w:sz w:val="22"/>
                <w:szCs w:val="22"/>
              </w:rPr>
            </w:pPr>
            <w:r w:rsidRPr="00D47BBD">
              <w:rPr>
                <w:rFonts w:asciiTheme="minorHAnsi" w:hAnsiTheme="minorHAnsi"/>
                <w:b/>
                <w:color w:val="000000" w:themeColor="text1"/>
                <w:sz w:val="22"/>
                <w:szCs w:val="22"/>
              </w:rPr>
              <w:t>8.</w:t>
            </w:r>
            <w:r w:rsidRPr="00D47BBD">
              <w:rPr>
                <w:rFonts w:asciiTheme="minorHAnsi" w:hAnsiTheme="minorHAnsi"/>
                <w:color w:val="000000" w:themeColor="text1"/>
                <w:sz w:val="22"/>
                <w:szCs w:val="22"/>
              </w:rPr>
              <w:t xml:space="preserve"> Delineate and evaluate the argument and specific claims in a text (e.g., bias and propaganda techniques, emotional effect of specific word choices and </w:t>
            </w:r>
            <w:r w:rsidRPr="00D47BBD">
              <w:rPr>
                <w:rFonts w:asciiTheme="minorHAnsi" w:hAnsiTheme="minorHAnsi"/>
                <w:color w:val="000000" w:themeColor="text1"/>
                <w:sz w:val="22"/>
                <w:szCs w:val="22"/>
              </w:rPr>
              <w:lastRenderedPageBreak/>
              <w:t xml:space="preserve">sentence structures, well-supported logical arguments), assessing whether the reasoning is valid and the evidence is relevant and sufficient; identify false statements and fallacious reasoning. </w:t>
            </w:r>
          </w:p>
        </w:tc>
        <w:tc>
          <w:tcPr>
            <w:tcW w:w="4636" w:type="dxa"/>
          </w:tcPr>
          <w:p w:rsidR="006A448B" w:rsidRPr="00D47BBD" w:rsidRDefault="006A448B" w:rsidP="007823D8">
            <w:pPr>
              <w:autoSpaceDE w:val="0"/>
              <w:autoSpaceDN w:val="0"/>
              <w:adjustRightInd w:val="0"/>
              <w:rPr>
                <w:rFonts w:eastAsia="Times New Roman" w:cs="Times New Roman"/>
                <w:color w:val="000000" w:themeColor="text1"/>
              </w:rPr>
            </w:pPr>
            <w:r w:rsidRPr="005B3F93">
              <w:rPr>
                <w:rFonts w:eastAsia="Times New Roman" w:cs="Times New Roman"/>
                <w:b/>
                <w:color w:val="000000" w:themeColor="text1"/>
              </w:rPr>
              <w:lastRenderedPageBreak/>
              <w:t>[9&amp;10]</w:t>
            </w:r>
            <w:r w:rsidRPr="00D47BBD">
              <w:rPr>
                <w:rFonts w:eastAsia="Times New Roman" w:cs="Times New Roman"/>
                <w:b/>
                <w:color w:val="000000" w:themeColor="text1"/>
              </w:rPr>
              <w:t xml:space="preserve"> 4.3.5 </w:t>
            </w:r>
            <w:r w:rsidRPr="00D47BBD">
              <w:rPr>
                <w:rFonts w:eastAsia="Times New Roman" w:cs="Times New Roman"/>
                <w:color w:val="000000" w:themeColor="text1"/>
              </w:rPr>
              <w:t xml:space="preserve">Locating and using evidence from texts to assess the validity of an author’s main ideas (e.g., is the reasoning logical) and adequacy </w:t>
            </w:r>
            <w:r w:rsidRPr="00D47BBD">
              <w:rPr>
                <w:rFonts w:eastAsia="Times New Roman" w:cs="Times New Roman"/>
                <w:color w:val="000000" w:themeColor="text1"/>
              </w:rPr>
              <w:lastRenderedPageBreak/>
              <w:t>of support (e.g., is there enough supporting evidence)</w:t>
            </w:r>
          </w:p>
          <w:p w:rsidR="006A448B" w:rsidRPr="00D47BBD" w:rsidRDefault="006A448B" w:rsidP="00D9431B">
            <w:pPr>
              <w:autoSpaceDE w:val="0"/>
              <w:autoSpaceDN w:val="0"/>
              <w:adjustRightInd w:val="0"/>
              <w:rPr>
                <w:rFonts w:eastAsia="Times New Roman" w:cs="Times New Roman"/>
                <w:b/>
                <w:color w:val="000000" w:themeColor="text1"/>
              </w:rPr>
            </w:pPr>
          </w:p>
          <w:p w:rsidR="006A448B" w:rsidRPr="00D47BBD" w:rsidRDefault="006A448B" w:rsidP="00D9431B">
            <w:pPr>
              <w:autoSpaceDE w:val="0"/>
              <w:autoSpaceDN w:val="0"/>
              <w:adjustRightInd w:val="0"/>
              <w:rPr>
                <w:rFonts w:eastAsia="Times New Roman" w:cs="Times New Roman"/>
                <w:color w:val="000000" w:themeColor="text1"/>
              </w:rPr>
            </w:pPr>
            <w:r w:rsidRPr="005B3F93">
              <w:rPr>
                <w:rFonts w:eastAsia="Times New Roman" w:cs="Times New Roman"/>
                <w:b/>
                <w:color w:val="000000" w:themeColor="text1"/>
              </w:rPr>
              <w:t>[9&amp;10]</w:t>
            </w:r>
            <w:r w:rsidRPr="00D47BBD">
              <w:rPr>
                <w:rFonts w:eastAsia="Times New Roman" w:cs="Times New Roman"/>
                <w:b/>
                <w:color w:val="000000" w:themeColor="text1"/>
              </w:rPr>
              <w:t xml:space="preserve"> 4.3.6</w:t>
            </w:r>
            <w:r w:rsidRPr="00D47BBD">
              <w:rPr>
                <w:rFonts w:eastAsia="Times New Roman" w:cs="Times New Roman"/>
                <w:color w:val="000000" w:themeColor="text1"/>
              </w:rPr>
              <w:t xml:space="preserve"> Using evidence from the text to evaluate the power, logic, reasonableness, and audience appeal of arguments (e.g., identifies bias and propaganda techniques, emotional effect of specific word choices and sentence structures, well-supported logical arguments)</w:t>
            </w:r>
          </w:p>
          <w:p w:rsidR="006A448B" w:rsidRPr="00D47BBD" w:rsidRDefault="006A448B" w:rsidP="00D9431B">
            <w:pPr>
              <w:autoSpaceDE w:val="0"/>
              <w:autoSpaceDN w:val="0"/>
              <w:adjustRightInd w:val="0"/>
              <w:rPr>
                <w:rFonts w:eastAsia="Calibri" w:cs="Times New Roman"/>
                <w:b/>
                <w:bCs/>
                <w:color w:val="000000" w:themeColor="text1"/>
              </w:rPr>
            </w:pPr>
          </w:p>
        </w:tc>
        <w:tc>
          <w:tcPr>
            <w:tcW w:w="4636" w:type="dxa"/>
          </w:tcPr>
          <w:p w:rsidR="006A448B" w:rsidRPr="00D47BBD" w:rsidRDefault="006A448B" w:rsidP="00403B25">
            <w:pPr>
              <w:autoSpaceDE w:val="0"/>
              <w:autoSpaceDN w:val="0"/>
              <w:adjustRightInd w:val="0"/>
              <w:rPr>
                <w:rFonts w:eastAsia="Calibri" w:cs="Times New Roman"/>
                <w:bCs/>
                <w:color w:val="000000" w:themeColor="text1"/>
              </w:rPr>
            </w:pPr>
            <w:r w:rsidRPr="00D47BBD">
              <w:rPr>
                <w:rFonts w:eastAsia="Calibri" w:cs="Times New Roman"/>
                <w:bCs/>
                <w:color w:val="000000" w:themeColor="text1"/>
              </w:rPr>
              <w:lastRenderedPageBreak/>
              <w:t xml:space="preserve">The </w:t>
            </w:r>
            <w:r w:rsidR="006342B0">
              <w:rPr>
                <w:rFonts w:eastAsia="Calibri" w:cs="Times New Roman"/>
                <w:bCs/>
                <w:color w:val="000000" w:themeColor="text1"/>
              </w:rPr>
              <w:t>new</w:t>
            </w:r>
            <w:r w:rsidRPr="00D47BBD">
              <w:rPr>
                <w:rFonts w:eastAsia="Calibri" w:cs="Times New Roman"/>
                <w:bCs/>
                <w:color w:val="000000" w:themeColor="text1"/>
              </w:rPr>
              <w:t xml:space="preserve"> standard includes identifying false statements and fallacious reasoning.</w:t>
            </w:r>
          </w:p>
        </w:tc>
      </w:tr>
      <w:tr w:rsidR="006A448B" w:rsidRPr="00D47BBD" w:rsidTr="00D166D3">
        <w:tc>
          <w:tcPr>
            <w:tcW w:w="5074" w:type="dxa"/>
          </w:tcPr>
          <w:p w:rsidR="006A448B" w:rsidRPr="00D47BBD" w:rsidRDefault="006A448B" w:rsidP="00D9431B">
            <w:pPr>
              <w:rPr>
                <w:color w:val="000000" w:themeColor="text1"/>
              </w:rPr>
            </w:pPr>
            <w:r w:rsidRPr="00D47BBD">
              <w:rPr>
                <w:b/>
                <w:color w:val="000000" w:themeColor="text1"/>
              </w:rPr>
              <w:lastRenderedPageBreak/>
              <w:t>9.</w:t>
            </w:r>
            <w:r w:rsidRPr="00D47BBD">
              <w:rPr>
                <w:color w:val="000000" w:themeColor="text1"/>
              </w:rPr>
              <w:t xml:space="preserve"> Analyze seminal U.S. and world documents of historical and literary significance (e.g., Washington’s Farewell Address, the Gettysburg Address, Roosevelt’s Four Freedoms speech, King’s “Letter from Birmingham Jail”), including how they address related themes and concepts. </w:t>
            </w:r>
          </w:p>
        </w:tc>
        <w:tc>
          <w:tcPr>
            <w:tcW w:w="4636" w:type="dxa"/>
          </w:tcPr>
          <w:p w:rsidR="006A448B" w:rsidRPr="002E02BC" w:rsidRDefault="006A448B" w:rsidP="002E02BC">
            <w:pPr>
              <w:rPr>
                <w:rFonts w:eastAsia="Times New Roman" w:cs="Times New Roman"/>
                <w:b/>
                <w:color w:val="000000" w:themeColor="text1"/>
              </w:rPr>
            </w:pPr>
            <w:r w:rsidRPr="002E02BC">
              <w:rPr>
                <w:rFonts w:eastAsia="Times New Roman" w:cs="Times New Roman"/>
                <w:b/>
                <w:color w:val="000000" w:themeColor="text1"/>
              </w:rPr>
              <w:t>[9</w:t>
            </w:r>
            <w:r>
              <w:rPr>
                <w:rFonts w:eastAsia="Times New Roman" w:cs="Times New Roman"/>
                <w:b/>
                <w:color w:val="000000" w:themeColor="text1"/>
              </w:rPr>
              <w:t>&amp;10</w:t>
            </w:r>
            <w:r w:rsidRPr="002E02BC">
              <w:rPr>
                <w:rFonts w:eastAsia="Times New Roman" w:cs="Times New Roman"/>
                <w:b/>
                <w:color w:val="000000" w:themeColor="text1"/>
              </w:rPr>
              <w:t xml:space="preserve">] 4.3.3 </w:t>
            </w:r>
            <w:r w:rsidRPr="002E02BC">
              <w:rPr>
                <w:rFonts w:eastAsia="Times New Roman" w:cs="Times New Roman"/>
                <w:color w:val="000000" w:themeColor="text1"/>
              </w:rPr>
              <w:t>Comparing/contrasting the main ideas or concepts between related texts</w:t>
            </w:r>
          </w:p>
          <w:p w:rsidR="006A448B" w:rsidRPr="002E02BC" w:rsidRDefault="006A448B" w:rsidP="002E02BC">
            <w:pPr>
              <w:rPr>
                <w:rFonts w:eastAsia="Times New Roman" w:cs="Times New Roman"/>
                <w:b/>
                <w:color w:val="000000" w:themeColor="text1"/>
              </w:rPr>
            </w:pPr>
          </w:p>
          <w:p w:rsidR="006A448B" w:rsidRPr="002E02BC" w:rsidRDefault="006A448B" w:rsidP="002E02BC">
            <w:pPr>
              <w:rPr>
                <w:rFonts w:eastAsia="Times New Roman" w:cs="Times New Roman"/>
                <w:color w:val="000000" w:themeColor="text1"/>
              </w:rPr>
            </w:pPr>
            <w:r w:rsidRPr="002E02BC">
              <w:rPr>
                <w:rFonts w:eastAsia="Times New Roman" w:cs="Times New Roman"/>
                <w:b/>
                <w:color w:val="000000" w:themeColor="text1"/>
              </w:rPr>
              <w:t>[9</w:t>
            </w:r>
            <w:r>
              <w:rPr>
                <w:rFonts w:eastAsia="Times New Roman" w:cs="Times New Roman"/>
                <w:b/>
                <w:color w:val="000000" w:themeColor="text1"/>
              </w:rPr>
              <w:t>&amp;10</w:t>
            </w:r>
            <w:r w:rsidRPr="002E02BC">
              <w:rPr>
                <w:rFonts w:eastAsia="Times New Roman" w:cs="Times New Roman"/>
                <w:b/>
                <w:color w:val="000000" w:themeColor="text1"/>
              </w:rPr>
              <w:t xml:space="preserve">] 4.3.4 </w:t>
            </w:r>
            <w:r w:rsidRPr="002E02BC">
              <w:rPr>
                <w:rFonts w:eastAsia="Times New Roman" w:cs="Times New Roman"/>
                <w:color w:val="000000" w:themeColor="text1"/>
              </w:rPr>
              <w:t>Explaining connections among main ideas/concepts (text to self, text to text, text to world) (L)</w:t>
            </w:r>
          </w:p>
          <w:p w:rsidR="006A448B" w:rsidRDefault="006A448B" w:rsidP="00875291">
            <w:pPr>
              <w:rPr>
                <w:rFonts w:eastAsia="Times New Roman" w:cs="Times New Roman"/>
                <w:b/>
                <w:color w:val="000000" w:themeColor="text1"/>
              </w:rPr>
            </w:pPr>
          </w:p>
          <w:p w:rsidR="006A448B" w:rsidRPr="00D47BBD" w:rsidRDefault="006A448B" w:rsidP="00875291">
            <w:pPr>
              <w:rPr>
                <w:rFonts w:eastAsia="Times New Roman" w:cs="Times New Roman"/>
                <w:color w:val="000000" w:themeColor="text1"/>
              </w:rPr>
            </w:pPr>
            <w:r w:rsidRPr="005B3F93">
              <w:rPr>
                <w:rFonts w:eastAsia="Times New Roman" w:cs="Times New Roman"/>
                <w:b/>
                <w:color w:val="000000" w:themeColor="text1"/>
              </w:rPr>
              <w:t>[9&amp;10]</w:t>
            </w:r>
            <w:r w:rsidRPr="00D47BBD">
              <w:rPr>
                <w:rFonts w:eastAsia="Times New Roman" w:cs="Times New Roman"/>
                <w:b/>
                <w:color w:val="000000" w:themeColor="text1"/>
              </w:rPr>
              <w:t xml:space="preserve"> 4.8.1</w:t>
            </w:r>
            <w:r w:rsidRPr="00D47BBD">
              <w:rPr>
                <w:rFonts w:eastAsia="Times New Roman" w:cs="Times New Roman"/>
                <w:color w:val="000000" w:themeColor="text1"/>
              </w:rPr>
              <w:t xml:space="preserve"> Analyzing and evaluating evidence within the text to identify an author’s message, theme, or purpose</w:t>
            </w:r>
          </w:p>
          <w:p w:rsidR="006A448B" w:rsidRPr="00D47BBD" w:rsidRDefault="006A448B" w:rsidP="00875291">
            <w:pPr>
              <w:rPr>
                <w:rFonts w:eastAsia="Times New Roman" w:cs="Times New Roman"/>
                <w:color w:val="000000" w:themeColor="text1"/>
              </w:rPr>
            </w:pPr>
          </w:p>
          <w:p w:rsidR="006A448B" w:rsidRPr="00D47BBD" w:rsidRDefault="006A448B" w:rsidP="00875291">
            <w:pPr>
              <w:rPr>
                <w:rFonts w:eastAsia="Times New Roman" w:cs="Times New Roman"/>
                <w:color w:val="000000" w:themeColor="text1"/>
              </w:rPr>
            </w:pPr>
            <w:r w:rsidRPr="005B3F93">
              <w:rPr>
                <w:rFonts w:eastAsia="Times New Roman" w:cs="Times New Roman"/>
                <w:b/>
                <w:color w:val="000000" w:themeColor="text1"/>
              </w:rPr>
              <w:t>[9&amp;10]</w:t>
            </w:r>
            <w:r w:rsidRPr="00D47BBD">
              <w:rPr>
                <w:rFonts w:eastAsia="Times New Roman" w:cs="Times New Roman"/>
                <w:b/>
                <w:color w:val="000000" w:themeColor="text1"/>
              </w:rPr>
              <w:t xml:space="preserve"> 4.8.2</w:t>
            </w:r>
            <w:r w:rsidRPr="00D47BBD">
              <w:rPr>
                <w:rFonts w:eastAsia="Times New Roman" w:cs="Times New Roman"/>
                <w:color w:val="000000" w:themeColor="text1"/>
              </w:rPr>
              <w:t xml:space="preserve"> Analyzing and evaluating textual evidence to make thematic connections between texts</w:t>
            </w:r>
          </w:p>
          <w:p w:rsidR="006A448B" w:rsidRPr="00D47BBD" w:rsidRDefault="006A448B" w:rsidP="00875291">
            <w:pPr>
              <w:rPr>
                <w:rFonts w:eastAsia="Times New Roman" w:cs="Times New Roman"/>
                <w:color w:val="000000" w:themeColor="text1"/>
              </w:rPr>
            </w:pPr>
          </w:p>
          <w:p w:rsidR="006A448B" w:rsidRPr="00D47BBD" w:rsidRDefault="006A448B" w:rsidP="00875291">
            <w:pPr>
              <w:rPr>
                <w:rFonts w:eastAsia="Times New Roman" w:cs="Times New Roman"/>
                <w:color w:val="000000" w:themeColor="text1"/>
              </w:rPr>
            </w:pPr>
            <w:r w:rsidRPr="005B3F93">
              <w:rPr>
                <w:rFonts w:eastAsia="Times New Roman" w:cs="Times New Roman"/>
                <w:b/>
                <w:color w:val="000000" w:themeColor="text1"/>
              </w:rPr>
              <w:t>[9&amp;10]</w:t>
            </w:r>
            <w:r w:rsidRPr="00D47BBD">
              <w:rPr>
                <w:rFonts w:eastAsia="Times New Roman" w:cs="Times New Roman"/>
                <w:b/>
                <w:color w:val="000000" w:themeColor="text1"/>
              </w:rPr>
              <w:t xml:space="preserve"> 4.8.3</w:t>
            </w:r>
            <w:r w:rsidRPr="00D47BBD">
              <w:rPr>
                <w:rFonts w:eastAsia="Times New Roman" w:cs="Times New Roman"/>
                <w:color w:val="000000" w:themeColor="text1"/>
              </w:rPr>
              <w:t xml:space="preserve"> Analyzing and evaluating thematic connections between texts related to personal experiences, the experience of others, prior knowledge, and the broader world of ideas (L)</w:t>
            </w:r>
          </w:p>
          <w:p w:rsidR="006A448B" w:rsidRPr="00D47BBD" w:rsidRDefault="006A448B" w:rsidP="00D9431B">
            <w:pPr>
              <w:rPr>
                <w:rFonts w:eastAsia="Calibri" w:cs="Times New Roman"/>
                <w:color w:val="000000" w:themeColor="text1"/>
              </w:rPr>
            </w:pPr>
          </w:p>
        </w:tc>
        <w:tc>
          <w:tcPr>
            <w:tcW w:w="4636" w:type="dxa"/>
          </w:tcPr>
          <w:p w:rsidR="006A448B" w:rsidRPr="00D47BBD" w:rsidRDefault="006A448B" w:rsidP="00403B25">
            <w:pPr>
              <w:pStyle w:val="Default"/>
              <w:spacing w:line="223" w:lineRule="atLeast"/>
              <w:rPr>
                <w:rFonts w:asciiTheme="minorHAnsi" w:eastAsia="Times New Roman" w:hAnsiTheme="minorHAnsi" w:cs="Times New Roman"/>
                <w:color w:val="000000" w:themeColor="text1"/>
                <w:sz w:val="22"/>
                <w:szCs w:val="22"/>
              </w:rPr>
            </w:pPr>
            <w:r w:rsidRPr="00D47BBD">
              <w:rPr>
                <w:rFonts w:asciiTheme="minorHAnsi" w:eastAsia="Times New Roman" w:hAnsiTheme="minorHAnsi" w:cs="Times New Roman"/>
                <w:color w:val="000000" w:themeColor="text1"/>
                <w:sz w:val="22"/>
                <w:szCs w:val="22"/>
              </w:rPr>
              <w:t>The GLEs invite students to compare texts, but they do not address specific documents.</w:t>
            </w:r>
          </w:p>
          <w:p w:rsidR="006A448B" w:rsidRPr="00D47BBD" w:rsidRDefault="006A448B" w:rsidP="00403B25">
            <w:pPr>
              <w:pStyle w:val="Default"/>
              <w:spacing w:line="223" w:lineRule="atLeast"/>
              <w:rPr>
                <w:rFonts w:asciiTheme="minorHAnsi" w:eastAsia="Times New Roman" w:hAnsiTheme="minorHAnsi" w:cs="Times New Roman"/>
                <w:b/>
                <w:color w:val="000000" w:themeColor="text1"/>
                <w:sz w:val="22"/>
                <w:szCs w:val="22"/>
              </w:rPr>
            </w:pPr>
          </w:p>
          <w:p w:rsidR="006A448B" w:rsidRPr="00D47BBD" w:rsidRDefault="006A448B" w:rsidP="00875291">
            <w:pPr>
              <w:rPr>
                <w:rFonts w:eastAsia="Calibri" w:cs="Times New Roman"/>
                <w:color w:val="000000" w:themeColor="text1"/>
              </w:rPr>
            </w:pPr>
          </w:p>
        </w:tc>
      </w:tr>
      <w:tr w:rsidR="006A448B" w:rsidRPr="00D47BBD" w:rsidTr="00D166D3">
        <w:tc>
          <w:tcPr>
            <w:tcW w:w="5074" w:type="dxa"/>
          </w:tcPr>
          <w:p w:rsidR="006A448B" w:rsidRPr="00D47BBD" w:rsidRDefault="006A448B" w:rsidP="00D9431B">
            <w:pPr>
              <w:rPr>
                <w:rFonts w:cs="Times New Roman"/>
                <w:b/>
                <w:color w:val="000000" w:themeColor="text1"/>
              </w:rPr>
            </w:pPr>
            <w:r w:rsidRPr="00D47BBD">
              <w:rPr>
                <w:b/>
                <w:color w:val="000000" w:themeColor="text1"/>
              </w:rPr>
              <w:t>Range of Reading and Level of Text Complexity</w:t>
            </w:r>
          </w:p>
        </w:tc>
        <w:tc>
          <w:tcPr>
            <w:tcW w:w="4636" w:type="dxa"/>
          </w:tcPr>
          <w:p w:rsidR="006A448B" w:rsidRPr="00D47BBD" w:rsidRDefault="006A448B" w:rsidP="00D9431B">
            <w:pPr>
              <w:rPr>
                <w:rFonts w:cs="Times New Roman"/>
                <w:b/>
                <w:color w:val="000000" w:themeColor="text1"/>
              </w:rPr>
            </w:pPr>
          </w:p>
        </w:tc>
        <w:tc>
          <w:tcPr>
            <w:tcW w:w="4636" w:type="dxa"/>
          </w:tcPr>
          <w:p w:rsidR="006A448B" w:rsidRPr="00D47BBD" w:rsidRDefault="006A448B" w:rsidP="00D9431B">
            <w:pPr>
              <w:rPr>
                <w:b/>
                <w:color w:val="000000" w:themeColor="text1"/>
              </w:rPr>
            </w:pPr>
          </w:p>
        </w:tc>
      </w:tr>
      <w:tr w:rsidR="006A448B" w:rsidRPr="00D47BBD" w:rsidTr="00D166D3">
        <w:tc>
          <w:tcPr>
            <w:tcW w:w="5074" w:type="dxa"/>
          </w:tcPr>
          <w:p w:rsidR="006A448B" w:rsidRPr="00D47BBD" w:rsidRDefault="006A448B" w:rsidP="00D9431B">
            <w:pPr>
              <w:widowControl w:val="0"/>
              <w:autoSpaceDE w:val="0"/>
              <w:autoSpaceDN w:val="0"/>
              <w:adjustRightInd w:val="0"/>
              <w:rPr>
                <w:rFonts w:cstheme="minorHAnsi"/>
                <w:color w:val="000000" w:themeColor="text1"/>
                <w:position w:val="1"/>
              </w:rPr>
            </w:pPr>
            <w:r w:rsidRPr="00D47BBD">
              <w:rPr>
                <w:b/>
                <w:bCs/>
                <w:color w:val="000000" w:themeColor="text1"/>
              </w:rPr>
              <w:t>10.</w:t>
            </w:r>
            <w:r w:rsidRPr="00D47BBD">
              <w:rPr>
                <w:bCs/>
                <w:color w:val="000000" w:themeColor="text1"/>
              </w:rPr>
              <w:t xml:space="preserve"> </w:t>
            </w:r>
            <w:r w:rsidRPr="00D47BBD">
              <w:rPr>
                <w:rFonts w:cstheme="minorHAnsi"/>
                <w:color w:val="000000" w:themeColor="text1"/>
                <w:spacing w:val="-1"/>
              </w:rPr>
              <w:t>B</w:t>
            </w:r>
            <w:r w:rsidRPr="00D47BBD">
              <w:rPr>
                <w:rFonts w:cstheme="minorHAnsi"/>
                <w:color w:val="000000" w:themeColor="text1"/>
              </w:rPr>
              <w:t>y t</w:t>
            </w:r>
            <w:r w:rsidRPr="00D47BBD">
              <w:rPr>
                <w:rFonts w:cstheme="minorHAnsi"/>
                <w:color w:val="000000" w:themeColor="text1"/>
                <w:spacing w:val="-1"/>
              </w:rPr>
              <w:t>h</w:t>
            </w:r>
            <w:r w:rsidRPr="00D47BBD">
              <w:rPr>
                <w:rFonts w:cstheme="minorHAnsi"/>
                <w:color w:val="000000" w:themeColor="text1"/>
              </w:rPr>
              <w:t xml:space="preserve">e </w:t>
            </w:r>
            <w:r w:rsidRPr="00D47BBD">
              <w:rPr>
                <w:rFonts w:cstheme="minorHAnsi"/>
                <w:color w:val="000000" w:themeColor="text1"/>
                <w:spacing w:val="1"/>
              </w:rPr>
              <w:t>e</w:t>
            </w:r>
            <w:r w:rsidRPr="00D47BBD">
              <w:rPr>
                <w:rFonts w:cstheme="minorHAnsi"/>
                <w:color w:val="000000" w:themeColor="text1"/>
              </w:rPr>
              <w:t>nd</w:t>
            </w:r>
            <w:r w:rsidRPr="00D47BBD">
              <w:rPr>
                <w:rFonts w:cstheme="minorHAnsi"/>
                <w:color w:val="000000" w:themeColor="text1"/>
                <w:spacing w:val="-1"/>
              </w:rPr>
              <w:t xml:space="preserve"> </w:t>
            </w:r>
            <w:r w:rsidRPr="00D47BBD">
              <w:rPr>
                <w:rFonts w:cstheme="minorHAnsi"/>
                <w:color w:val="000000" w:themeColor="text1"/>
              </w:rPr>
              <w:t>of grade 9,</w:t>
            </w:r>
            <w:r w:rsidRPr="00D47BBD">
              <w:rPr>
                <w:rFonts w:cstheme="minorHAnsi"/>
                <w:color w:val="000000" w:themeColor="text1"/>
                <w:spacing w:val="-1"/>
              </w:rPr>
              <w:t xml:space="preserve"> </w:t>
            </w:r>
            <w:r w:rsidRPr="00D47BBD">
              <w:rPr>
                <w:rFonts w:cstheme="minorHAnsi"/>
                <w:color w:val="000000" w:themeColor="text1"/>
                <w:spacing w:val="1"/>
              </w:rPr>
              <w:t>re</w:t>
            </w:r>
            <w:r w:rsidRPr="00D47BBD">
              <w:rPr>
                <w:rFonts w:cstheme="minorHAnsi"/>
                <w:color w:val="000000" w:themeColor="text1"/>
                <w:spacing w:val="-1"/>
              </w:rPr>
              <w:t>a</w:t>
            </w:r>
            <w:r w:rsidRPr="00D47BBD">
              <w:rPr>
                <w:rFonts w:cstheme="minorHAnsi"/>
                <w:color w:val="000000" w:themeColor="text1"/>
              </w:rPr>
              <w:t>d</w:t>
            </w:r>
            <w:r w:rsidRPr="00D47BBD">
              <w:rPr>
                <w:rFonts w:cstheme="minorHAnsi"/>
                <w:color w:val="000000" w:themeColor="text1"/>
                <w:spacing w:val="-1"/>
              </w:rPr>
              <w:t xml:space="preserve"> a</w:t>
            </w:r>
            <w:r w:rsidRPr="00D47BBD">
              <w:rPr>
                <w:rFonts w:cstheme="minorHAnsi"/>
                <w:color w:val="000000" w:themeColor="text1"/>
              </w:rPr>
              <w:t>nd</w:t>
            </w:r>
            <w:r w:rsidRPr="00D47BBD">
              <w:rPr>
                <w:rFonts w:cstheme="minorHAnsi"/>
                <w:color w:val="000000" w:themeColor="text1"/>
                <w:spacing w:val="-1"/>
              </w:rPr>
              <w:t xml:space="preserve"> </w:t>
            </w:r>
            <w:r w:rsidRPr="00D47BBD">
              <w:rPr>
                <w:rFonts w:cstheme="minorHAnsi"/>
                <w:color w:val="000000" w:themeColor="text1"/>
              </w:rPr>
              <w:t>co</w:t>
            </w:r>
            <w:r w:rsidRPr="00D47BBD">
              <w:rPr>
                <w:rFonts w:cstheme="minorHAnsi"/>
                <w:color w:val="000000" w:themeColor="text1"/>
                <w:spacing w:val="1"/>
              </w:rPr>
              <w:t>m</w:t>
            </w:r>
            <w:r w:rsidRPr="00D47BBD">
              <w:rPr>
                <w:rFonts w:cstheme="minorHAnsi"/>
                <w:color w:val="000000" w:themeColor="text1"/>
              </w:rPr>
              <w:t>p</w:t>
            </w:r>
            <w:r w:rsidRPr="00D47BBD">
              <w:rPr>
                <w:rFonts w:cstheme="minorHAnsi"/>
                <w:color w:val="000000" w:themeColor="text1"/>
                <w:spacing w:val="1"/>
              </w:rPr>
              <w:t>re</w:t>
            </w:r>
            <w:r w:rsidRPr="00D47BBD">
              <w:rPr>
                <w:rFonts w:cstheme="minorHAnsi"/>
                <w:color w:val="000000" w:themeColor="text1"/>
                <w:spacing w:val="-1"/>
              </w:rPr>
              <w:t>h</w:t>
            </w:r>
            <w:r w:rsidRPr="00D47BBD">
              <w:rPr>
                <w:rFonts w:cstheme="minorHAnsi"/>
                <w:color w:val="000000" w:themeColor="text1"/>
                <w:spacing w:val="1"/>
              </w:rPr>
              <w:t>e</w:t>
            </w:r>
            <w:r w:rsidRPr="00D47BBD">
              <w:rPr>
                <w:rFonts w:cstheme="minorHAnsi"/>
                <w:color w:val="000000" w:themeColor="text1"/>
              </w:rPr>
              <w:t>nd</w:t>
            </w:r>
            <w:r w:rsidRPr="00D47BBD">
              <w:rPr>
                <w:rFonts w:cstheme="minorHAnsi"/>
                <w:color w:val="000000" w:themeColor="text1"/>
                <w:spacing w:val="-2"/>
              </w:rPr>
              <w:t xml:space="preserve"> </w:t>
            </w:r>
            <w:r w:rsidRPr="00D47BBD">
              <w:rPr>
                <w:rFonts w:cstheme="minorHAnsi"/>
                <w:color w:val="000000" w:themeColor="text1"/>
              </w:rPr>
              <w:t>lite</w:t>
            </w:r>
            <w:r w:rsidRPr="00D47BBD">
              <w:rPr>
                <w:rFonts w:cstheme="minorHAnsi"/>
                <w:color w:val="000000" w:themeColor="text1"/>
                <w:spacing w:val="1"/>
              </w:rPr>
              <w:t>r</w:t>
            </w:r>
            <w:r w:rsidRPr="00D47BBD">
              <w:rPr>
                <w:rFonts w:cstheme="minorHAnsi"/>
                <w:color w:val="000000" w:themeColor="text1"/>
                <w:spacing w:val="-1"/>
              </w:rPr>
              <w:t>a</w:t>
            </w:r>
            <w:r w:rsidRPr="00D47BBD">
              <w:rPr>
                <w:rFonts w:cstheme="minorHAnsi"/>
                <w:color w:val="000000" w:themeColor="text1"/>
                <w:spacing w:val="1"/>
              </w:rPr>
              <w:t>r</w:t>
            </w:r>
            <w:r w:rsidRPr="00D47BBD">
              <w:rPr>
                <w:rFonts w:cstheme="minorHAnsi"/>
                <w:color w:val="000000" w:themeColor="text1"/>
              </w:rPr>
              <w:t>y non</w:t>
            </w:r>
            <w:r w:rsidRPr="00D47BBD">
              <w:rPr>
                <w:rFonts w:cstheme="minorHAnsi"/>
                <w:color w:val="000000" w:themeColor="text1"/>
                <w:spacing w:val="1"/>
              </w:rPr>
              <w:t>f</w:t>
            </w:r>
            <w:r w:rsidRPr="00D47BBD">
              <w:rPr>
                <w:rFonts w:cstheme="minorHAnsi"/>
                <w:color w:val="000000" w:themeColor="text1"/>
              </w:rPr>
              <w:t>iction,</w:t>
            </w:r>
            <w:r w:rsidRPr="00D47BBD">
              <w:rPr>
                <w:rFonts w:cstheme="minorHAnsi"/>
                <w:color w:val="000000" w:themeColor="text1"/>
                <w:spacing w:val="-1"/>
              </w:rPr>
              <w:t xml:space="preserve"> within a</w:t>
            </w:r>
            <w:r w:rsidRPr="00D47BBD">
              <w:rPr>
                <w:rFonts w:cstheme="minorHAnsi"/>
                <w:color w:val="000000" w:themeColor="text1"/>
              </w:rPr>
              <w:t xml:space="preserve"> co</w:t>
            </w:r>
            <w:r w:rsidRPr="00D47BBD">
              <w:rPr>
                <w:rFonts w:cstheme="minorHAnsi"/>
                <w:color w:val="000000" w:themeColor="text1"/>
                <w:spacing w:val="1"/>
              </w:rPr>
              <w:t>m</w:t>
            </w:r>
            <w:r w:rsidRPr="00D47BBD">
              <w:rPr>
                <w:rFonts w:cstheme="minorHAnsi"/>
                <w:color w:val="000000" w:themeColor="text1"/>
              </w:rPr>
              <w:t>pl</w:t>
            </w:r>
            <w:r w:rsidRPr="00D47BBD">
              <w:rPr>
                <w:rFonts w:cstheme="minorHAnsi"/>
                <w:color w:val="000000" w:themeColor="text1"/>
                <w:spacing w:val="1"/>
              </w:rPr>
              <w:t>e</w:t>
            </w:r>
            <w:r w:rsidRPr="00D47BBD">
              <w:rPr>
                <w:rFonts w:cstheme="minorHAnsi"/>
                <w:color w:val="000000" w:themeColor="text1"/>
              </w:rPr>
              <w:t>xi</w:t>
            </w:r>
            <w:r w:rsidRPr="00D47BBD">
              <w:rPr>
                <w:rFonts w:cstheme="minorHAnsi"/>
                <w:color w:val="000000" w:themeColor="text1"/>
                <w:spacing w:val="-1"/>
              </w:rPr>
              <w:t>t</w:t>
            </w:r>
            <w:r w:rsidRPr="00D47BBD">
              <w:rPr>
                <w:rFonts w:cstheme="minorHAnsi"/>
                <w:color w:val="000000" w:themeColor="text1"/>
              </w:rPr>
              <w:t>y</w:t>
            </w:r>
            <w:r w:rsidRPr="00D47BBD">
              <w:rPr>
                <w:rFonts w:cstheme="minorHAnsi"/>
                <w:color w:val="000000" w:themeColor="text1"/>
                <w:spacing w:val="1"/>
              </w:rPr>
              <w:t xml:space="preserve"> </w:t>
            </w:r>
            <w:r w:rsidRPr="00D47BBD">
              <w:rPr>
                <w:rFonts w:cstheme="minorHAnsi"/>
                <w:color w:val="000000" w:themeColor="text1"/>
              </w:rPr>
              <w:t>b</w:t>
            </w:r>
            <w:r w:rsidRPr="00D47BBD">
              <w:rPr>
                <w:rFonts w:cstheme="minorHAnsi"/>
                <w:color w:val="000000" w:themeColor="text1"/>
                <w:spacing w:val="-1"/>
              </w:rPr>
              <w:t>a</w:t>
            </w:r>
            <w:r w:rsidRPr="00D47BBD">
              <w:rPr>
                <w:rFonts w:cstheme="minorHAnsi"/>
                <w:color w:val="000000" w:themeColor="text1"/>
              </w:rPr>
              <w:t>nd</w:t>
            </w:r>
            <w:r w:rsidRPr="00D47BBD">
              <w:rPr>
                <w:rFonts w:cstheme="minorHAnsi"/>
                <w:color w:val="000000" w:themeColor="text1"/>
                <w:spacing w:val="-1"/>
              </w:rPr>
              <w:t xml:space="preserve"> appropriate to grade 9 (</w:t>
            </w:r>
            <w:r w:rsidRPr="00D47BBD">
              <w:rPr>
                <w:rFonts w:cstheme="minorHAnsi"/>
                <w:color w:val="000000" w:themeColor="text1"/>
              </w:rPr>
              <w:t>from upper grade 8 to grade 10),</w:t>
            </w:r>
            <w:r w:rsidRPr="00D47BBD">
              <w:rPr>
                <w:rFonts w:cstheme="minorHAnsi"/>
                <w:color w:val="000000" w:themeColor="text1"/>
                <w:spacing w:val="1"/>
              </w:rPr>
              <w:t xml:space="preserve"> </w:t>
            </w:r>
            <w:r w:rsidRPr="00D47BBD">
              <w:rPr>
                <w:rFonts w:cstheme="minorHAnsi"/>
                <w:color w:val="000000" w:themeColor="text1"/>
                <w:spacing w:val="-1"/>
              </w:rPr>
              <w:t>w</w:t>
            </w:r>
            <w:r w:rsidRPr="00D47BBD">
              <w:rPr>
                <w:rFonts w:cstheme="minorHAnsi"/>
                <w:color w:val="000000" w:themeColor="text1"/>
              </w:rPr>
              <w:t>i</w:t>
            </w:r>
            <w:r w:rsidRPr="00D47BBD">
              <w:rPr>
                <w:rFonts w:cstheme="minorHAnsi"/>
                <w:color w:val="000000" w:themeColor="text1"/>
                <w:spacing w:val="2"/>
              </w:rPr>
              <w:t>t</w:t>
            </w:r>
            <w:r w:rsidRPr="00D47BBD">
              <w:rPr>
                <w:rFonts w:cstheme="minorHAnsi"/>
                <w:color w:val="000000" w:themeColor="text1"/>
              </w:rPr>
              <w:t>h</w:t>
            </w:r>
            <w:r w:rsidRPr="00D47BBD">
              <w:rPr>
                <w:rFonts w:cstheme="minorHAnsi"/>
                <w:color w:val="000000" w:themeColor="text1"/>
                <w:spacing w:val="-1"/>
              </w:rPr>
              <w:t xml:space="preserve"> </w:t>
            </w:r>
            <w:r w:rsidRPr="00D47BBD">
              <w:rPr>
                <w:rFonts w:cstheme="minorHAnsi"/>
                <w:color w:val="000000" w:themeColor="text1"/>
              </w:rPr>
              <w:t>scaf</w:t>
            </w:r>
            <w:r w:rsidRPr="00D47BBD">
              <w:rPr>
                <w:rFonts w:cstheme="minorHAnsi"/>
                <w:color w:val="000000" w:themeColor="text1"/>
                <w:spacing w:val="1"/>
              </w:rPr>
              <w:t>f</w:t>
            </w:r>
            <w:r w:rsidRPr="00D47BBD">
              <w:rPr>
                <w:rFonts w:cstheme="minorHAnsi"/>
                <w:color w:val="000000" w:themeColor="text1"/>
              </w:rPr>
              <w:t>olding</w:t>
            </w:r>
            <w:r w:rsidRPr="00D47BBD">
              <w:rPr>
                <w:rFonts w:cstheme="minorHAnsi"/>
                <w:color w:val="000000" w:themeColor="text1"/>
                <w:spacing w:val="-2"/>
              </w:rPr>
              <w:t xml:space="preserve"> </w:t>
            </w:r>
            <w:r w:rsidRPr="00D47BBD">
              <w:rPr>
                <w:rFonts w:cstheme="minorHAnsi"/>
                <w:color w:val="000000" w:themeColor="text1"/>
                <w:spacing w:val="-1"/>
              </w:rPr>
              <w:t>a</w:t>
            </w:r>
            <w:r w:rsidRPr="00D47BBD">
              <w:rPr>
                <w:rFonts w:cstheme="minorHAnsi"/>
                <w:color w:val="000000" w:themeColor="text1"/>
              </w:rPr>
              <w:t>s</w:t>
            </w:r>
            <w:r w:rsidRPr="00D47BBD">
              <w:rPr>
                <w:rFonts w:cstheme="minorHAnsi"/>
                <w:color w:val="000000" w:themeColor="text1"/>
                <w:spacing w:val="-1"/>
              </w:rPr>
              <w:t xml:space="preserve"> </w:t>
            </w:r>
            <w:r w:rsidRPr="00D47BBD">
              <w:rPr>
                <w:rFonts w:cstheme="minorHAnsi"/>
                <w:color w:val="000000" w:themeColor="text1"/>
              </w:rPr>
              <w:t>ne</w:t>
            </w:r>
            <w:r w:rsidRPr="00D47BBD">
              <w:rPr>
                <w:rFonts w:cstheme="minorHAnsi"/>
                <w:color w:val="000000" w:themeColor="text1"/>
                <w:spacing w:val="1"/>
              </w:rPr>
              <w:t>e</w:t>
            </w:r>
            <w:r w:rsidRPr="00D47BBD">
              <w:rPr>
                <w:rFonts w:cstheme="minorHAnsi"/>
                <w:color w:val="000000" w:themeColor="text1"/>
              </w:rPr>
              <w:t>ded</w:t>
            </w:r>
            <w:r w:rsidRPr="00D47BBD">
              <w:rPr>
                <w:rFonts w:cstheme="minorHAnsi"/>
                <w:color w:val="000000" w:themeColor="text1"/>
                <w:spacing w:val="-2"/>
              </w:rPr>
              <w:t xml:space="preserve"> </w:t>
            </w:r>
            <w:r w:rsidRPr="00D47BBD">
              <w:rPr>
                <w:rFonts w:cstheme="minorHAnsi"/>
                <w:color w:val="000000" w:themeColor="text1"/>
                <w:spacing w:val="-1"/>
              </w:rPr>
              <w:t>a</w:t>
            </w:r>
            <w:r w:rsidRPr="00D47BBD">
              <w:rPr>
                <w:rFonts w:cstheme="minorHAnsi"/>
                <w:color w:val="000000" w:themeColor="text1"/>
              </w:rPr>
              <w:t xml:space="preserve">t </w:t>
            </w:r>
            <w:r w:rsidRPr="00D47BBD">
              <w:rPr>
                <w:rFonts w:cstheme="minorHAnsi"/>
                <w:color w:val="000000" w:themeColor="text1"/>
                <w:position w:val="1"/>
              </w:rPr>
              <w:t>t</w:t>
            </w:r>
            <w:r w:rsidRPr="00D47BBD">
              <w:rPr>
                <w:rFonts w:cstheme="minorHAnsi"/>
                <w:color w:val="000000" w:themeColor="text1"/>
                <w:spacing w:val="-1"/>
                <w:position w:val="1"/>
              </w:rPr>
              <w:t>h</w:t>
            </w:r>
            <w:r w:rsidRPr="00D47BBD">
              <w:rPr>
                <w:rFonts w:cstheme="minorHAnsi"/>
                <w:color w:val="000000" w:themeColor="text1"/>
                <w:position w:val="1"/>
              </w:rPr>
              <w:t xml:space="preserve">e </w:t>
            </w:r>
            <w:r w:rsidRPr="00D47BBD">
              <w:rPr>
                <w:rFonts w:cstheme="minorHAnsi"/>
                <w:color w:val="000000" w:themeColor="text1"/>
                <w:spacing w:val="-1"/>
                <w:position w:val="1"/>
              </w:rPr>
              <w:t>h</w:t>
            </w:r>
            <w:r w:rsidRPr="00D47BBD">
              <w:rPr>
                <w:rFonts w:cstheme="minorHAnsi"/>
                <w:color w:val="000000" w:themeColor="text1"/>
                <w:position w:val="1"/>
              </w:rPr>
              <w:t>i</w:t>
            </w:r>
            <w:r w:rsidRPr="00D47BBD">
              <w:rPr>
                <w:rFonts w:cstheme="minorHAnsi"/>
                <w:color w:val="000000" w:themeColor="text1"/>
                <w:spacing w:val="1"/>
                <w:position w:val="1"/>
              </w:rPr>
              <w:t>g</w:t>
            </w:r>
            <w:r w:rsidRPr="00D47BBD">
              <w:rPr>
                <w:rFonts w:cstheme="minorHAnsi"/>
                <w:color w:val="000000" w:themeColor="text1"/>
                <w:position w:val="1"/>
              </w:rPr>
              <w:t>h</w:t>
            </w:r>
            <w:r w:rsidRPr="00D47BBD">
              <w:rPr>
                <w:rFonts w:cstheme="minorHAnsi"/>
                <w:color w:val="000000" w:themeColor="text1"/>
                <w:spacing w:val="-1"/>
                <w:position w:val="1"/>
              </w:rPr>
              <w:t xml:space="preserve"> </w:t>
            </w:r>
            <w:r w:rsidRPr="00D47BBD">
              <w:rPr>
                <w:rFonts w:cstheme="minorHAnsi"/>
                <w:color w:val="000000" w:themeColor="text1"/>
                <w:spacing w:val="1"/>
                <w:position w:val="1"/>
              </w:rPr>
              <w:t>e</w:t>
            </w:r>
            <w:r w:rsidRPr="00D47BBD">
              <w:rPr>
                <w:rFonts w:cstheme="minorHAnsi"/>
                <w:color w:val="000000" w:themeColor="text1"/>
                <w:position w:val="1"/>
              </w:rPr>
              <w:t>nd</w:t>
            </w:r>
            <w:r w:rsidRPr="00D47BBD">
              <w:rPr>
                <w:rFonts w:cstheme="minorHAnsi"/>
                <w:color w:val="000000" w:themeColor="text1"/>
                <w:spacing w:val="-1"/>
                <w:position w:val="1"/>
              </w:rPr>
              <w:t xml:space="preserve"> </w:t>
            </w:r>
            <w:r w:rsidRPr="00D47BBD">
              <w:rPr>
                <w:rFonts w:cstheme="minorHAnsi"/>
                <w:color w:val="000000" w:themeColor="text1"/>
                <w:position w:val="1"/>
              </w:rPr>
              <w:t>of t</w:t>
            </w:r>
            <w:r w:rsidRPr="00D47BBD">
              <w:rPr>
                <w:rFonts w:cstheme="minorHAnsi"/>
                <w:color w:val="000000" w:themeColor="text1"/>
                <w:spacing w:val="-1"/>
                <w:position w:val="1"/>
              </w:rPr>
              <w:t>h</w:t>
            </w:r>
            <w:r w:rsidRPr="00D47BBD">
              <w:rPr>
                <w:rFonts w:cstheme="minorHAnsi"/>
                <w:color w:val="000000" w:themeColor="text1"/>
                <w:position w:val="1"/>
              </w:rPr>
              <w:t xml:space="preserve">e </w:t>
            </w:r>
            <w:r w:rsidRPr="00D47BBD">
              <w:rPr>
                <w:rFonts w:cstheme="minorHAnsi"/>
                <w:color w:val="000000" w:themeColor="text1"/>
                <w:spacing w:val="1"/>
                <w:position w:val="1"/>
              </w:rPr>
              <w:lastRenderedPageBreak/>
              <w:t>r</w:t>
            </w:r>
            <w:r w:rsidRPr="00D47BBD">
              <w:rPr>
                <w:rFonts w:cstheme="minorHAnsi"/>
                <w:color w:val="000000" w:themeColor="text1"/>
                <w:spacing w:val="-1"/>
                <w:position w:val="1"/>
              </w:rPr>
              <w:t>a</w:t>
            </w:r>
            <w:r w:rsidRPr="00D47BBD">
              <w:rPr>
                <w:rFonts w:cstheme="minorHAnsi"/>
                <w:color w:val="000000" w:themeColor="text1"/>
                <w:position w:val="1"/>
              </w:rPr>
              <w:t>n</w:t>
            </w:r>
            <w:r w:rsidRPr="00D47BBD">
              <w:rPr>
                <w:rFonts w:cstheme="minorHAnsi"/>
                <w:color w:val="000000" w:themeColor="text1"/>
                <w:spacing w:val="1"/>
                <w:position w:val="1"/>
              </w:rPr>
              <w:t>ge</w:t>
            </w:r>
            <w:r w:rsidRPr="00D47BBD">
              <w:rPr>
                <w:rFonts w:cstheme="minorHAnsi"/>
                <w:color w:val="000000" w:themeColor="text1"/>
                <w:position w:val="1"/>
              </w:rPr>
              <w:t>.</w:t>
            </w:r>
          </w:p>
          <w:p w:rsidR="006A448B" w:rsidRPr="00D47BBD" w:rsidRDefault="006A448B" w:rsidP="00D9431B">
            <w:pPr>
              <w:pStyle w:val="Default"/>
              <w:spacing w:line="223" w:lineRule="atLeast"/>
              <w:rPr>
                <w:rFonts w:asciiTheme="minorHAnsi" w:hAnsiTheme="minorHAnsi" w:cstheme="minorHAnsi"/>
                <w:color w:val="000000" w:themeColor="text1"/>
                <w:position w:val="1"/>
                <w:sz w:val="22"/>
                <w:szCs w:val="22"/>
              </w:rPr>
            </w:pPr>
          </w:p>
          <w:p w:rsidR="006A448B" w:rsidRPr="00D47BBD" w:rsidRDefault="006A448B" w:rsidP="00D9431B">
            <w:pPr>
              <w:pStyle w:val="Default"/>
              <w:spacing w:line="223" w:lineRule="atLeast"/>
              <w:rPr>
                <w:rFonts w:asciiTheme="minorHAnsi" w:hAnsiTheme="minorHAnsi"/>
                <w:color w:val="000000" w:themeColor="text1"/>
                <w:sz w:val="22"/>
                <w:szCs w:val="22"/>
              </w:rPr>
            </w:pPr>
            <w:r w:rsidRPr="00D47BBD">
              <w:rPr>
                <w:rFonts w:asciiTheme="minorHAnsi" w:hAnsiTheme="minorHAnsi" w:cstheme="minorHAnsi"/>
                <w:color w:val="000000" w:themeColor="text1"/>
                <w:spacing w:val="-1"/>
                <w:sz w:val="22"/>
                <w:szCs w:val="22"/>
              </w:rPr>
              <w:t>B</w:t>
            </w:r>
            <w:r w:rsidRPr="00D47BBD">
              <w:rPr>
                <w:rFonts w:asciiTheme="minorHAnsi" w:hAnsiTheme="minorHAnsi" w:cstheme="minorHAnsi"/>
                <w:color w:val="000000" w:themeColor="text1"/>
                <w:sz w:val="22"/>
                <w:szCs w:val="22"/>
              </w:rPr>
              <w:t>y t</w:t>
            </w:r>
            <w:r w:rsidRPr="00D47BBD">
              <w:rPr>
                <w:rFonts w:asciiTheme="minorHAnsi" w:hAnsiTheme="minorHAnsi" w:cstheme="minorHAnsi"/>
                <w:color w:val="000000" w:themeColor="text1"/>
                <w:spacing w:val="-1"/>
                <w:sz w:val="22"/>
                <w:szCs w:val="22"/>
              </w:rPr>
              <w:t>h</w:t>
            </w:r>
            <w:r w:rsidRPr="00D47BBD">
              <w:rPr>
                <w:rFonts w:asciiTheme="minorHAnsi" w:hAnsiTheme="minorHAnsi" w:cstheme="minorHAnsi"/>
                <w:color w:val="000000" w:themeColor="text1"/>
                <w:sz w:val="22"/>
                <w:szCs w:val="22"/>
              </w:rPr>
              <w:t xml:space="preserve">e </w:t>
            </w:r>
            <w:r w:rsidRPr="00D47BBD">
              <w:rPr>
                <w:rFonts w:asciiTheme="minorHAnsi" w:hAnsiTheme="minorHAnsi" w:cstheme="minorHAnsi"/>
                <w:color w:val="000000" w:themeColor="text1"/>
                <w:spacing w:val="1"/>
                <w:sz w:val="22"/>
                <w:szCs w:val="22"/>
              </w:rPr>
              <w:t>e</w:t>
            </w:r>
            <w:r w:rsidRPr="00D47BBD">
              <w:rPr>
                <w:rFonts w:asciiTheme="minorHAnsi" w:hAnsiTheme="minorHAnsi" w:cstheme="minorHAnsi"/>
                <w:color w:val="000000" w:themeColor="text1"/>
                <w:sz w:val="22"/>
                <w:szCs w:val="22"/>
              </w:rPr>
              <w:t>nd</w:t>
            </w:r>
            <w:r w:rsidRPr="00D47BBD">
              <w:rPr>
                <w:rFonts w:asciiTheme="minorHAnsi" w:hAnsiTheme="minorHAnsi" w:cstheme="minorHAnsi"/>
                <w:color w:val="000000" w:themeColor="text1"/>
                <w:spacing w:val="-1"/>
                <w:sz w:val="22"/>
                <w:szCs w:val="22"/>
              </w:rPr>
              <w:t xml:space="preserve"> </w:t>
            </w:r>
            <w:r w:rsidRPr="00D47BBD">
              <w:rPr>
                <w:rFonts w:asciiTheme="minorHAnsi" w:hAnsiTheme="minorHAnsi" w:cstheme="minorHAnsi"/>
                <w:color w:val="000000" w:themeColor="text1"/>
                <w:sz w:val="22"/>
                <w:szCs w:val="22"/>
              </w:rPr>
              <w:t>of grade 10,</w:t>
            </w:r>
            <w:r w:rsidRPr="00D47BBD">
              <w:rPr>
                <w:rFonts w:asciiTheme="minorHAnsi" w:hAnsiTheme="minorHAnsi" w:cstheme="minorHAnsi"/>
                <w:color w:val="000000" w:themeColor="text1"/>
                <w:spacing w:val="-1"/>
                <w:sz w:val="22"/>
                <w:szCs w:val="22"/>
              </w:rPr>
              <w:t xml:space="preserve"> </w:t>
            </w:r>
            <w:r w:rsidRPr="00D47BBD">
              <w:rPr>
                <w:rFonts w:asciiTheme="minorHAnsi" w:hAnsiTheme="minorHAnsi" w:cstheme="minorHAnsi"/>
                <w:color w:val="000000" w:themeColor="text1"/>
                <w:spacing w:val="1"/>
                <w:sz w:val="22"/>
                <w:szCs w:val="22"/>
              </w:rPr>
              <w:t>re</w:t>
            </w:r>
            <w:r w:rsidRPr="00D47BBD">
              <w:rPr>
                <w:rFonts w:asciiTheme="minorHAnsi" w:hAnsiTheme="minorHAnsi" w:cstheme="minorHAnsi"/>
                <w:color w:val="000000" w:themeColor="text1"/>
                <w:spacing w:val="-1"/>
                <w:sz w:val="22"/>
                <w:szCs w:val="22"/>
              </w:rPr>
              <w:t>a</w:t>
            </w:r>
            <w:r w:rsidRPr="00D47BBD">
              <w:rPr>
                <w:rFonts w:asciiTheme="minorHAnsi" w:hAnsiTheme="minorHAnsi" w:cstheme="minorHAnsi"/>
                <w:color w:val="000000" w:themeColor="text1"/>
                <w:sz w:val="22"/>
                <w:szCs w:val="22"/>
              </w:rPr>
              <w:t>d</w:t>
            </w:r>
            <w:r w:rsidRPr="00D47BBD">
              <w:rPr>
                <w:rFonts w:asciiTheme="minorHAnsi" w:hAnsiTheme="minorHAnsi" w:cstheme="minorHAnsi"/>
                <w:color w:val="000000" w:themeColor="text1"/>
                <w:spacing w:val="-1"/>
                <w:sz w:val="22"/>
                <w:szCs w:val="22"/>
              </w:rPr>
              <w:t xml:space="preserve"> a</w:t>
            </w:r>
            <w:r w:rsidRPr="00D47BBD">
              <w:rPr>
                <w:rFonts w:asciiTheme="minorHAnsi" w:hAnsiTheme="minorHAnsi" w:cstheme="minorHAnsi"/>
                <w:color w:val="000000" w:themeColor="text1"/>
                <w:sz w:val="22"/>
                <w:szCs w:val="22"/>
              </w:rPr>
              <w:t>nd</w:t>
            </w:r>
            <w:r w:rsidRPr="00D47BBD">
              <w:rPr>
                <w:rFonts w:asciiTheme="minorHAnsi" w:hAnsiTheme="minorHAnsi" w:cstheme="minorHAnsi"/>
                <w:color w:val="000000" w:themeColor="text1"/>
                <w:spacing w:val="-1"/>
                <w:sz w:val="22"/>
                <w:szCs w:val="22"/>
              </w:rPr>
              <w:t xml:space="preserve"> </w:t>
            </w:r>
            <w:r w:rsidRPr="00D47BBD">
              <w:rPr>
                <w:rFonts w:asciiTheme="minorHAnsi" w:hAnsiTheme="minorHAnsi" w:cstheme="minorHAnsi"/>
                <w:color w:val="000000" w:themeColor="text1"/>
                <w:sz w:val="22"/>
                <w:szCs w:val="22"/>
              </w:rPr>
              <w:t>co</w:t>
            </w:r>
            <w:r w:rsidRPr="00D47BBD">
              <w:rPr>
                <w:rFonts w:asciiTheme="minorHAnsi" w:hAnsiTheme="minorHAnsi" w:cstheme="minorHAnsi"/>
                <w:color w:val="000000" w:themeColor="text1"/>
                <w:spacing w:val="1"/>
                <w:sz w:val="22"/>
                <w:szCs w:val="22"/>
              </w:rPr>
              <w:t>m</w:t>
            </w:r>
            <w:r w:rsidRPr="00D47BBD">
              <w:rPr>
                <w:rFonts w:asciiTheme="minorHAnsi" w:hAnsiTheme="minorHAnsi" w:cstheme="minorHAnsi"/>
                <w:color w:val="000000" w:themeColor="text1"/>
                <w:sz w:val="22"/>
                <w:szCs w:val="22"/>
              </w:rPr>
              <w:t>p</w:t>
            </w:r>
            <w:r w:rsidRPr="00D47BBD">
              <w:rPr>
                <w:rFonts w:asciiTheme="minorHAnsi" w:hAnsiTheme="minorHAnsi" w:cstheme="minorHAnsi"/>
                <w:color w:val="000000" w:themeColor="text1"/>
                <w:spacing w:val="1"/>
                <w:sz w:val="22"/>
                <w:szCs w:val="22"/>
              </w:rPr>
              <w:t>re</w:t>
            </w:r>
            <w:r w:rsidRPr="00D47BBD">
              <w:rPr>
                <w:rFonts w:asciiTheme="minorHAnsi" w:hAnsiTheme="minorHAnsi" w:cstheme="minorHAnsi"/>
                <w:color w:val="000000" w:themeColor="text1"/>
                <w:spacing w:val="-1"/>
                <w:sz w:val="22"/>
                <w:szCs w:val="22"/>
              </w:rPr>
              <w:t>h</w:t>
            </w:r>
            <w:r w:rsidRPr="00D47BBD">
              <w:rPr>
                <w:rFonts w:asciiTheme="minorHAnsi" w:hAnsiTheme="minorHAnsi" w:cstheme="minorHAnsi"/>
                <w:color w:val="000000" w:themeColor="text1"/>
                <w:spacing w:val="1"/>
                <w:sz w:val="22"/>
                <w:szCs w:val="22"/>
              </w:rPr>
              <w:t>e</w:t>
            </w:r>
            <w:r w:rsidRPr="00D47BBD">
              <w:rPr>
                <w:rFonts w:asciiTheme="minorHAnsi" w:hAnsiTheme="minorHAnsi" w:cstheme="minorHAnsi"/>
                <w:color w:val="000000" w:themeColor="text1"/>
                <w:sz w:val="22"/>
                <w:szCs w:val="22"/>
              </w:rPr>
              <w:t>nd</w:t>
            </w:r>
            <w:r w:rsidRPr="00D47BBD">
              <w:rPr>
                <w:rFonts w:asciiTheme="minorHAnsi" w:hAnsiTheme="minorHAnsi" w:cstheme="minorHAnsi"/>
                <w:color w:val="000000" w:themeColor="text1"/>
                <w:spacing w:val="-2"/>
                <w:sz w:val="22"/>
                <w:szCs w:val="22"/>
              </w:rPr>
              <w:t xml:space="preserve"> </w:t>
            </w:r>
            <w:r w:rsidRPr="00D47BBD">
              <w:rPr>
                <w:rFonts w:asciiTheme="minorHAnsi" w:hAnsiTheme="minorHAnsi" w:cstheme="minorHAnsi"/>
                <w:color w:val="000000" w:themeColor="text1"/>
                <w:sz w:val="22"/>
                <w:szCs w:val="22"/>
              </w:rPr>
              <w:t>lite</w:t>
            </w:r>
            <w:r w:rsidRPr="00D47BBD">
              <w:rPr>
                <w:rFonts w:asciiTheme="minorHAnsi" w:hAnsiTheme="minorHAnsi" w:cstheme="minorHAnsi"/>
                <w:color w:val="000000" w:themeColor="text1"/>
                <w:spacing w:val="1"/>
                <w:sz w:val="22"/>
                <w:szCs w:val="22"/>
              </w:rPr>
              <w:t>r</w:t>
            </w:r>
            <w:r w:rsidRPr="00D47BBD">
              <w:rPr>
                <w:rFonts w:asciiTheme="minorHAnsi" w:hAnsiTheme="minorHAnsi" w:cstheme="minorHAnsi"/>
                <w:color w:val="000000" w:themeColor="text1"/>
                <w:spacing w:val="-1"/>
                <w:sz w:val="22"/>
                <w:szCs w:val="22"/>
              </w:rPr>
              <w:t>a</w:t>
            </w:r>
            <w:r w:rsidRPr="00D47BBD">
              <w:rPr>
                <w:rFonts w:asciiTheme="minorHAnsi" w:hAnsiTheme="minorHAnsi" w:cstheme="minorHAnsi"/>
                <w:color w:val="000000" w:themeColor="text1"/>
                <w:spacing w:val="1"/>
                <w:sz w:val="22"/>
                <w:szCs w:val="22"/>
              </w:rPr>
              <w:t>r</w:t>
            </w:r>
            <w:r w:rsidRPr="00D47BBD">
              <w:rPr>
                <w:rFonts w:asciiTheme="minorHAnsi" w:hAnsiTheme="minorHAnsi" w:cstheme="minorHAnsi"/>
                <w:color w:val="000000" w:themeColor="text1"/>
                <w:sz w:val="22"/>
                <w:szCs w:val="22"/>
              </w:rPr>
              <w:t>y non</w:t>
            </w:r>
            <w:r w:rsidRPr="00D47BBD">
              <w:rPr>
                <w:rFonts w:asciiTheme="minorHAnsi" w:hAnsiTheme="minorHAnsi" w:cstheme="minorHAnsi"/>
                <w:color w:val="000000" w:themeColor="text1"/>
                <w:spacing w:val="1"/>
                <w:sz w:val="22"/>
                <w:szCs w:val="22"/>
              </w:rPr>
              <w:t>f</w:t>
            </w:r>
            <w:r w:rsidRPr="00D47BBD">
              <w:rPr>
                <w:rFonts w:asciiTheme="minorHAnsi" w:hAnsiTheme="minorHAnsi" w:cstheme="minorHAnsi"/>
                <w:color w:val="000000" w:themeColor="text1"/>
                <w:sz w:val="22"/>
                <w:szCs w:val="22"/>
              </w:rPr>
              <w:t>iction,</w:t>
            </w:r>
            <w:r w:rsidRPr="00D47BBD">
              <w:rPr>
                <w:rFonts w:asciiTheme="minorHAnsi" w:hAnsiTheme="minorHAnsi" w:cstheme="minorHAnsi"/>
                <w:color w:val="000000" w:themeColor="text1"/>
                <w:spacing w:val="-1"/>
                <w:sz w:val="22"/>
                <w:szCs w:val="22"/>
              </w:rPr>
              <w:t xml:space="preserve"> within a</w:t>
            </w:r>
            <w:r w:rsidRPr="00D47BBD">
              <w:rPr>
                <w:rFonts w:asciiTheme="minorHAnsi" w:hAnsiTheme="minorHAnsi" w:cstheme="minorHAnsi"/>
                <w:color w:val="000000" w:themeColor="text1"/>
                <w:sz w:val="22"/>
                <w:szCs w:val="22"/>
              </w:rPr>
              <w:t xml:space="preserve"> co</w:t>
            </w:r>
            <w:r w:rsidRPr="00D47BBD">
              <w:rPr>
                <w:rFonts w:asciiTheme="minorHAnsi" w:hAnsiTheme="minorHAnsi" w:cstheme="minorHAnsi"/>
                <w:color w:val="000000" w:themeColor="text1"/>
                <w:spacing w:val="1"/>
                <w:sz w:val="22"/>
                <w:szCs w:val="22"/>
              </w:rPr>
              <w:t>m</w:t>
            </w:r>
            <w:r w:rsidRPr="00D47BBD">
              <w:rPr>
                <w:rFonts w:asciiTheme="minorHAnsi" w:hAnsiTheme="minorHAnsi" w:cstheme="minorHAnsi"/>
                <w:color w:val="000000" w:themeColor="text1"/>
                <w:sz w:val="22"/>
                <w:szCs w:val="22"/>
              </w:rPr>
              <w:t>pl</w:t>
            </w:r>
            <w:r w:rsidRPr="00D47BBD">
              <w:rPr>
                <w:rFonts w:asciiTheme="minorHAnsi" w:hAnsiTheme="minorHAnsi" w:cstheme="minorHAnsi"/>
                <w:color w:val="000000" w:themeColor="text1"/>
                <w:spacing w:val="1"/>
                <w:sz w:val="22"/>
                <w:szCs w:val="22"/>
              </w:rPr>
              <w:t>e</w:t>
            </w:r>
            <w:r w:rsidRPr="00D47BBD">
              <w:rPr>
                <w:rFonts w:asciiTheme="minorHAnsi" w:hAnsiTheme="minorHAnsi" w:cstheme="minorHAnsi"/>
                <w:color w:val="000000" w:themeColor="text1"/>
                <w:sz w:val="22"/>
                <w:szCs w:val="22"/>
              </w:rPr>
              <w:t>xi</w:t>
            </w:r>
            <w:r w:rsidRPr="00D47BBD">
              <w:rPr>
                <w:rFonts w:asciiTheme="minorHAnsi" w:hAnsiTheme="minorHAnsi" w:cstheme="minorHAnsi"/>
                <w:color w:val="000000" w:themeColor="text1"/>
                <w:spacing w:val="-1"/>
                <w:sz w:val="22"/>
                <w:szCs w:val="22"/>
              </w:rPr>
              <w:t>t</w:t>
            </w:r>
            <w:r w:rsidRPr="00D47BBD">
              <w:rPr>
                <w:rFonts w:asciiTheme="minorHAnsi" w:hAnsiTheme="minorHAnsi" w:cstheme="minorHAnsi"/>
                <w:color w:val="000000" w:themeColor="text1"/>
                <w:sz w:val="22"/>
                <w:szCs w:val="22"/>
              </w:rPr>
              <w:t>y</w:t>
            </w:r>
            <w:r w:rsidRPr="00D47BBD">
              <w:rPr>
                <w:rFonts w:asciiTheme="minorHAnsi" w:hAnsiTheme="minorHAnsi" w:cstheme="minorHAnsi"/>
                <w:color w:val="000000" w:themeColor="text1"/>
                <w:spacing w:val="1"/>
                <w:sz w:val="22"/>
                <w:szCs w:val="22"/>
              </w:rPr>
              <w:t xml:space="preserve"> </w:t>
            </w:r>
            <w:r w:rsidRPr="00D47BBD">
              <w:rPr>
                <w:rFonts w:asciiTheme="minorHAnsi" w:hAnsiTheme="minorHAnsi" w:cstheme="minorHAnsi"/>
                <w:color w:val="000000" w:themeColor="text1"/>
                <w:sz w:val="22"/>
                <w:szCs w:val="22"/>
              </w:rPr>
              <w:t>b</w:t>
            </w:r>
            <w:r w:rsidRPr="00D47BBD">
              <w:rPr>
                <w:rFonts w:asciiTheme="minorHAnsi" w:hAnsiTheme="minorHAnsi" w:cstheme="minorHAnsi"/>
                <w:color w:val="000000" w:themeColor="text1"/>
                <w:spacing w:val="-1"/>
                <w:sz w:val="22"/>
                <w:szCs w:val="22"/>
              </w:rPr>
              <w:t>a</w:t>
            </w:r>
            <w:r w:rsidRPr="00D47BBD">
              <w:rPr>
                <w:rFonts w:asciiTheme="minorHAnsi" w:hAnsiTheme="minorHAnsi" w:cstheme="minorHAnsi"/>
                <w:color w:val="000000" w:themeColor="text1"/>
                <w:sz w:val="22"/>
                <w:szCs w:val="22"/>
              </w:rPr>
              <w:t>nd</w:t>
            </w:r>
            <w:r w:rsidRPr="00D47BBD">
              <w:rPr>
                <w:rFonts w:asciiTheme="minorHAnsi" w:hAnsiTheme="minorHAnsi" w:cstheme="minorHAnsi"/>
                <w:color w:val="000000" w:themeColor="text1"/>
                <w:spacing w:val="-1"/>
                <w:sz w:val="22"/>
                <w:szCs w:val="22"/>
              </w:rPr>
              <w:t xml:space="preserve"> appropriate to grade 10 (</w:t>
            </w:r>
            <w:r w:rsidRPr="00D47BBD">
              <w:rPr>
                <w:rFonts w:asciiTheme="minorHAnsi" w:hAnsiTheme="minorHAnsi" w:cstheme="minorHAnsi"/>
                <w:color w:val="000000" w:themeColor="text1"/>
                <w:sz w:val="22"/>
                <w:szCs w:val="22"/>
              </w:rPr>
              <w:t>from upper grade 9 to grade 11),</w:t>
            </w:r>
            <w:r w:rsidRPr="00D47BBD">
              <w:rPr>
                <w:rFonts w:asciiTheme="minorHAnsi" w:hAnsiTheme="minorHAnsi" w:cstheme="minorHAnsi"/>
                <w:color w:val="000000" w:themeColor="text1"/>
                <w:spacing w:val="1"/>
                <w:sz w:val="22"/>
                <w:szCs w:val="22"/>
              </w:rPr>
              <w:t xml:space="preserve"> </w:t>
            </w:r>
            <w:r w:rsidRPr="00D47BBD">
              <w:rPr>
                <w:rFonts w:asciiTheme="minorHAnsi" w:hAnsiTheme="minorHAnsi" w:cstheme="minorHAnsi"/>
                <w:color w:val="000000" w:themeColor="text1"/>
                <w:spacing w:val="-1"/>
                <w:sz w:val="22"/>
                <w:szCs w:val="22"/>
              </w:rPr>
              <w:t>w</w:t>
            </w:r>
            <w:r w:rsidRPr="00D47BBD">
              <w:rPr>
                <w:rFonts w:asciiTheme="minorHAnsi" w:hAnsiTheme="minorHAnsi" w:cstheme="minorHAnsi"/>
                <w:color w:val="000000" w:themeColor="text1"/>
                <w:sz w:val="22"/>
                <w:szCs w:val="22"/>
              </w:rPr>
              <w:t>i</w:t>
            </w:r>
            <w:r w:rsidRPr="00D47BBD">
              <w:rPr>
                <w:rFonts w:asciiTheme="minorHAnsi" w:hAnsiTheme="minorHAnsi" w:cstheme="minorHAnsi"/>
                <w:color w:val="000000" w:themeColor="text1"/>
                <w:spacing w:val="2"/>
                <w:sz w:val="22"/>
                <w:szCs w:val="22"/>
              </w:rPr>
              <w:t>t</w:t>
            </w:r>
            <w:r w:rsidRPr="00D47BBD">
              <w:rPr>
                <w:rFonts w:asciiTheme="minorHAnsi" w:hAnsiTheme="minorHAnsi" w:cstheme="minorHAnsi"/>
                <w:color w:val="000000" w:themeColor="text1"/>
                <w:sz w:val="22"/>
                <w:szCs w:val="22"/>
              </w:rPr>
              <w:t>h</w:t>
            </w:r>
            <w:r w:rsidRPr="00D47BBD">
              <w:rPr>
                <w:rFonts w:asciiTheme="minorHAnsi" w:hAnsiTheme="minorHAnsi" w:cstheme="minorHAnsi"/>
                <w:color w:val="000000" w:themeColor="text1"/>
                <w:spacing w:val="-1"/>
                <w:sz w:val="22"/>
                <w:szCs w:val="22"/>
              </w:rPr>
              <w:t xml:space="preserve"> </w:t>
            </w:r>
            <w:r w:rsidRPr="00D47BBD">
              <w:rPr>
                <w:rFonts w:asciiTheme="minorHAnsi" w:hAnsiTheme="minorHAnsi" w:cstheme="minorHAnsi"/>
                <w:color w:val="000000" w:themeColor="text1"/>
                <w:sz w:val="22"/>
                <w:szCs w:val="22"/>
              </w:rPr>
              <w:t>scaf</w:t>
            </w:r>
            <w:r w:rsidRPr="00D47BBD">
              <w:rPr>
                <w:rFonts w:asciiTheme="minorHAnsi" w:hAnsiTheme="minorHAnsi" w:cstheme="minorHAnsi"/>
                <w:color w:val="000000" w:themeColor="text1"/>
                <w:spacing w:val="1"/>
                <w:sz w:val="22"/>
                <w:szCs w:val="22"/>
              </w:rPr>
              <w:t>f</w:t>
            </w:r>
            <w:r w:rsidRPr="00D47BBD">
              <w:rPr>
                <w:rFonts w:asciiTheme="minorHAnsi" w:hAnsiTheme="minorHAnsi" w:cstheme="minorHAnsi"/>
                <w:color w:val="000000" w:themeColor="text1"/>
                <w:sz w:val="22"/>
                <w:szCs w:val="22"/>
              </w:rPr>
              <w:t>olding</w:t>
            </w:r>
            <w:r w:rsidRPr="00D47BBD">
              <w:rPr>
                <w:rFonts w:asciiTheme="minorHAnsi" w:hAnsiTheme="minorHAnsi" w:cstheme="minorHAnsi"/>
                <w:color w:val="000000" w:themeColor="text1"/>
                <w:spacing w:val="-2"/>
                <w:sz w:val="22"/>
                <w:szCs w:val="22"/>
              </w:rPr>
              <w:t xml:space="preserve"> </w:t>
            </w:r>
            <w:r w:rsidRPr="00D47BBD">
              <w:rPr>
                <w:rFonts w:asciiTheme="minorHAnsi" w:hAnsiTheme="minorHAnsi" w:cstheme="minorHAnsi"/>
                <w:color w:val="000000" w:themeColor="text1"/>
                <w:spacing w:val="-1"/>
                <w:sz w:val="22"/>
                <w:szCs w:val="22"/>
              </w:rPr>
              <w:t>a</w:t>
            </w:r>
            <w:r w:rsidRPr="00D47BBD">
              <w:rPr>
                <w:rFonts w:asciiTheme="minorHAnsi" w:hAnsiTheme="minorHAnsi" w:cstheme="minorHAnsi"/>
                <w:color w:val="000000" w:themeColor="text1"/>
                <w:sz w:val="22"/>
                <w:szCs w:val="22"/>
              </w:rPr>
              <w:t>s</w:t>
            </w:r>
            <w:r w:rsidRPr="00D47BBD">
              <w:rPr>
                <w:rFonts w:asciiTheme="minorHAnsi" w:hAnsiTheme="minorHAnsi" w:cstheme="minorHAnsi"/>
                <w:color w:val="000000" w:themeColor="text1"/>
                <w:spacing w:val="-1"/>
                <w:sz w:val="22"/>
                <w:szCs w:val="22"/>
              </w:rPr>
              <w:t xml:space="preserve"> </w:t>
            </w:r>
            <w:r w:rsidRPr="00D47BBD">
              <w:rPr>
                <w:rFonts w:asciiTheme="minorHAnsi" w:hAnsiTheme="minorHAnsi" w:cstheme="minorHAnsi"/>
                <w:color w:val="000000" w:themeColor="text1"/>
                <w:sz w:val="22"/>
                <w:szCs w:val="22"/>
              </w:rPr>
              <w:t>ne</w:t>
            </w:r>
            <w:r w:rsidRPr="00D47BBD">
              <w:rPr>
                <w:rFonts w:asciiTheme="minorHAnsi" w:hAnsiTheme="minorHAnsi" w:cstheme="minorHAnsi"/>
                <w:color w:val="000000" w:themeColor="text1"/>
                <w:spacing w:val="1"/>
                <w:sz w:val="22"/>
                <w:szCs w:val="22"/>
              </w:rPr>
              <w:t>e</w:t>
            </w:r>
            <w:r w:rsidRPr="00D47BBD">
              <w:rPr>
                <w:rFonts w:asciiTheme="minorHAnsi" w:hAnsiTheme="minorHAnsi" w:cstheme="minorHAnsi"/>
                <w:color w:val="000000" w:themeColor="text1"/>
                <w:sz w:val="22"/>
                <w:szCs w:val="22"/>
              </w:rPr>
              <w:t>ded</w:t>
            </w:r>
            <w:r w:rsidRPr="00D47BBD">
              <w:rPr>
                <w:rFonts w:asciiTheme="minorHAnsi" w:hAnsiTheme="minorHAnsi" w:cstheme="minorHAnsi"/>
                <w:color w:val="000000" w:themeColor="text1"/>
                <w:spacing w:val="-2"/>
                <w:sz w:val="22"/>
                <w:szCs w:val="22"/>
              </w:rPr>
              <w:t xml:space="preserve"> </w:t>
            </w:r>
            <w:r w:rsidRPr="00D47BBD">
              <w:rPr>
                <w:rFonts w:asciiTheme="minorHAnsi" w:hAnsiTheme="minorHAnsi" w:cstheme="minorHAnsi"/>
                <w:color w:val="000000" w:themeColor="text1"/>
                <w:spacing w:val="-1"/>
                <w:sz w:val="22"/>
                <w:szCs w:val="22"/>
              </w:rPr>
              <w:t>a</w:t>
            </w:r>
            <w:r w:rsidRPr="00D47BBD">
              <w:rPr>
                <w:rFonts w:asciiTheme="minorHAnsi" w:hAnsiTheme="minorHAnsi" w:cstheme="minorHAnsi"/>
                <w:color w:val="000000" w:themeColor="text1"/>
                <w:sz w:val="22"/>
                <w:szCs w:val="22"/>
              </w:rPr>
              <w:t xml:space="preserve">t </w:t>
            </w:r>
            <w:r w:rsidRPr="00D47BBD">
              <w:rPr>
                <w:rFonts w:asciiTheme="minorHAnsi" w:hAnsiTheme="minorHAnsi" w:cstheme="minorHAnsi"/>
                <w:color w:val="000000" w:themeColor="text1"/>
                <w:position w:val="1"/>
                <w:sz w:val="22"/>
                <w:szCs w:val="22"/>
              </w:rPr>
              <w:t>t</w:t>
            </w:r>
            <w:r w:rsidRPr="00D47BBD">
              <w:rPr>
                <w:rFonts w:asciiTheme="minorHAnsi" w:hAnsiTheme="minorHAnsi" w:cstheme="minorHAnsi"/>
                <w:color w:val="000000" w:themeColor="text1"/>
                <w:spacing w:val="-1"/>
                <w:position w:val="1"/>
                <w:sz w:val="22"/>
                <w:szCs w:val="22"/>
              </w:rPr>
              <w:t>h</w:t>
            </w:r>
            <w:r w:rsidRPr="00D47BBD">
              <w:rPr>
                <w:rFonts w:asciiTheme="minorHAnsi" w:hAnsiTheme="minorHAnsi" w:cstheme="minorHAnsi"/>
                <w:color w:val="000000" w:themeColor="text1"/>
                <w:position w:val="1"/>
                <w:sz w:val="22"/>
                <w:szCs w:val="22"/>
              </w:rPr>
              <w:t xml:space="preserve">e </w:t>
            </w:r>
            <w:r w:rsidRPr="00D47BBD">
              <w:rPr>
                <w:rFonts w:asciiTheme="minorHAnsi" w:hAnsiTheme="minorHAnsi" w:cstheme="minorHAnsi"/>
                <w:color w:val="000000" w:themeColor="text1"/>
                <w:spacing w:val="-1"/>
                <w:position w:val="1"/>
                <w:sz w:val="22"/>
                <w:szCs w:val="22"/>
              </w:rPr>
              <w:t>h</w:t>
            </w:r>
            <w:r w:rsidRPr="00D47BBD">
              <w:rPr>
                <w:rFonts w:asciiTheme="minorHAnsi" w:hAnsiTheme="minorHAnsi" w:cstheme="minorHAnsi"/>
                <w:color w:val="000000" w:themeColor="text1"/>
                <w:position w:val="1"/>
                <w:sz w:val="22"/>
                <w:szCs w:val="22"/>
              </w:rPr>
              <w:t>i</w:t>
            </w:r>
            <w:r w:rsidRPr="00D47BBD">
              <w:rPr>
                <w:rFonts w:asciiTheme="minorHAnsi" w:hAnsiTheme="minorHAnsi" w:cstheme="minorHAnsi"/>
                <w:color w:val="000000" w:themeColor="text1"/>
                <w:spacing w:val="1"/>
                <w:position w:val="1"/>
                <w:sz w:val="22"/>
                <w:szCs w:val="22"/>
              </w:rPr>
              <w:t>g</w:t>
            </w:r>
            <w:r w:rsidRPr="00D47BBD">
              <w:rPr>
                <w:rFonts w:asciiTheme="minorHAnsi" w:hAnsiTheme="minorHAnsi" w:cstheme="minorHAnsi"/>
                <w:color w:val="000000" w:themeColor="text1"/>
                <w:position w:val="1"/>
                <w:sz w:val="22"/>
                <w:szCs w:val="22"/>
              </w:rPr>
              <w:t>h</w:t>
            </w:r>
            <w:r w:rsidRPr="00D47BBD">
              <w:rPr>
                <w:rFonts w:asciiTheme="minorHAnsi" w:hAnsiTheme="minorHAnsi" w:cstheme="minorHAnsi"/>
                <w:color w:val="000000" w:themeColor="text1"/>
                <w:spacing w:val="-1"/>
                <w:position w:val="1"/>
                <w:sz w:val="22"/>
                <w:szCs w:val="22"/>
              </w:rPr>
              <w:t xml:space="preserve"> </w:t>
            </w:r>
            <w:r w:rsidRPr="00D47BBD">
              <w:rPr>
                <w:rFonts w:asciiTheme="minorHAnsi" w:hAnsiTheme="minorHAnsi" w:cstheme="minorHAnsi"/>
                <w:color w:val="000000" w:themeColor="text1"/>
                <w:spacing w:val="1"/>
                <w:position w:val="1"/>
                <w:sz w:val="22"/>
                <w:szCs w:val="22"/>
              </w:rPr>
              <w:t>e</w:t>
            </w:r>
            <w:r w:rsidRPr="00D47BBD">
              <w:rPr>
                <w:rFonts w:asciiTheme="minorHAnsi" w:hAnsiTheme="minorHAnsi" w:cstheme="minorHAnsi"/>
                <w:color w:val="000000" w:themeColor="text1"/>
                <w:position w:val="1"/>
                <w:sz w:val="22"/>
                <w:szCs w:val="22"/>
              </w:rPr>
              <w:t>nd</w:t>
            </w:r>
            <w:r w:rsidRPr="00D47BBD">
              <w:rPr>
                <w:rFonts w:asciiTheme="minorHAnsi" w:hAnsiTheme="minorHAnsi" w:cstheme="minorHAnsi"/>
                <w:color w:val="000000" w:themeColor="text1"/>
                <w:spacing w:val="-1"/>
                <w:position w:val="1"/>
                <w:sz w:val="22"/>
                <w:szCs w:val="22"/>
              </w:rPr>
              <w:t xml:space="preserve"> </w:t>
            </w:r>
            <w:r w:rsidRPr="00D47BBD">
              <w:rPr>
                <w:rFonts w:asciiTheme="minorHAnsi" w:hAnsiTheme="minorHAnsi" w:cstheme="minorHAnsi"/>
                <w:color w:val="000000" w:themeColor="text1"/>
                <w:position w:val="1"/>
                <w:sz w:val="22"/>
                <w:szCs w:val="22"/>
              </w:rPr>
              <w:t>of t</w:t>
            </w:r>
            <w:r w:rsidRPr="00D47BBD">
              <w:rPr>
                <w:rFonts w:asciiTheme="minorHAnsi" w:hAnsiTheme="minorHAnsi" w:cstheme="minorHAnsi"/>
                <w:color w:val="000000" w:themeColor="text1"/>
                <w:spacing w:val="-1"/>
                <w:position w:val="1"/>
                <w:sz w:val="22"/>
                <w:szCs w:val="22"/>
              </w:rPr>
              <w:t>h</w:t>
            </w:r>
            <w:r w:rsidRPr="00D47BBD">
              <w:rPr>
                <w:rFonts w:asciiTheme="minorHAnsi" w:hAnsiTheme="minorHAnsi" w:cstheme="minorHAnsi"/>
                <w:color w:val="000000" w:themeColor="text1"/>
                <w:position w:val="1"/>
                <w:sz w:val="22"/>
                <w:szCs w:val="22"/>
              </w:rPr>
              <w:t xml:space="preserve">e </w:t>
            </w:r>
            <w:r w:rsidRPr="00D47BBD">
              <w:rPr>
                <w:rFonts w:asciiTheme="minorHAnsi" w:hAnsiTheme="minorHAnsi" w:cstheme="minorHAnsi"/>
                <w:color w:val="000000" w:themeColor="text1"/>
                <w:spacing w:val="1"/>
                <w:position w:val="1"/>
                <w:sz w:val="22"/>
                <w:szCs w:val="22"/>
              </w:rPr>
              <w:t>r</w:t>
            </w:r>
            <w:r w:rsidRPr="00D47BBD">
              <w:rPr>
                <w:rFonts w:asciiTheme="minorHAnsi" w:hAnsiTheme="minorHAnsi" w:cstheme="minorHAnsi"/>
                <w:color w:val="000000" w:themeColor="text1"/>
                <w:spacing w:val="-1"/>
                <w:position w:val="1"/>
                <w:sz w:val="22"/>
                <w:szCs w:val="22"/>
              </w:rPr>
              <w:t>a</w:t>
            </w:r>
            <w:r w:rsidRPr="00D47BBD">
              <w:rPr>
                <w:rFonts w:asciiTheme="minorHAnsi" w:hAnsiTheme="minorHAnsi" w:cstheme="minorHAnsi"/>
                <w:color w:val="000000" w:themeColor="text1"/>
                <w:position w:val="1"/>
                <w:sz w:val="22"/>
                <w:szCs w:val="22"/>
              </w:rPr>
              <w:t>n</w:t>
            </w:r>
            <w:r w:rsidRPr="00D47BBD">
              <w:rPr>
                <w:rFonts w:asciiTheme="minorHAnsi" w:hAnsiTheme="minorHAnsi" w:cstheme="minorHAnsi"/>
                <w:color w:val="000000" w:themeColor="text1"/>
                <w:spacing w:val="1"/>
                <w:position w:val="1"/>
                <w:sz w:val="22"/>
                <w:szCs w:val="22"/>
              </w:rPr>
              <w:t>ge</w:t>
            </w:r>
            <w:r w:rsidRPr="00D47BBD">
              <w:rPr>
                <w:rFonts w:asciiTheme="minorHAnsi" w:hAnsiTheme="minorHAnsi" w:cstheme="minorHAnsi"/>
                <w:color w:val="000000" w:themeColor="text1"/>
                <w:position w:val="1"/>
                <w:sz w:val="22"/>
                <w:szCs w:val="22"/>
              </w:rPr>
              <w:t>.</w:t>
            </w:r>
          </w:p>
        </w:tc>
        <w:tc>
          <w:tcPr>
            <w:tcW w:w="4636" w:type="dxa"/>
          </w:tcPr>
          <w:p w:rsidR="006A448B" w:rsidRPr="00D47BBD" w:rsidRDefault="006A448B" w:rsidP="00DC2156">
            <w:pPr>
              <w:rPr>
                <w:rFonts w:cs="Times New Roman"/>
                <w:b/>
                <w:color w:val="000000" w:themeColor="text1"/>
              </w:rPr>
            </w:pPr>
            <w:r w:rsidRPr="00D47BBD">
              <w:rPr>
                <w:rFonts w:ascii="Calibri" w:hAnsi="Calibri" w:cs="Calibri"/>
                <w:color w:val="000000" w:themeColor="text1"/>
              </w:rPr>
              <w:lastRenderedPageBreak/>
              <w:t>NEW – not addressed in the GLEs</w:t>
            </w:r>
          </w:p>
        </w:tc>
        <w:tc>
          <w:tcPr>
            <w:tcW w:w="4636" w:type="dxa"/>
          </w:tcPr>
          <w:p w:rsidR="006A448B" w:rsidRPr="00D47BBD" w:rsidRDefault="006A448B" w:rsidP="00DC2156">
            <w:pPr>
              <w:rPr>
                <w:rFonts w:cstheme="minorHAnsi"/>
                <w:color w:val="000000" w:themeColor="text1"/>
              </w:rPr>
            </w:pPr>
            <w:r w:rsidRPr="00D47BBD">
              <w:rPr>
                <w:rFonts w:cstheme="minorHAnsi"/>
                <w:color w:val="000000" w:themeColor="text1"/>
              </w:rPr>
              <w:t xml:space="preserve">Anchor Standard 10, “Read and comprehend a range of complex literary and informational texts independently and proficiently,” is not addressed in the GLEs, although reading GLEs repeated </w:t>
            </w:r>
            <w:r w:rsidRPr="00D47BBD">
              <w:rPr>
                <w:rFonts w:cstheme="minorHAnsi"/>
                <w:color w:val="000000" w:themeColor="text1"/>
              </w:rPr>
              <w:lastRenderedPageBreak/>
              <w:t>across grades is marked with an asterisk to indicate “assumes a variety of text and increasing complexity.” This standard is explicit about the need to attend to text complexity.</w:t>
            </w:r>
          </w:p>
          <w:p w:rsidR="006A448B" w:rsidRPr="00D47BBD" w:rsidRDefault="006A448B" w:rsidP="00DC2156">
            <w:pPr>
              <w:rPr>
                <w:rFonts w:cs="Times New Roman"/>
                <w:b/>
                <w:color w:val="000000" w:themeColor="text1"/>
              </w:rPr>
            </w:pPr>
          </w:p>
        </w:tc>
      </w:tr>
    </w:tbl>
    <w:p w:rsidR="00483E51" w:rsidRDefault="00483E51" w:rsidP="00483E51">
      <w:pPr>
        <w:autoSpaceDE w:val="0"/>
        <w:autoSpaceDN w:val="0"/>
        <w:adjustRightInd w:val="0"/>
        <w:spacing w:after="0" w:line="240" w:lineRule="auto"/>
        <w:rPr>
          <w:rFonts w:cs="Times New Roman"/>
          <w:color w:val="000000" w:themeColor="text1"/>
        </w:rPr>
      </w:pPr>
    </w:p>
    <w:p w:rsidR="00433EC9" w:rsidRDefault="00433EC9" w:rsidP="00483E51">
      <w:pPr>
        <w:autoSpaceDE w:val="0"/>
        <w:autoSpaceDN w:val="0"/>
        <w:adjustRightInd w:val="0"/>
        <w:spacing w:after="0" w:line="240" w:lineRule="auto"/>
        <w:rPr>
          <w:rFonts w:cs="Times New Roman"/>
          <w:color w:val="000000" w:themeColor="text1"/>
        </w:rPr>
      </w:pPr>
    </w:p>
    <w:p w:rsidR="00433EC9" w:rsidRDefault="00433EC9" w:rsidP="00433EC9">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433EC9" w:rsidRPr="001E1DD3" w:rsidTr="00236E25">
        <w:trPr>
          <w:cantSplit/>
          <w:tblHeader/>
        </w:trPr>
        <w:tc>
          <w:tcPr>
            <w:tcW w:w="5580" w:type="dxa"/>
            <w:shd w:val="clear" w:color="auto" w:fill="E5B8B7" w:themeFill="accent2" w:themeFillTint="66"/>
          </w:tcPr>
          <w:p w:rsidR="00433EC9" w:rsidRPr="001E1DD3" w:rsidRDefault="00433EC9" w:rsidP="0012394D">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9</w:t>
            </w:r>
            <w:r w:rsidR="00A7765D">
              <w:rPr>
                <w:rFonts w:ascii="Calibri" w:hAnsi="Calibri" w:cs="Calibri"/>
                <w:b/>
                <w:color w:val="000000" w:themeColor="text1"/>
              </w:rPr>
              <w:t xml:space="preserve"> </w:t>
            </w:r>
            <w:r>
              <w:rPr>
                <w:rFonts w:ascii="Calibri" w:hAnsi="Calibri" w:cs="Calibri"/>
                <w:b/>
                <w:color w:val="000000" w:themeColor="text1"/>
              </w:rPr>
              <w:t>&amp;</w:t>
            </w:r>
            <w:r w:rsidR="00A7765D">
              <w:rPr>
                <w:rFonts w:ascii="Calibri" w:hAnsi="Calibri" w:cs="Calibri"/>
                <w:b/>
                <w:color w:val="000000" w:themeColor="text1"/>
              </w:rPr>
              <w:t xml:space="preserve"> </w:t>
            </w:r>
            <w:r>
              <w:rPr>
                <w:rFonts w:ascii="Calibri" w:hAnsi="Calibri" w:cs="Calibri"/>
                <w:b/>
                <w:color w:val="000000" w:themeColor="text1"/>
              </w:rPr>
              <w:t>10</w:t>
            </w:r>
            <w:r w:rsidRPr="001E1DD3">
              <w:rPr>
                <w:rFonts w:ascii="Calibri" w:hAnsi="Calibri" w:cs="Calibri"/>
                <w:b/>
                <w:color w:val="000000" w:themeColor="text1"/>
              </w:rPr>
              <w:t xml:space="preserve"> Reading GLEs not matched by </w:t>
            </w:r>
            <w:r w:rsidR="0012394D">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433EC9" w:rsidRPr="001E1DD3" w:rsidRDefault="00433EC9" w:rsidP="00236E25">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433EC9" w:rsidRPr="008F2068" w:rsidTr="0012394D">
        <w:trPr>
          <w:trHeight w:val="864"/>
        </w:trPr>
        <w:tc>
          <w:tcPr>
            <w:tcW w:w="5580" w:type="dxa"/>
            <w:noWrap/>
            <w:hideMark/>
          </w:tcPr>
          <w:p w:rsidR="00433EC9" w:rsidRPr="00883439" w:rsidRDefault="00433EC9" w:rsidP="0012394D">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[9&amp;10] </w:t>
            </w:r>
            <w:r w:rsidRPr="00433EC9">
              <w:rPr>
                <w:rFonts w:ascii="Calibri" w:eastAsia="Times New Roman" w:hAnsi="Calibri" w:cs="Times New Roman"/>
                <w:b/>
                <w:color w:val="000000" w:themeColor="text1"/>
              </w:rPr>
              <w:t>4.4.1</w:t>
            </w:r>
            <w:r w:rsidR="00C03619">
              <w:rPr>
                <w:rFonts w:ascii="Calibri" w:eastAsia="Times New Roman" w:hAnsi="Calibri" w:cs="Times New Roman"/>
                <w:b/>
                <w:color w:val="000000" w:themeColor="text1"/>
              </w:rPr>
              <w:t xml:space="preserve"> </w:t>
            </w:r>
            <w:r w:rsidR="00C03619" w:rsidRPr="00C03619">
              <w:rPr>
                <w:rFonts w:ascii="Calibri" w:eastAsia="Times New Roman" w:hAnsi="Calibri" w:cs="Times New Roman"/>
                <w:color w:val="000000" w:themeColor="text1"/>
              </w:rPr>
              <w:t xml:space="preserve">The student follows multi-step directions by </w:t>
            </w:r>
            <w:r w:rsidR="00C03619">
              <w:rPr>
                <w:rFonts w:ascii="Calibri" w:eastAsia="Times New Roman" w:hAnsi="Calibri" w:cs="Times New Roman"/>
                <w:color w:val="000000" w:themeColor="text1"/>
              </w:rPr>
              <w:t>r</w:t>
            </w:r>
            <w:r w:rsidR="00C03619" w:rsidRPr="00C03619">
              <w:rPr>
                <w:rFonts w:ascii="Calibri" w:eastAsia="Times New Roman" w:hAnsi="Calibri" w:cs="Times New Roman"/>
                <w:color w:val="000000" w:themeColor="text1"/>
              </w:rPr>
              <w:t>eading, understanding, and applying multi-step directions to perform complex procedures and tasks (e.g., filling out a catalog order)</w:t>
            </w:r>
          </w:p>
        </w:tc>
        <w:tc>
          <w:tcPr>
            <w:tcW w:w="5670" w:type="dxa"/>
            <w:hideMark/>
          </w:tcPr>
          <w:p w:rsidR="00433EC9" w:rsidRPr="00451102" w:rsidRDefault="00433EC9" w:rsidP="0012394D">
            <w:pPr>
              <w:rPr>
                <w:rFonts w:ascii="Calibri" w:eastAsia="Times New Roman" w:hAnsi="Calibri" w:cs="Times New Roman"/>
                <w:color w:val="000000" w:themeColor="text1"/>
              </w:rPr>
            </w:pPr>
          </w:p>
        </w:tc>
      </w:tr>
      <w:tr w:rsidR="00433EC9" w:rsidRPr="008F2068" w:rsidTr="0012394D">
        <w:trPr>
          <w:trHeight w:val="864"/>
        </w:trPr>
        <w:tc>
          <w:tcPr>
            <w:tcW w:w="5580" w:type="dxa"/>
            <w:noWrap/>
          </w:tcPr>
          <w:p w:rsidR="00433EC9" w:rsidRPr="002851C6" w:rsidRDefault="00433EC9" w:rsidP="0012394D">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[9&amp;10] </w:t>
            </w:r>
            <w:r w:rsidRPr="00433EC9">
              <w:rPr>
                <w:rFonts w:ascii="Calibri" w:eastAsia="Times New Roman" w:hAnsi="Calibri" w:cs="Times New Roman"/>
                <w:b/>
                <w:color w:val="000000" w:themeColor="text1"/>
              </w:rPr>
              <w:t>4.4.2</w:t>
            </w:r>
            <w:r w:rsidR="00C03619">
              <w:rPr>
                <w:rFonts w:ascii="Calibri" w:eastAsia="Times New Roman" w:hAnsi="Calibri" w:cs="Times New Roman"/>
                <w:b/>
                <w:color w:val="000000" w:themeColor="text1"/>
              </w:rPr>
              <w:t xml:space="preserve"> </w:t>
            </w:r>
            <w:r w:rsidR="00C03619" w:rsidRPr="00C03619">
              <w:rPr>
                <w:rFonts w:ascii="Calibri" w:eastAsia="Times New Roman" w:hAnsi="Calibri" w:cs="Times New Roman"/>
                <w:color w:val="000000" w:themeColor="text1"/>
              </w:rPr>
              <w:t xml:space="preserve">The student follows multi-step directions by </w:t>
            </w:r>
            <w:r w:rsidR="00C03619">
              <w:rPr>
                <w:rFonts w:ascii="Calibri" w:eastAsia="Times New Roman" w:hAnsi="Calibri" w:cs="Times New Roman"/>
                <w:color w:val="000000" w:themeColor="text1"/>
              </w:rPr>
              <w:t>i</w:t>
            </w:r>
            <w:r w:rsidR="00C03619" w:rsidRPr="00C03619">
              <w:rPr>
                <w:rFonts w:ascii="Calibri" w:eastAsia="Times New Roman" w:hAnsi="Calibri" w:cs="Times New Roman"/>
                <w:color w:val="000000" w:themeColor="text1"/>
              </w:rPr>
              <w:t>dentifying the sequence of steps in a list of directions (e.g., design a science experiment)</w:t>
            </w:r>
          </w:p>
        </w:tc>
        <w:tc>
          <w:tcPr>
            <w:tcW w:w="5670" w:type="dxa"/>
          </w:tcPr>
          <w:p w:rsidR="00433EC9" w:rsidRPr="00451102" w:rsidRDefault="00433EC9" w:rsidP="0012394D">
            <w:pPr>
              <w:rPr>
                <w:rFonts w:ascii="Calibri" w:eastAsia="Times New Roman" w:hAnsi="Calibri" w:cs="Times New Roman"/>
                <w:color w:val="000000" w:themeColor="text1"/>
              </w:rPr>
            </w:pPr>
          </w:p>
        </w:tc>
      </w:tr>
      <w:tr w:rsidR="00433EC9" w:rsidRPr="008F2068" w:rsidTr="0012394D">
        <w:trPr>
          <w:trHeight w:val="864"/>
        </w:trPr>
        <w:tc>
          <w:tcPr>
            <w:tcW w:w="5580" w:type="dxa"/>
            <w:noWrap/>
          </w:tcPr>
          <w:p w:rsidR="00433EC9" w:rsidRPr="00563F20" w:rsidRDefault="00433EC9" w:rsidP="0012394D">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[9&amp;10] </w:t>
            </w:r>
            <w:r w:rsidRPr="00433EC9">
              <w:rPr>
                <w:rFonts w:ascii="Calibri" w:eastAsia="Times New Roman" w:hAnsi="Calibri" w:cs="Times New Roman"/>
                <w:b/>
                <w:color w:val="000000" w:themeColor="text1"/>
              </w:rPr>
              <w:t>4.5.1</w:t>
            </w:r>
            <w:r w:rsidR="00C03619">
              <w:rPr>
                <w:rFonts w:ascii="Calibri" w:eastAsia="Times New Roman" w:hAnsi="Calibri" w:cs="Times New Roman"/>
                <w:b/>
                <w:color w:val="000000" w:themeColor="text1"/>
              </w:rPr>
              <w:t xml:space="preserve"> </w:t>
            </w:r>
            <w:r w:rsidR="00C03619" w:rsidRPr="00C03619">
              <w:rPr>
                <w:rFonts w:ascii="Calibri" w:eastAsia="Times New Roman" w:hAnsi="Calibri" w:cs="Times New Roman"/>
                <w:color w:val="000000" w:themeColor="text1"/>
              </w:rPr>
              <w:t xml:space="preserve">The student analyzes and evaluates conventions and techniques of genres by </w:t>
            </w:r>
            <w:r w:rsidR="00C03619">
              <w:rPr>
                <w:rFonts w:ascii="Calibri" w:eastAsia="Times New Roman" w:hAnsi="Calibri" w:cs="Times New Roman"/>
                <w:color w:val="000000" w:themeColor="text1"/>
              </w:rPr>
              <w:t>a</w:t>
            </w:r>
            <w:r w:rsidR="00C03619" w:rsidRPr="00C03619">
              <w:rPr>
                <w:rFonts w:ascii="Calibri" w:eastAsia="Times New Roman" w:hAnsi="Calibri" w:cs="Times New Roman"/>
                <w:color w:val="000000" w:themeColor="text1"/>
              </w:rPr>
              <w:t>nalyzing the characteristics and the effect on the reader of nonfiction and the four major structural genres: poetry, drama, novel, short story</w:t>
            </w:r>
          </w:p>
        </w:tc>
        <w:tc>
          <w:tcPr>
            <w:tcW w:w="5670" w:type="dxa"/>
          </w:tcPr>
          <w:p w:rsidR="00E06336" w:rsidRPr="00E25A3B" w:rsidRDefault="0012394D" w:rsidP="0012394D">
            <w:pPr>
              <w:widowControl w:val="0"/>
              <w:tabs>
                <w:tab w:val="left" w:pos="360"/>
              </w:tabs>
              <w:autoSpaceDE w:val="0"/>
              <w:autoSpaceDN w:val="0"/>
              <w:adjustRightInd w:val="0"/>
              <w:spacing w:before="44"/>
              <w:rPr>
                <w:rFonts w:eastAsia="Calibri" w:cstheme="minorHAnsi"/>
                <w:bCs/>
                <w:color w:val="000000" w:themeColor="text1"/>
              </w:rPr>
            </w:pPr>
            <w:proofErr w:type="gramStart"/>
            <w:r>
              <w:rPr>
                <w:rFonts w:cs="Times New Roman"/>
                <w:color w:val="000000" w:themeColor="text1"/>
              </w:rPr>
              <w:t>Characteristics of genre</w:t>
            </w:r>
            <w:r w:rsidR="00E06336">
              <w:rPr>
                <w:rFonts w:cs="Times New Roman"/>
                <w:color w:val="000000" w:themeColor="text1"/>
              </w:rPr>
              <w:t xml:space="preserve"> is</w:t>
            </w:r>
            <w:proofErr w:type="gramEnd"/>
            <w:r w:rsidR="00E06336">
              <w:rPr>
                <w:rFonts w:cs="Times New Roman"/>
                <w:color w:val="000000" w:themeColor="text1"/>
              </w:rPr>
              <w:t xml:space="preserve"> addressed in other grades by Reading Anchor Standard 5, “A</w:t>
            </w:r>
            <w:r w:rsidR="00E06336" w:rsidRPr="00E25A3B">
              <w:rPr>
                <w:rFonts w:cs="Times New Roman"/>
                <w:color w:val="000000" w:themeColor="text1"/>
              </w:rPr>
              <w:t>nalyze the structure of texts, including how specific sentences, paragraphs, and larger portions of the text (e.g., a section, chapter, scene, or stanza) relate to each other and the whole</w:t>
            </w:r>
            <w:r w:rsidR="00E06336">
              <w:rPr>
                <w:rFonts w:cs="Times New Roman"/>
                <w:color w:val="000000" w:themeColor="text1"/>
              </w:rPr>
              <w:t>.</w:t>
            </w:r>
            <w:r w:rsidR="00E06336" w:rsidRPr="00E25A3B">
              <w:rPr>
                <w:rFonts w:cs="Times New Roman"/>
                <w:color w:val="000000" w:themeColor="text1"/>
              </w:rPr>
              <w:t xml:space="preserve">” </w:t>
            </w:r>
          </w:p>
          <w:p w:rsidR="00433EC9" w:rsidRPr="00451102" w:rsidRDefault="00433EC9" w:rsidP="0012394D">
            <w:pPr>
              <w:rPr>
                <w:rFonts w:ascii="Calibri" w:eastAsia="Times New Roman" w:hAnsi="Calibri" w:cs="Times New Roman"/>
                <w:color w:val="000000" w:themeColor="text1"/>
              </w:rPr>
            </w:pPr>
          </w:p>
        </w:tc>
      </w:tr>
      <w:tr w:rsidR="00433EC9" w:rsidRPr="008F2068" w:rsidTr="0012394D">
        <w:trPr>
          <w:trHeight w:val="728"/>
        </w:trPr>
        <w:tc>
          <w:tcPr>
            <w:tcW w:w="5580" w:type="dxa"/>
            <w:noWrap/>
          </w:tcPr>
          <w:p w:rsidR="00433EC9" w:rsidRPr="00883439" w:rsidRDefault="00433EC9" w:rsidP="0012394D">
            <w:pPr>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[9&amp;10] </w:t>
            </w:r>
            <w:r w:rsidRPr="00433EC9">
              <w:rPr>
                <w:rFonts w:ascii="Calibri" w:eastAsia="Times New Roman" w:hAnsi="Calibri" w:cs="Times New Roman"/>
                <w:b/>
                <w:color w:val="000000" w:themeColor="text1"/>
              </w:rPr>
              <w:t>4.6.2</w:t>
            </w:r>
            <w:r w:rsidR="00C03619">
              <w:rPr>
                <w:rFonts w:ascii="Calibri" w:eastAsia="Times New Roman" w:hAnsi="Calibri" w:cs="Times New Roman"/>
                <w:b/>
                <w:color w:val="000000" w:themeColor="text1"/>
              </w:rPr>
              <w:t xml:space="preserve"> </w:t>
            </w:r>
            <w:r w:rsidR="00C03619" w:rsidRPr="00C03619">
              <w:rPr>
                <w:rFonts w:ascii="Calibri" w:eastAsia="Times New Roman" w:hAnsi="Calibri" w:cs="Times New Roman"/>
                <w:color w:val="000000" w:themeColor="text1"/>
              </w:rPr>
              <w:t>The student analyzes and evaluates literary elements and devices by comparing and contrasting literary elements and devices in a variety of works by a variety of authors</w:t>
            </w:r>
          </w:p>
        </w:tc>
        <w:tc>
          <w:tcPr>
            <w:tcW w:w="5670" w:type="dxa"/>
          </w:tcPr>
          <w:p w:rsidR="00433EC9" w:rsidRPr="00451102" w:rsidRDefault="00433EC9" w:rsidP="0012394D">
            <w:pPr>
              <w:rPr>
                <w:rFonts w:ascii="Calibri" w:eastAsia="Times New Roman" w:hAnsi="Calibri" w:cs="Times New Roman"/>
                <w:color w:val="000000" w:themeColor="text1"/>
              </w:rPr>
            </w:pPr>
          </w:p>
        </w:tc>
      </w:tr>
    </w:tbl>
    <w:p w:rsidR="00433EC9" w:rsidRDefault="00433EC9" w:rsidP="00483E51">
      <w:pPr>
        <w:rPr>
          <w:rFonts w:cs="Times New Roman"/>
          <w:b/>
          <w:color w:val="000000" w:themeColor="text1"/>
        </w:rPr>
      </w:pPr>
    </w:p>
    <w:p w:rsidR="00483E51" w:rsidRPr="00D47BBD" w:rsidRDefault="00483E51" w:rsidP="00483E51">
      <w:pPr>
        <w:rPr>
          <w:rFonts w:cs="Times New Roman"/>
          <w:b/>
          <w:color w:val="000000" w:themeColor="text1"/>
        </w:rPr>
      </w:pPr>
      <w:r w:rsidRPr="00D47BBD">
        <w:rPr>
          <w:rFonts w:cs="Times New Roman"/>
          <w:b/>
          <w:color w:val="000000" w:themeColor="text1"/>
        </w:rPr>
        <w:br w:type="page"/>
      </w:r>
      <w:r w:rsidR="006E4B17" w:rsidRPr="00D47BBD">
        <w:rPr>
          <w:b/>
          <w:color w:val="000000" w:themeColor="text1"/>
          <w:sz w:val="32"/>
          <w:szCs w:val="32"/>
        </w:rPr>
        <w:lastRenderedPageBreak/>
        <w:t xml:space="preserve">Alaska </w:t>
      </w:r>
      <w:r w:rsidR="0012394D">
        <w:rPr>
          <w:b/>
          <w:color w:val="000000" w:themeColor="text1"/>
          <w:sz w:val="32"/>
          <w:szCs w:val="32"/>
        </w:rPr>
        <w:t>New</w:t>
      </w:r>
      <w:r w:rsidR="006E4B17" w:rsidRPr="00D47BBD">
        <w:rPr>
          <w:b/>
          <w:color w:val="000000" w:themeColor="text1"/>
          <w:sz w:val="32"/>
          <w:szCs w:val="32"/>
        </w:rPr>
        <w:t xml:space="preserve"> Writing Standards </w:t>
      </w:r>
    </w:p>
    <w:tbl>
      <w:tblPr>
        <w:tblStyle w:val="TableGrid"/>
        <w:tblW w:w="14346" w:type="dxa"/>
        <w:tblLook w:val="04A0" w:firstRow="1" w:lastRow="0" w:firstColumn="1" w:lastColumn="0" w:noHBand="0" w:noVBand="1"/>
      </w:tblPr>
      <w:tblGrid>
        <w:gridCol w:w="5128"/>
        <w:gridCol w:w="4715"/>
        <w:gridCol w:w="4503"/>
      </w:tblGrid>
      <w:tr w:rsidR="007D103B" w:rsidRPr="00D47BBD" w:rsidTr="0048350F">
        <w:trPr>
          <w:tblHeader/>
        </w:trPr>
        <w:tc>
          <w:tcPr>
            <w:tcW w:w="5128" w:type="dxa"/>
            <w:shd w:val="clear" w:color="auto" w:fill="FDA5EC"/>
          </w:tcPr>
          <w:p w:rsidR="007D103B" w:rsidRPr="00D47BBD" w:rsidRDefault="0012394D" w:rsidP="00D9431B">
            <w:pPr>
              <w:rPr>
                <w:rFonts w:cs="Times New Roman"/>
                <w:b/>
                <w:color w:val="000000" w:themeColor="text1"/>
              </w:rPr>
            </w:pPr>
            <w:r>
              <w:rPr>
                <w:rFonts w:cs="Times New Roman"/>
                <w:b/>
                <w:color w:val="000000" w:themeColor="text1"/>
              </w:rPr>
              <w:t>New</w:t>
            </w:r>
            <w:r w:rsidR="0048350F" w:rsidRPr="00D47BBD">
              <w:rPr>
                <w:rFonts w:cs="Times New Roman"/>
                <w:b/>
                <w:color w:val="000000" w:themeColor="text1"/>
              </w:rPr>
              <w:t xml:space="preserve"> Writing Standards</w:t>
            </w:r>
          </w:p>
        </w:tc>
        <w:tc>
          <w:tcPr>
            <w:tcW w:w="4715" w:type="dxa"/>
            <w:shd w:val="clear" w:color="auto" w:fill="FDA5EC"/>
          </w:tcPr>
          <w:p w:rsidR="007D103B" w:rsidRPr="00D47BBD" w:rsidRDefault="0048350F" w:rsidP="00D9431B">
            <w:pPr>
              <w:rPr>
                <w:rFonts w:cs="Times New Roman"/>
                <w:b/>
                <w:color w:val="000000" w:themeColor="text1"/>
              </w:rPr>
            </w:pPr>
            <w:r w:rsidRPr="00D47BBD">
              <w:rPr>
                <w:rFonts w:cs="Times New Roman"/>
                <w:b/>
                <w:color w:val="000000" w:themeColor="text1"/>
              </w:rPr>
              <w:t>Grade Level Expectations</w:t>
            </w:r>
          </w:p>
        </w:tc>
        <w:tc>
          <w:tcPr>
            <w:tcW w:w="4503" w:type="dxa"/>
            <w:shd w:val="clear" w:color="auto" w:fill="FDA5EC"/>
          </w:tcPr>
          <w:p w:rsidR="007D103B" w:rsidRPr="00D47BBD" w:rsidRDefault="0048350F" w:rsidP="00D9431B">
            <w:pPr>
              <w:rPr>
                <w:rFonts w:cs="Times New Roman"/>
                <w:b/>
                <w:color w:val="000000" w:themeColor="text1"/>
              </w:rPr>
            </w:pPr>
            <w:r w:rsidRPr="00D47BBD">
              <w:rPr>
                <w:rFonts w:cs="Times New Roman"/>
                <w:b/>
                <w:color w:val="000000" w:themeColor="text1"/>
              </w:rPr>
              <w:t>Comment</w:t>
            </w:r>
          </w:p>
        </w:tc>
      </w:tr>
      <w:tr w:rsidR="0048350F" w:rsidRPr="00D47BBD" w:rsidTr="0048350F">
        <w:tc>
          <w:tcPr>
            <w:tcW w:w="5128" w:type="dxa"/>
          </w:tcPr>
          <w:p w:rsidR="0048350F" w:rsidRPr="00D47BBD" w:rsidRDefault="0048350F" w:rsidP="00D9431B">
            <w:pPr>
              <w:rPr>
                <w:rFonts w:cs="Times New Roman"/>
                <w:b/>
                <w:color w:val="000000" w:themeColor="text1"/>
              </w:rPr>
            </w:pPr>
            <w:r w:rsidRPr="00D47BBD">
              <w:rPr>
                <w:rFonts w:cs="Times New Roman"/>
                <w:b/>
                <w:color w:val="000000" w:themeColor="text1"/>
              </w:rPr>
              <w:t>Text Types and Purposes</w:t>
            </w:r>
          </w:p>
        </w:tc>
        <w:tc>
          <w:tcPr>
            <w:tcW w:w="4715" w:type="dxa"/>
          </w:tcPr>
          <w:p w:rsidR="0048350F" w:rsidRPr="00D47BBD" w:rsidRDefault="0048350F" w:rsidP="00D9431B">
            <w:pPr>
              <w:rPr>
                <w:rFonts w:cs="Times New Roman"/>
                <w:b/>
                <w:color w:val="000000" w:themeColor="text1"/>
              </w:rPr>
            </w:pPr>
          </w:p>
        </w:tc>
        <w:tc>
          <w:tcPr>
            <w:tcW w:w="4503" w:type="dxa"/>
          </w:tcPr>
          <w:p w:rsidR="00B95A3F" w:rsidRPr="00D47BBD" w:rsidRDefault="00B95A3F" w:rsidP="00B95A3F">
            <w:pPr>
              <w:rPr>
                <w:bCs/>
                <w:color w:val="000000" w:themeColor="text1"/>
              </w:rPr>
            </w:pPr>
            <w:r w:rsidRPr="00D47BBD">
              <w:rPr>
                <w:rFonts w:cstheme="minorHAnsi"/>
                <w:color w:val="000000" w:themeColor="text1"/>
              </w:rPr>
              <w:t xml:space="preserve">The </w:t>
            </w:r>
            <w:r w:rsidR="006342B0">
              <w:rPr>
                <w:rFonts w:cstheme="minorHAnsi"/>
                <w:color w:val="000000" w:themeColor="text1"/>
              </w:rPr>
              <w:t>new</w:t>
            </w:r>
            <w:r w:rsidRPr="00D47BBD">
              <w:rPr>
                <w:rFonts w:cstheme="minorHAnsi"/>
                <w:color w:val="000000" w:themeColor="text1"/>
              </w:rPr>
              <w:t xml:space="preserve"> writing standards have three anchor standards for writing arguments, informative/explanatory texts, and narrative writing. The GLEs do not delineate the types of writing in the same way. One GLE, </w:t>
            </w:r>
            <w:r w:rsidR="005B3F93" w:rsidRPr="005B3F93">
              <w:rPr>
                <w:b/>
                <w:bCs/>
                <w:color w:val="000000" w:themeColor="text1"/>
              </w:rPr>
              <w:t>[9&amp;10]</w:t>
            </w:r>
            <w:r w:rsidRPr="00D47BBD">
              <w:rPr>
                <w:b/>
                <w:bCs/>
                <w:color w:val="000000" w:themeColor="text1"/>
              </w:rPr>
              <w:t xml:space="preserve"> 4.2.2</w:t>
            </w:r>
            <w:r w:rsidRPr="00D47BBD">
              <w:rPr>
                <w:bCs/>
                <w:color w:val="000000" w:themeColor="text1"/>
              </w:rPr>
              <w:t xml:space="preserve">, specifies writing in nonfiction forms, and </w:t>
            </w:r>
            <w:r w:rsidR="005B3F93" w:rsidRPr="005B3F93">
              <w:rPr>
                <w:b/>
                <w:bCs/>
                <w:color w:val="000000" w:themeColor="text1"/>
              </w:rPr>
              <w:t>[9&amp;10]</w:t>
            </w:r>
            <w:r w:rsidRPr="00D47BBD">
              <w:rPr>
                <w:b/>
                <w:bCs/>
                <w:color w:val="000000" w:themeColor="text1"/>
              </w:rPr>
              <w:t xml:space="preserve"> 4.2.1 </w:t>
            </w:r>
            <w:r w:rsidRPr="00D47BBD">
              <w:rPr>
                <w:bCs/>
                <w:color w:val="000000" w:themeColor="text1"/>
              </w:rPr>
              <w:t>specifies writing narratives and most of the other writing GLEs apply to all the forms of writing.</w:t>
            </w:r>
          </w:p>
          <w:p w:rsidR="0048350F" w:rsidRPr="00D47BBD" w:rsidRDefault="0048350F" w:rsidP="00D9431B">
            <w:pPr>
              <w:rPr>
                <w:rFonts w:cs="Times New Roman"/>
                <w:b/>
                <w:color w:val="000000" w:themeColor="text1"/>
              </w:rPr>
            </w:pPr>
          </w:p>
        </w:tc>
      </w:tr>
      <w:tr w:rsidR="007D103B" w:rsidRPr="00D47BBD" w:rsidTr="0048350F">
        <w:trPr>
          <w:trHeight w:val="4884"/>
        </w:trPr>
        <w:tc>
          <w:tcPr>
            <w:tcW w:w="5128" w:type="dxa"/>
          </w:tcPr>
          <w:p w:rsidR="007D103B" w:rsidRPr="00D47BBD" w:rsidRDefault="007D103B" w:rsidP="00D9431B">
            <w:pPr>
              <w:rPr>
                <w:rFonts w:eastAsia="Calibri" w:cs="Times New Roman"/>
                <w:color w:val="000000" w:themeColor="text1"/>
              </w:rPr>
            </w:pPr>
            <w:r w:rsidRPr="00D47BBD">
              <w:rPr>
                <w:rFonts w:eastAsia="Calibri" w:cs="Times New Roman"/>
                <w:b/>
                <w:color w:val="000000" w:themeColor="text1"/>
              </w:rPr>
              <w:t>1.</w:t>
            </w:r>
            <w:r w:rsidRPr="00D47BBD">
              <w:rPr>
                <w:rFonts w:eastAsia="Calibri" w:cs="Times New Roman"/>
                <w:color w:val="000000" w:themeColor="text1"/>
              </w:rPr>
              <w:t xml:space="preserve"> Write arguments to support claims in an analysis of substantive topics or texts, using valid reasoning and relevant and sufficient evidence.</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a. Introduce precise claim(s), distinguish the claim(s) from alternate or opposing claims, and create an organization that establishes clear relationships among claim(s), counterclaims, reasons, and evidence.</w:t>
            </w:r>
          </w:p>
          <w:p w:rsidR="007D103B" w:rsidRPr="00D47BBD" w:rsidRDefault="007D103B" w:rsidP="00D9431B">
            <w:pPr>
              <w:rPr>
                <w:rFonts w:eastAsia="Calibri" w:cs="Times New Roman"/>
                <w:color w:val="000000" w:themeColor="text1"/>
              </w:rPr>
            </w:pPr>
            <w:proofErr w:type="gramStart"/>
            <w:r w:rsidRPr="00D47BBD">
              <w:rPr>
                <w:rFonts w:eastAsia="Calibri" w:cs="Times New Roman"/>
                <w:color w:val="000000" w:themeColor="text1"/>
              </w:rPr>
              <w:t>b</w:t>
            </w:r>
            <w:proofErr w:type="gramEnd"/>
            <w:r w:rsidRPr="00D47BBD">
              <w:rPr>
                <w:rFonts w:eastAsia="Calibri" w:cs="Times New Roman"/>
                <w:color w:val="000000" w:themeColor="text1"/>
              </w:rPr>
              <w:t>. Develop claim(s) and counterclaims fairly, supplying evidence for each while pointing out the strengths and limitations of both in a manner that anticipates the audience’s knowledge level and concerns.</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c. Use words, phrases, and clauses to link the major sections of the text, create cohesion, and clarify the relationships between claim(s) and reasons, between reasons and evidence, and between claim(s) and counterclaims.</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d. Establish and maintain a formal style and objective tone while attending to the norms and conventions of the discipline in which they are writing.</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e. Provide a concluding statement or section that follows from and supports the argument presented.</w:t>
            </w:r>
          </w:p>
        </w:tc>
        <w:tc>
          <w:tcPr>
            <w:tcW w:w="4715" w:type="dxa"/>
          </w:tcPr>
          <w:p w:rsidR="002057CB" w:rsidRPr="00D47BBD" w:rsidRDefault="005B3F93" w:rsidP="002057CB">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2057CB" w:rsidRPr="00D47BBD">
              <w:rPr>
                <w:rFonts w:ascii="Calibri" w:hAnsi="Calibri" w:cs="Times New Roman"/>
                <w:b/>
                <w:color w:val="000000" w:themeColor="text1"/>
                <w:sz w:val="22"/>
                <w:szCs w:val="22"/>
              </w:rPr>
              <w:t xml:space="preserve"> 4.2.2</w:t>
            </w:r>
            <w:r w:rsidR="002057CB" w:rsidRPr="00D47BBD">
              <w:rPr>
                <w:rFonts w:ascii="Calibri" w:hAnsi="Calibri" w:cs="Times New Roman"/>
                <w:color w:val="000000" w:themeColor="text1"/>
                <w:sz w:val="22"/>
                <w:szCs w:val="22"/>
              </w:rPr>
              <w:t xml:space="preserve"> Writing in a variety of nonfiction forms (e.g., letter, report, biography, autobiography, and/or essay) to inform, describe or persuade</w:t>
            </w:r>
          </w:p>
          <w:p w:rsidR="002057CB" w:rsidRPr="00D47BBD" w:rsidRDefault="002057CB" w:rsidP="002057CB">
            <w:pPr>
              <w:pStyle w:val="Default"/>
              <w:spacing w:line="223" w:lineRule="atLeast"/>
              <w:rPr>
                <w:rFonts w:ascii="Calibri" w:hAnsi="Calibri" w:cs="Times New Roman"/>
                <w:color w:val="000000" w:themeColor="text1"/>
                <w:sz w:val="22"/>
                <w:szCs w:val="22"/>
              </w:rPr>
            </w:pPr>
          </w:p>
          <w:p w:rsidR="00DC2156" w:rsidRPr="00D47BBD" w:rsidRDefault="005B3F93" w:rsidP="002057CB">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DC2156" w:rsidRPr="00D47BBD">
              <w:rPr>
                <w:rFonts w:ascii="Calibri" w:hAnsi="Calibri" w:cs="Times New Roman"/>
                <w:b/>
                <w:color w:val="000000" w:themeColor="text1"/>
                <w:sz w:val="22"/>
                <w:szCs w:val="22"/>
              </w:rPr>
              <w:t xml:space="preserve"> 4.1.1</w:t>
            </w:r>
            <w:r w:rsidR="00DC2156" w:rsidRPr="00D47BBD">
              <w:rPr>
                <w:rFonts w:ascii="Calibri" w:hAnsi="Calibri" w:cs="Times New Roman"/>
                <w:color w:val="000000" w:themeColor="text1"/>
                <w:sz w:val="22"/>
                <w:szCs w:val="22"/>
              </w:rPr>
              <w:t xml:space="preserve"> Incorporating the thesis statement, which identifies the focus or controlling idea for the entire composition, into an introductory paragraph (the introductory paragraph may include a lead or hook, such as an anecdote, startling statistic or quotation) </w:t>
            </w:r>
          </w:p>
          <w:p w:rsidR="002057CB" w:rsidRPr="00D47BBD" w:rsidRDefault="002057CB" w:rsidP="002057CB">
            <w:pPr>
              <w:pStyle w:val="Default"/>
              <w:spacing w:line="223" w:lineRule="atLeast"/>
              <w:rPr>
                <w:rFonts w:ascii="Calibri" w:hAnsi="Calibri" w:cs="Times New Roman"/>
                <w:color w:val="000000" w:themeColor="text1"/>
                <w:sz w:val="22"/>
                <w:szCs w:val="22"/>
              </w:rPr>
            </w:pPr>
          </w:p>
          <w:p w:rsidR="002057CB" w:rsidRPr="00D47BBD" w:rsidRDefault="005B3F93" w:rsidP="002057CB">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2057CB" w:rsidRPr="00D47BBD">
              <w:rPr>
                <w:rFonts w:ascii="Calibri" w:hAnsi="Calibri" w:cs="Times New Roman"/>
                <w:b/>
                <w:color w:val="000000" w:themeColor="text1"/>
                <w:sz w:val="22"/>
                <w:szCs w:val="22"/>
              </w:rPr>
              <w:t xml:space="preserve"> 4.4.1</w:t>
            </w:r>
            <w:r w:rsidR="002057CB" w:rsidRPr="00D47BBD">
              <w:rPr>
                <w:rFonts w:ascii="Calibri" w:hAnsi="Calibri" w:cs="Times New Roman"/>
                <w:color w:val="000000" w:themeColor="text1"/>
                <w:sz w:val="22"/>
                <w:szCs w:val="22"/>
              </w:rPr>
              <w:t xml:space="preserve"> Reviewing content and organization and making appropriate changes to improve clarity and logical progression of ideas (e.g., increasing elaboration or support for ideas/thesis, providing relevant details, examples, definitions, narrative anecdotes, illustrative scenarios, or counterarguments appropriate to the genre)</w:t>
            </w:r>
          </w:p>
          <w:p w:rsidR="002057CB" w:rsidRPr="00D47BBD" w:rsidRDefault="002057CB" w:rsidP="002057CB">
            <w:pPr>
              <w:pStyle w:val="Default"/>
              <w:spacing w:line="223" w:lineRule="atLeast"/>
              <w:rPr>
                <w:rFonts w:ascii="Calibri" w:hAnsi="Calibri" w:cs="Times New Roman"/>
                <w:color w:val="000000" w:themeColor="text1"/>
                <w:sz w:val="22"/>
                <w:szCs w:val="22"/>
              </w:rPr>
            </w:pPr>
          </w:p>
          <w:p w:rsidR="002057CB" w:rsidRPr="00D47BBD" w:rsidRDefault="005B3F93" w:rsidP="002057CB">
            <w:pPr>
              <w:autoSpaceDE w:val="0"/>
              <w:autoSpaceDN w:val="0"/>
              <w:adjustRightInd w:val="0"/>
              <w:rPr>
                <w:rFonts w:ascii="Calibri" w:hAnsi="Calibri"/>
                <w:color w:val="000000" w:themeColor="text1"/>
              </w:rPr>
            </w:pPr>
            <w:r w:rsidRPr="005B3F93">
              <w:rPr>
                <w:rFonts w:ascii="Calibri" w:hAnsi="Calibri"/>
                <w:b/>
                <w:color w:val="000000" w:themeColor="text1"/>
              </w:rPr>
              <w:t>[9&amp;10]</w:t>
            </w:r>
            <w:r w:rsidR="002057CB" w:rsidRPr="00D47BBD">
              <w:rPr>
                <w:rFonts w:ascii="Calibri" w:hAnsi="Calibri"/>
                <w:b/>
                <w:color w:val="000000" w:themeColor="text1"/>
              </w:rPr>
              <w:t xml:space="preserve"> 4.1.3</w:t>
            </w:r>
            <w:r w:rsidR="002057CB" w:rsidRPr="00D47BBD">
              <w:rPr>
                <w:rFonts w:ascii="Calibri" w:hAnsi="Calibri"/>
                <w:color w:val="000000" w:themeColor="text1"/>
              </w:rPr>
              <w:t xml:space="preserve"> Organizing ideas using appropriate structure to maintain the unity of the composition </w:t>
            </w:r>
            <w:r w:rsidR="002057CB" w:rsidRPr="00D47BBD">
              <w:rPr>
                <w:rFonts w:ascii="Calibri" w:hAnsi="Calibri"/>
                <w:color w:val="000000" w:themeColor="text1"/>
              </w:rPr>
              <w:lastRenderedPageBreak/>
              <w:t>(e.g., chronology order, order of importance, comparison and contrast, cause and effect, classification and definition), using a variety of transitional words and phrases</w:t>
            </w:r>
          </w:p>
          <w:p w:rsidR="002057CB" w:rsidRPr="00D47BBD" w:rsidRDefault="002057CB" w:rsidP="00DC2156">
            <w:pPr>
              <w:pStyle w:val="Default"/>
              <w:spacing w:line="223" w:lineRule="atLeast"/>
              <w:rPr>
                <w:rFonts w:ascii="Calibri" w:hAnsi="Calibri" w:cs="Times New Roman"/>
                <w:color w:val="000000" w:themeColor="text1"/>
                <w:sz w:val="22"/>
                <w:szCs w:val="22"/>
              </w:rPr>
            </w:pPr>
          </w:p>
          <w:p w:rsidR="00DC2156" w:rsidRPr="00D47BBD" w:rsidRDefault="005B3F93" w:rsidP="00DC2156">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DC2156" w:rsidRPr="00D47BBD">
              <w:rPr>
                <w:rFonts w:ascii="Calibri" w:hAnsi="Calibri" w:cs="Times New Roman"/>
                <w:b/>
                <w:color w:val="000000" w:themeColor="text1"/>
                <w:sz w:val="22"/>
                <w:szCs w:val="22"/>
              </w:rPr>
              <w:t xml:space="preserve"> 4.1.2</w:t>
            </w:r>
            <w:r w:rsidR="00DC2156" w:rsidRPr="00D47BBD">
              <w:rPr>
                <w:rFonts w:ascii="Calibri" w:hAnsi="Calibri" w:cs="Times New Roman"/>
                <w:color w:val="000000" w:themeColor="text1"/>
                <w:sz w:val="22"/>
                <w:szCs w:val="22"/>
              </w:rPr>
              <w:t xml:space="preserve"> Writing in paragraphs that include relevant details and evidence that support the main idea of the paragraph and thesis statement, grouping ideas logically within the paragraph,</w:t>
            </w:r>
            <w:r w:rsidR="00B05BDE" w:rsidRPr="00D47BBD">
              <w:rPr>
                <w:rFonts w:ascii="Calibri" w:hAnsi="Calibri" w:cs="Times New Roman"/>
                <w:color w:val="000000" w:themeColor="text1"/>
                <w:sz w:val="22"/>
                <w:szCs w:val="22"/>
              </w:rPr>
              <w:t xml:space="preserve"> </w:t>
            </w:r>
            <w:r w:rsidR="00DC2156" w:rsidRPr="00D47BBD">
              <w:rPr>
                <w:rFonts w:ascii="Calibri" w:hAnsi="Calibri" w:cs="Times New Roman"/>
                <w:color w:val="000000" w:themeColor="text1"/>
                <w:sz w:val="22"/>
                <w:szCs w:val="22"/>
              </w:rPr>
              <w:t>placing paragraph breaks  logically</w:t>
            </w:r>
          </w:p>
          <w:p w:rsidR="002057CB" w:rsidRPr="00D47BBD" w:rsidRDefault="002057CB" w:rsidP="00DC2156">
            <w:pPr>
              <w:pStyle w:val="Default"/>
              <w:spacing w:line="223" w:lineRule="atLeast"/>
              <w:rPr>
                <w:rFonts w:ascii="Calibri" w:hAnsi="Calibri" w:cs="Times New Roman"/>
                <w:color w:val="000000" w:themeColor="text1"/>
                <w:sz w:val="22"/>
                <w:szCs w:val="22"/>
              </w:rPr>
            </w:pPr>
          </w:p>
          <w:p w:rsidR="00DC2156" w:rsidRPr="00D47BBD" w:rsidRDefault="005B3F93" w:rsidP="00DC2156">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DC2156" w:rsidRPr="00D47BBD">
              <w:rPr>
                <w:rFonts w:ascii="Calibri" w:hAnsi="Calibri" w:cs="Times New Roman"/>
                <w:b/>
                <w:color w:val="000000" w:themeColor="text1"/>
                <w:sz w:val="22"/>
                <w:szCs w:val="22"/>
              </w:rPr>
              <w:t xml:space="preserve"> 4.2.4</w:t>
            </w:r>
            <w:r w:rsidR="00DC2156" w:rsidRPr="00D47BBD">
              <w:rPr>
                <w:rFonts w:ascii="Calibri" w:hAnsi="Calibri" w:cs="Times New Roman"/>
                <w:color w:val="000000" w:themeColor="text1"/>
                <w:sz w:val="22"/>
                <w:szCs w:val="22"/>
              </w:rPr>
              <w:t xml:space="preserve"> Using research-based information and/or analysis in research projects or extended </w:t>
            </w:r>
            <w:r w:rsidR="002057CB" w:rsidRPr="00D47BBD">
              <w:rPr>
                <w:rFonts w:ascii="Calibri" w:hAnsi="Calibri" w:cs="Times New Roman"/>
                <w:color w:val="000000" w:themeColor="text1"/>
                <w:sz w:val="22"/>
                <w:szCs w:val="22"/>
              </w:rPr>
              <w:t xml:space="preserve">reports </w:t>
            </w:r>
            <w:r w:rsidR="00DC2156" w:rsidRPr="00D47BBD">
              <w:rPr>
                <w:rFonts w:ascii="Calibri" w:hAnsi="Calibri" w:cs="Times New Roman"/>
                <w:color w:val="000000" w:themeColor="text1"/>
                <w:sz w:val="22"/>
                <w:szCs w:val="22"/>
              </w:rPr>
              <w:t>(L)</w:t>
            </w:r>
          </w:p>
          <w:p w:rsidR="002057CB" w:rsidRPr="00D47BBD" w:rsidRDefault="002057CB" w:rsidP="00DC2156">
            <w:pPr>
              <w:pStyle w:val="Default"/>
              <w:spacing w:line="223" w:lineRule="atLeast"/>
              <w:rPr>
                <w:rFonts w:ascii="Calibri" w:hAnsi="Calibri" w:cs="Times New Roman"/>
                <w:color w:val="000000" w:themeColor="text1"/>
                <w:sz w:val="22"/>
                <w:szCs w:val="22"/>
              </w:rPr>
            </w:pPr>
          </w:p>
          <w:p w:rsidR="002057CB" w:rsidRPr="00D47BBD" w:rsidRDefault="005B3F93" w:rsidP="002057CB">
            <w:pPr>
              <w:pStyle w:val="Default"/>
              <w:spacing w:line="223" w:lineRule="atLeast"/>
              <w:rPr>
                <w:rFonts w:ascii="Calibri" w:hAnsi="Calibri"/>
                <w:color w:val="000000" w:themeColor="text1"/>
                <w:sz w:val="22"/>
                <w:szCs w:val="22"/>
              </w:rPr>
            </w:pPr>
            <w:r w:rsidRPr="005B3F93">
              <w:rPr>
                <w:rFonts w:ascii="Calibri" w:hAnsi="Calibri"/>
                <w:b/>
                <w:bCs/>
                <w:color w:val="000000" w:themeColor="text1"/>
                <w:sz w:val="22"/>
                <w:szCs w:val="22"/>
              </w:rPr>
              <w:t>[9&amp;10]</w:t>
            </w:r>
            <w:r w:rsidR="002057CB" w:rsidRPr="00D47BBD">
              <w:rPr>
                <w:rFonts w:ascii="Calibri" w:hAnsi="Calibri"/>
                <w:b/>
                <w:bCs/>
                <w:color w:val="000000" w:themeColor="text1"/>
                <w:sz w:val="22"/>
                <w:szCs w:val="22"/>
              </w:rPr>
              <w:t xml:space="preserve"> 4.4.3 </w:t>
            </w:r>
            <w:r w:rsidR="002057CB" w:rsidRPr="00D47BBD">
              <w:rPr>
                <w:rFonts w:ascii="Calibri" w:hAnsi="Calibri"/>
                <w:color w:val="000000" w:themeColor="text1"/>
                <w:sz w:val="22"/>
                <w:szCs w:val="22"/>
              </w:rPr>
              <w:t>Combining sentences for fluency, using precise and descriptive words and/or eliminating irrelevant details to improve quali</w:t>
            </w:r>
            <w:r w:rsidR="00B05BDE" w:rsidRPr="00D47BBD">
              <w:rPr>
                <w:rFonts w:ascii="Calibri" w:hAnsi="Calibri"/>
                <w:color w:val="000000" w:themeColor="text1"/>
                <w:sz w:val="22"/>
                <w:szCs w:val="22"/>
              </w:rPr>
              <w:t>ty and effectiveness of writing</w:t>
            </w:r>
          </w:p>
          <w:p w:rsidR="002057CB" w:rsidRPr="00D47BBD" w:rsidRDefault="002057CB" w:rsidP="00DC2156">
            <w:pPr>
              <w:pStyle w:val="Default"/>
              <w:spacing w:line="223" w:lineRule="atLeast"/>
              <w:rPr>
                <w:rFonts w:ascii="Calibri" w:hAnsi="Calibri" w:cs="Times New Roman"/>
                <w:color w:val="000000" w:themeColor="text1"/>
                <w:sz w:val="22"/>
                <w:szCs w:val="22"/>
              </w:rPr>
            </w:pPr>
          </w:p>
          <w:p w:rsidR="007D103B" w:rsidRPr="00D47BBD" w:rsidRDefault="005B3F93" w:rsidP="00D9431B">
            <w:pPr>
              <w:rPr>
                <w:rFonts w:ascii="Calibri" w:hAnsi="Calibri" w:cs="Times New Roman"/>
                <w:color w:val="000000" w:themeColor="text1"/>
              </w:rPr>
            </w:pPr>
            <w:r w:rsidRPr="005B3F93">
              <w:rPr>
                <w:rFonts w:ascii="Calibri" w:hAnsi="Calibri" w:cs="Times New Roman"/>
                <w:b/>
                <w:color w:val="000000" w:themeColor="text1"/>
              </w:rPr>
              <w:t>[9&amp;10]</w:t>
            </w:r>
            <w:r w:rsidR="006168E1" w:rsidRPr="00D47BBD">
              <w:rPr>
                <w:rFonts w:ascii="Calibri" w:hAnsi="Calibri" w:cs="Times New Roman"/>
                <w:b/>
                <w:color w:val="000000" w:themeColor="text1"/>
              </w:rPr>
              <w:t xml:space="preserve"> 4.4.5</w:t>
            </w:r>
            <w:r w:rsidR="006168E1" w:rsidRPr="00D47BBD">
              <w:rPr>
                <w:rFonts w:ascii="Calibri" w:hAnsi="Calibri" w:cs="Times New Roman"/>
                <w:color w:val="000000" w:themeColor="text1"/>
              </w:rPr>
              <w:t xml:space="preserve"> Making style, diction, and voice or persona more consistent with form (e.g., organizational structure or writing genre) and the perspective conveyed</w:t>
            </w:r>
          </w:p>
          <w:p w:rsidR="002057CB" w:rsidRPr="00D47BBD" w:rsidRDefault="002057CB" w:rsidP="00D9431B">
            <w:pPr>
              <w:rPr>
                <w:rFonts w:ascii="Calibri" w:hAnsi="Calibri" w:cs="Times New Roman"/>
                <w:color w:val="000000" w:themeColor="text1"/>
              </w:rPr>
            </w:pPr>
          </w:p>
          <w:p w:rsidR="006168E1" w:rsidRPr="00D47BBD" w:rsidRDefault="006168E1" w:rsidP="006168E1">
            <w:pPr>
              <w:pStyle w:val="Default"/>
              <w:spacing w:line="223" w:lineRule="atLeast"/>
              <w:rPr>
                <w:rFonts w:ascii="Calibri" w:hAnsi="Calibri" w:cs="Times New Roman"/>
                <w:color w:val="000000" w:themeColor="text1"/>
                <w:sz w:val="22"/>
                <w:szCs w:val="22"/>
              </w:rPr>
            </w:pPr>
            <w:r w:rsidRPr="00D47BBD">
              <w:rPr>
                <w:rFonts w:ascii="Calibri" w:hAnsi="Calibri" w:cs="Times New Roman"/>
                <w:b/>
                <w:color w:val="000000" w:themeColor="text1"/>
                <w:sz w:val="22"/>
                <w:szCs w:val="22"/>
              </w:rPr>
              <w:t>[9] 4.1.4</w:t>
            </w:r>
            <w:r w:rsidRPr="00D47BBD">
              <w:rPr>
                <w:rFonts w:ascii="Calibri" w:hAnsi="Calibri" w:cs="Times New Roman"/>
                <w:color w:val="000000" w:themeColor="text1"/>
                <w:sz w:val="22"/>
                <w:szCs w:val="22"/>
              </w:rPr>
              <w:t xml:space="preserve"> Writing a concluding paragraph that connects concluding elements to the introductory elements</w:t>
            </w:r>
          </w:p>
          <w:p w:rsidR="00B05BDE" w:rsidRPr="00D47BBD" w:rsidRDefault="00B05BDE" w:rsidP="006168E1">
            <w:pPr>
              <w:pStyle w:val="Default"/>
              <w:spacing w:line="223" w:lineRule="atLeast"/>
              <w:rPr>
                <w:rFonts w:ascii="Calibri" w:hAnsi="Calibri" w:cs="Times New Roman"/>
                <w:color w:val="000000" w:themeColor="text1"/>
                <w:sz w:val="22"/>
                <w:szCs w:val="22"/>
              </w:rPr>
            </w:pPr>
          </w:p>
          <w:p w:rsidR="006168E1" w:rsidRPr="00D47BBD" w:rsidRDefault="006168E1" w:rsidP="006168E1">
            <w:pPr>
              <w:rPr>
                <w:rFonts w:ascii="Calibri" w:hAnsi="Calibri" w:cs="Times New Roman"/>
                <w:color w:val="000000" w:themeColor="text1"/>
              </w:rPr>
            </w:pPr>
            <w:r w:rsidRPr="00D47BBD">
              <w:rPr>
                <w:rFonts w:ascii="Calibri" w:hAnsi="Calibri" w:cs="Times New Roman"/>
                <w:b/>
                <w:color w:val="000000" w:themeColor="text1"/>
              </w:rPr>
              <w:t>[10] 4.1.4</w:t>
            </w:r>
            <w:r w:rsidRPr="00D47BBD">
              <w:rPr>
                <w:rFonts w:ascii="Calibri" w:hAnsi="Calibri" w:cs="Times New Roman"/>
                <w:color w:val="000000" w:themeColor="text1"/>
              </w:rPr>
              <w:t xml:space="preserve"> Writing a conclusion that ties it to the introduction</w:t>
            </w:r>
          </w:p>
          <w:p w:rsidR="002057CB" w:rsidRPr="00D47BBD" w:rsidRDefault="002057CB" w:rsidP="006168E1">
            <w:pPr>
              <w:rPr>
                <w:rFonts w:ascii="Calibri" w:eastAsia="Calibri" w:hAnsi="Calibri" w:cs="Times New Roman"/>
                <w:color w:val="000000" w:themeColor="text1"/>
              </w:rPr>
            </w:pPr>
          </w:p>
        </w:tc>
        <w:tc>
          <w:tcPr>
            <w:tcW w:w="4503" w:type="dxa"/>
          </w:tcPr>
          <w:p w:rsidR="007D103B" w:rsidRPr="00D47BBD" w:rsidRDefault="00B05BDE" w:rsidP="00D9431B">
            <w:pPr>
              <w:rPr>
                <w:rFonts w:ascii="Calibri" w:eastAsia="Calibri" w:hAnsi="Calibri" w:cs="Times New Roman"/>
                <w:color w:val="000000" w:themeColor="text1"/>
              </w:rPr>
            </w:pPr>
            <w:r w:rsidRPr="00D47BBD">
              <w:rPr>
                <w:rFonts w:cs="Times New Roman"/>
                <w:color w:val="000000" w:themeColor="text1"/>
              </w:rPr>
              <w:lastRenderedPageBreak/>
              <w:t xml:space="preserve">The </w:t>
            </w:r>
            <w:r w:rsidR="006342B0">
              <w:rPr>
                <w:rFonts w:cs="Times New Roman"/>
                <w:color w:val="000000" w:themeColor="text1"/>
              </w:rPr>
              <w:t>new</w:t>
            </w:r>
            <w:r w:rsidRPr="00D47BBD">
              <w:rPr>
                <w:rFonts w:cs="Times New Roman"/>
                <w:color w:val="000000" w:themeColor="text1"/>
              </w:rPr>
              <w:t xml:space="preserve"> standard emphasizes the use of claims and opposing claims and reasons and evidence.</w:t>
            </w:r>
            <w:r w:rsidR="00605613">
              <w:rPr>
                <w:rFonts w:cs="Times New Roman"/>
                <w:color w:val="000000" w:themeColor="text1"/>
              </w:rPr>
              <w:t xml:space="preserve"> It also requires students to anticipate the audience’s knowledge level and concerns.</w:t>
            </w:r>
          </w:p>
        </w:tc>
      </w:tr>
      <w:tr w:rsidR="007D103B" w:rsidRPr="00D47BBD" w:rsidTr="0048350F">
        <w:trPr>
          <w:trHeight w:val="2696"/>
        </w:trPr>
        <w:tc>
          <w:tcPr>
            <w:tcW w:w="5128" w:type="dxa"/>
          </w:tcPr>
          <w:p w:rsidR="007D103B" w:rsidRPr="00D47BBD" w:rsidRDefault="007D103B" w:rsidP="00D9431B">
            <w:pPr>
              <w:rPr>
                <w:rFonts w:eastAsia="Calibri" w:cs="Times New Roman"/>
                <w:color w:val="000000" w:themeColor="text1"/>
              </w:rPr>
            </w:pPr>
            <w:r w:rsidRPr="00D47BBD">
              <w:rPr>
                <w:rFonts w:eastAsia="Calibri" w:cs="Times New Roman"/>
                <w:b/>
                <w:color w:val="000000" w:themeColor="text1"/>
              </w:rPr>
              <w:lastRenderedPageBreak/>
              <w:t>2.</w:t>
            </w:r>
            <w:r w:rsidRPr="00D47BBD">
              <w:rPr>
                <w:rFonts w:eastAsia="Calibri" w:cs="Times New Roman"/>
                <w:color w:val="000000" w:themeColor="text1"/>
              </w:rPr>
              <w:t xml:space="preserve"> Write informative/explanatory texts to examine and convey complex ideas, concepts, and information clearly and accurately through the effective selection, organization, and analysis of content.</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a. Introduce a topic; organize complex ideas, concepts, and information to make important connections and distinctions; include formatting (e.g., headings), graphics (e.g., figures, tables), and multimedia when useful to aiding comprehension.</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b. Develop the topic with well-chosen, relevant, and sufficient facts, extended definitions, concrete details, quotations, or other information and examples appropriate to the audience’s knowledge of the topic.</w:t>
            </w:r>
          </w:p>
          <w:p w:rsidR="005A37DA" w:rsidRPr="00D47BBD" w:rsidRDefault="005A37DA" w:rsidP="005A37DA">
            <w:pPr>
              <w:rPr>
                <w:rFonts w:eastAsia="Calibri" w:cs="Times New Roman"/>
                <w:color w:val="000000" w:themeColor="text1"/>
              </w:rPr>
            </w:pPr>
            <w:r w:rsidRPr="00D47BBD">
              <w:rPr>
                <w:rFonts w:eastAsia="Calibri" w:cs="Times New Roman"/>
                <w:color w:val="000000" w:themeColor="text1"/>
              </w:rPr>
              <w:t>c. Use appropriate and varied transitions to link the major sections of the text, create cohesion, and clarify the relationships among complex ideas and concepts.</w:t>
            </w:r>
          </w:p>
          <w:p w:rsidR="005A37DA" w:rsidRPr="00D47BBD" w:rsidRDefault="005A37DA" w:rsidP="005A37DA">
            <w:pPr>
              <w:rPr>
                <w:rFonts w:eastAsia="Calibri" w:cs="Times New Roman"/>
                <w:color w:val="000000" w:themeColor="text1"/>
              </w:rPr>
            </w:pPr>
            <w:r w:rsidRPr="00D47BBD">
              <w:rPr>
                <w:rFonts w:eastAsia="Calibri" w:cs="Times New Roman"/>
                <w:color w:val="000000" w:themeColor="text1"/>
              </w:rPr>
              <w:t>d. Use precise language and domain-specific vocabulary to manage the complexity of the topic.</w:t>
            </w:r>
          </w:p>
          <w:p w:rsidR="005A37DA" w:rsidRPr="00D47BBD" w:rsidRDefault="005A37DA" w:rsidP="005A37DA">
            <w:pPr>
              <w:rPr>
                <w:rFonts w:eastAsia="Calibri" w:cs="Times New Roman"/>
                <w:color w:val="000000" w:themeColor="text1"/>
              </w:rPr>
            </w:pPr>
            <w:r w:rsidRPr="00D47BBD">
              <w:rPr>
                <w:rFonts w:eastAsia="Calibri" w:cs="Times New Roman"/>
                <w:color w:val="000000" w:themeColor="text1"/>
              </w:rPr>
              <w:t>e. Establish and maintain a formal style and objective tone while attending to the norms and conventions of the discipline in which they are writing.</w:t>
            </w:r>
          </w:p>
          <w:p w:rsidR="005A37DA" w:rsidRPr="00D47BBD" w:rsidRDefault="005A37DA" w:rsidP="005A37DA">
            <w:pPr>
              <w:rPr>
                <w:rFonts w:eastAsia="Calibri" w:cs="Times New Roman"/>
                <w:color w:val="000000" w:themeColor="text1"/>
              </w:rPr>
            </w:pPr>
            <w:r w:rsidRPr="00D47BBD">
              <w:rPr>
                <w:rFonts w:eastAsia="Calibri" w:cs="Times New Roman"/>
                <w:color w:val="000000" w:themeColor="text1"/>
              </w:rPr>
              <w:t>f. Provide a concluding statement or section that follows from and supports the information or explanation presented (e.g., articulating implications or the significance of the topic).</w:t>
            </w:r>
          </w:p>
        </w:tc>
        <w:tc>
          <w:tcPr>
            <w:tcW w:w="4715" w:type="dxa"/>
          </w:tcPr>
          <w:p w:rsidR="00576021" w:rsidRPr="00D47BBD" w:rsidRDefault="005B3F93" w:rsidP="00576021">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576021" w:rsidRPr="00D47BBD">
              <w:rPr>
                <w:rFonts w:ascii="Calibri" w:hAnsi="Calibri" w:cs="Times New Roman"/>
                <w:b/>
                <w:color w:val="000000" w:themeColor="text1"/>
                <w:sz w:val="22"/>
                <w:szCs w:val="22"/>
              </w:rPr>
              <w:t xml:space="preserve"> 4.2.2</w:t>
            </w:r>
            <w:r w:rsidR="00576021" w:rsidRPr="00D47BBD">
              <w:rPr>
                <w:rFonts w:ascii="Calibri" w:hAnsi="Calibri" w:cs="Times New Roman"/>
                <w:color w:val="000000" w:themeColor="text1"/>
                <w:sz w:val="22"/>
                <w:szCs w:val="22"/>
              </w:rPr>
              <w:t xml:space="preserve"> Writing in a variety of nonfiction forms (e.g., letter, report, biography, autobiography, and/or essay) to inform, describe or persuade</w:t>
            </w:r>
          </w:p>
          <w:p w:rsidR="00576021" w:rsidRPr="00D47BBD" w:rsidRDefault="00576021" w:rsidP="006168E1">
            <w:pPr>
              <w:pStyle w:val="Default"/>
              <w:spacing w:line="223" w:lineRule="atLeast"/>
              <w:rPr>
                <w:rFonts w:ascii="Calibri" w:hAnsi="Calibri" w:cs="Times New Roman"/>
                <w:b/>
                <w:color w:val="000000" w:themeColor="text1"/>
                <w:sz w:val="22"/>
                <w:szCs w:val="22"/>
              </w:rPr>
            </w:pPr>
          </w:p>
          <w:p w:rsidR="007D103B" w:rsidRPr="00D47BBD" w:rsidRDefault="005B3F93" w:rsidP="006168E1">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6168E1" w:rsidRPr="00D47BBD">
              <w:rPr>
                <w:rFonts w:ascii="Calibri" w:hAnsi="Calibri" w:cs="Times New Roman"/>
                <w:b/>
                <w:color w:val="000000" w:themeColor="text1"/>
                <w:sz w:val="22"/>
                <w:szCs w:val="22"/>
              </w:rPr>
              <w:t xml:space="preserve"> 4.1.1</w:t>
            </w:r>
            <w:r w:rsidR="006168E1" w:rsidRPr="00D47BBD">
              <w:rPr>
                <w:rFonts w:ascii="Calibri" w:hAnsi="Calibri" w:cs="Times New Roman"/>
                <w:color w:val="000000" w:themeColor="text1"/>
                <w:sz w:val="22"/>
                <w:szCs w:val="22"/>
              </w:rPr>
              <w:t xml:space="preserve"> Incorporating the thesis statement, which identifies the focus or controlling idea for the entire composition, into an introductory paragraph (the introductory paragraph may include a lead or hook, such as an anecdote, startling statistic or quotation)</w:t>
            </w:r>
          </w:p>
          <w:p w:rsidR="00576021" w:rsidRPr="00D47BBD" w:rsidRDefault="00576021" w:rsidP="006168E1">
            <w:pPr>
              <w:pStyle w:val="Default"/>
              <w:spacing w:line="223" w:lineRule="atLeast"/>
              <w:rPr>
                <w:rFonts w:ascii="Calibri" w:hAnsi="Calibri" w:cs="Times New Roman"/>
                <w:color w:val="000000" w:themeColor="text1"/>
                <w:sz w:val="22"/>
                <w:szCs w:val="22"/>
              </w:rPr>
            </w:pPr>
          </w:p>
          <w:p w:rsidR="00576021" w:rsidRPr="00D47BBD" w:rsidRDefault="005B3F93" w:rsidP="00576021">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576021" w:rsidRPr="00D47BBD">
              <w:rPr>
                <w:rFonts w:ascii="Calibri" w:hAnsi="Calibri" w:cs="Times New Roman"/>
                <w:b/>
                <w:color w:val="000000" w:themeColor="text1"/>
                <w:sz w:val="22"/>
                <w:szCs w:val="22"/>
              </w:rPr>
              <w:t xml:space="preserve"> 4.1.3 </w:t>
            </w:r>
            <w:r w:rsidR="00576021" w:rsidRPr="00D47BBD">
              <w:rPr>
                <w:rFonts w:ascii="Calibri" w:hAnsi="Calibri" w:cs="Times New Roman"/>
                <w:color w:val="000000" w:themeColor="text1"/>
                <w:sz w:val="22"/>
                <w:szCs w:val="22"/>
              </w:rPr>
              <w:t>Organizing ideas using appropriate structure to maintain the unity of the composition (e.g., chronology order, order of importance, comparison and contrast, cause and effect, classification and definition), using a variety of transitional words and phrases</w:t>
            </w:r>
          </w:p>
          <w:p w:rsidR="00576021" w:rsidRPr="00D47BBD" w:rsidRDefault="00576021" w:rsidP="006168E1">
            <w:pPr>
              <w:pStyle w:val="Default"/>
              <w:spacing w:line="223" w:lineRule="atLeast"/>
              <w:rPr>
                <w:rFonts w:ascii="Calibri" w:hAnsi="Calibri" w:cs="Times New Roman"/>
                <w:color w:val="000000" w:themeColor="text1"/>
                <w:sz w:val="22"/>
                <w:szCs w:val="22"/>
              </w:rPr>
            </w:pPr>
          </w:p>
          <w:p w:rsidR="006168E1" w:rsidRPr="00D47BBD" w:rsidRDefault="005B3F93" w:rsidP="006168E1">
            <w:pPr>
              <w:autoSpaceDE w:val="0"/>
              <w:autoSpaceDN w:val="0"/>
              <w:adjustRightInd w:val="0"/>
              <w:rPr>
                <w:rFonts w:ascii="Calibri" w:hAnsi="Calibri"/>
                <w:color w:val="000000" w:themeColor="text1"/>
              </w:rPr>
            </w:pPr>
            <w:r w:rsidRPr="005B3F93">
              <w:rPr>
                <w:rFonts w:ascii="Calibri" w:hAnsi="Calibri"/>
                <w:b/>
                <w:color w:val="000000" w:themeColor="text1"/>
              </w:rPr>
              <w:t>[9&amp;10]</w:t>
            </w:r>
            <w:r w:rsidR="006168E1" w:rsidRPr="00D47BBD">
              <w:rPr>
                <w:rFonts w:ascii="Calibri" w:hAnsi="Calibri"/>
                <w:b/>
                <w:color w:val="000000" w:themeColor="text1"/>
              </w:rPr>
              <w:t xml:space="preserve"> 4.1.2</w:t>
            </w:r>
            <w:r w:rsidR="006168E1" w:rsidRPr="00D47BBD">
              <w:rPr>
                <w:rFonts w:ascii="Calibri" w:hAnsi="Calibri"/>
                <w:color w:val="000000" w:themeColor="text1"/>
              </w:rPr>
              <w:t xml:space="preserve"> Writing in paragraphs that include relevant details and evidence that support the main idea of the paragraph and thesis statement, grouping ideas logically within the paragraph, placing paragraph breaks logically</w:t>
            </w:r>
          </w:p>
          <w:p w:rsidR="00576021" w:rsidRPr="00D47BBD" w:rsidRDefault="00576021" w:rsidP="006168E1">
            <w:pPr>
              <w:autoSpaceDE w:val="0"/>
              <w:autoSpaceDN w:val="0"/>
              <w:adjustRightInd w:val="0"/>
              <w:rPr>
                <w:rFonts w:ascii="Calibri" w:hAnsi="Calibri"/>
                <w:color w:val="000000" w:themeColor="text1"/>
                <w:u w:val="single"/>
              </w:rPr>
            </w:pPr>
          </w:p>
          <w:p w:rsidR="006168E1" w:rsidRPr="00D47BBD" w:rsidRDefault="005B3F93" w:rsidP="006168E1">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6168E1" w:rsidRPr="00D47BBD">
              <w:rPr>
                <w:rFonts w:ascii="Calibri" w:hAnsi="Calibri" w:cs="Times New Roman"/>
                <w:b/>
                <w:color w:val="000000" w:themeColor="text1"/>
                <w:sz w:val="22"/>
                <w:szCs w:val="22"/>
              </w:rPr>
              <w:t xml:space="preserve"> 4.2.4</w:t>
            </w:r>
            <w:r w:rsidR="006168E1" w:rsidRPr="00D47BBD">
              <w:rPr>
                <w:rFonts w:ascii="Calibri" w:hAnsi="Calibri" w:cs="Times New Roman"/>
                <w:color w:val="000000" w:themeColor="text1"/>
                <w:sz w:val="22"/>
                <w:szCs w:val="22"/>
              </w:rPr>
              <w:t xml:space="preserve"> Using research-based information and/or analysis in research projects or extended </w:t>
            </w:r>
            <w:r w:rsidR="00576021" w:rsidRPr="00D47BBD">
              <w:rPr>
                <w:rFonts w:ascii="Calibri" w:hAnsi="Calibri" w:cs="Times New Roman"/>
                <w:color w:val="000000" w:themeColor="text1"/>
                <w:sz w:val="22"/>
                <w:szCs w:val="22"/>
              </w:rPr>
              <w:t>reports</w:t>
            </w:r>
            <w:r w:rsidR="006168E1" w:rsidRPr="00D47BBD">
              <w:rPr>
                <w:rFonts w:ascii="Calibri" w:hAnsi="Calibri" w:cs="Times New Roman"/>
                <w:color w:val="000000" w:themeColor="text1"/>
                <w:sz w:val="22"/>
                <w:szCs w:val="22"/>
              </w:rPr>
              <w:t>(L)</w:t>
            </w:r>
          </w:p>
          <w:p w:rsidR="00576021" w:rsidRPr="00D47BBD" w:rsidRDefault="00576021" w:rsidP="006168E1">
            <w:pPr>
              <w:pStyle w:val="Default"/>
              <w:spacing w:line="223" w:lineRule="atLeast"/>
              <w:rPr>
                <w:rFonts w:ascii="Calibri" w:hAnsi="Calibri" w:cs="Times New Roman"/>
                <w:color w:val="000000" w:themeColor="text1"/>
                <w:sz w:val="22"/>
                <w:szCs w:val="22"/>
              </w:rPr>
            </w:pPr>
          </w:p>
          <w:p w:rsidR="00576021" w:rsidRPr="00D47BBD" w:rsidRDefault="005B3F93" w:rsidP="00576021">
            <w:pPr>
              <w:pStyle w:val="Default"/>
              <w:spacing w:line="223" w:lineRule="atLeast"/>
              <w:rPr>
                <w:rFonts w:ascii="Calibri" w:hAnsi="Calibri"/>
                <w:color w:val="000000" w:themeColor="text1"/>
                <w:sz w:val="22"/>
                <w:szCs w:val="22"/>
              </w:rPr>
            </w:pPr>
            <w:r w:rsidRPr="005B3F93">
              <w:rPr>
                <w:rFonts w:ascii="Calibri" w:hAnsi="Calibri"/>
                <w:b/>
                <w:bCs/>
                <w:color w:val="000000" w:themeColor="text1"/>
                <w:sz w:val="22"/>
                <w:szCs w:val="22"/>
              </w:rPr>
              <w:t>[9&amp;10]</w:t>
            </w:r>
            <w:r w:rsidR="00576021" w:rsidRPr="00D47BBD">
              <w:rPr>
                <w:rFonts w:ascii="Calibri" w:hAnsi="Calibri"/>
                <w:b/>
                <w:bCs/>
                <w:color w:val="000000" w:themeColor="text1"/>
                <w:sz w:val="22"/>
                <w:szCs w:val="22"/>
              </w:rPr>
              <w:t xml:space="preserve"> 4.4.3 </w:t>
            </w:r>
            <w:r w:rsidR="00576021" w:rsidRPr="00D47BBD">
              <w:rPr>
                <w:rFonts w:ascii="Calibri" w:hAnsi="Calibri"/>
                <w:color w:val="000000" w:themeColor="text1"/>
                <w:sz w:val="22"/>
                <w:szCs w:val="22"/>
              </w:rPr>
              <w:t>Combining sentences for fluency, using precise and descriptive words and/or eliminating irrelevant details to improve quality and effectiveness of writing</w:t>
            </w:r>
          </w:p>
          <w:p w:rsidR="00576021" w:rsidRPr="00D47BBD" w:rsidRDefault="00576021" w:rsidP="006168E1">
            <w:pPr>
              <w:pStyle w:val="Default"/>
              <w:spacing w:line="223" w:lineRule="atLeast"/>
              <w:rPr>
                <w:rFonts w:ascii="Calibri" w:hAnsi="Calibri"/>
                <w:b/>
                <w:bCs/>
                <w:color w:val="000000" w:themeColor="text1"/>
                <w:sz w:val="22"/>
                <w:szCs w:val="22"/>
              </w:rPr>
            </w:pPr>
          </w:p>
          <w:p w:rsidR="006168E1" w:rsidRPr="00D47BBD" w:rsidRDefault="005B3F93" w:rsidP="006168E1">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6168E1" w:rsidRPr="00D47BBD">
              <w:rPr>
                <w:rFonts w:ascii="Calibri" w:hAnsi="Calibri" w:cs="Times New Roman"/>
                <w:b/>
                <w:color w:val="000000" w:themeColor="text1"/>
                <w:sz w:val="22"/>
                <w:szCs w:val="22"/>
              </w:rPr>
              <w:t xml:space="preserve"> 4.4.5</w:t>
            </w:r>
            <w:r w:rsidR="006168E1" w:rsidRPr="00D47BBD">
              <w:rPr>
                <w:rFonts w:ascii="Calibri" w:hAnsi="Calibri" w:cs="Times New Roman"/>
                <w:color w:val="000000" w:themeColor="text1"/>
                <w:sz w:val="22"/>
                <w:szCs w:val="22"/>
              </w:rPr>
              <w:t xml:space="preserve"> Making style, diction, and voice or </w:t>
            </w:r>
            <w:r w:rsidR="006168E1" w:rsidRPr="00D47BBD">
              <w:rPr>
                <w:rFonts w:ascii="Calibri" w:hAnsi="Calibri" w:cs="Times New Roman"/>
                <w:color w:val="000000" w:themeColor="text1"/>
                <w:sz w:val="22"/>
                <w:szCs w:val="22"/>
              </w:rPr>
              <w:lastRenderedPageBreak/>
              <w:t>persona more consistent with form (e.g., organizational structure or writing genre) and the perspective conveyed</w:t>
            </w:r>
          </w:p>
          <w:p w:rsidR="00576021" w:rsidRPr="00D47BBD" w:rsidRDefault="00576021" w:rsidP="006168E1">
            <w:pPr>
              <w:pStyle w:val="Default"/>
              <w:spacing w:line="223" w:lineRule="atLeast"/>
              <w:rPr>
                <w:rFonts w:ascii="Calibri" w:hAnsi="Calibri" w:cs="Times New Roman"/>
                <w:color w:val="000000" w:themeColor="text1"/>
                <w:sz w:val="22"/>
                <w:szCs w:val="22"/>
              </w:rPr>
            </w:pPr>
          </w:p>
          <w:p w:rsidR="006168E1" w:rsidRPr="00D47BBD" w:rsidRDefault="006168E1" w:rsidP="006168E1">
            <w:pPr>
              <w:pStyle w:val="Default"/>
              <w:spacing w:line="223" w:lineRule="atLeast"/>
              <w:rPr>
                <w:rFonts w:ascii="Calibri" w:hAnsi="Calibri" w:cs="Times New Roman"/>
                <w:color w:val="000000" w:themeColor="text1"/>
                <w:sz w:val="22"/>
                <w:szCs w:val="22"/>
              </w:rPr>
            </w:pPr>
            <w:r w:rsidRPr="00D47BBD">
              <w:rPr>
                <w:rFonts w:ascii="Calibri" w:hAnsi="Calibri" w:cs="Times New Roman"/>
                <w:b/>
                <w:color w:val="000000" w:themeColor="text1"/>
                <w:sz w:val="22"/>
                <w:szCs w:val="22"/>
              </w:rPr>
              <w:t>[9] 4.1.4</w:t>
            </w:r>
            <w:r w:rsidRPr="00D47BBD">
              <w:rPr>
                <w:rFonts w:ascii="Calibri" w:hAnsi="Calibri" w:cs="Times New Roman"/>
                <w:color w:val="000000" w:themeColor="text1"/>
                <w:sz w:val="22"/>
                <w:szCs w:val="22"/>
              </w:rPr>
              <w:t xml:space="preserve"> Writing a concluding paragraph that connects concluding elements to the introductory elements</w:t>
            </w:r>
          </w:p>
          <w:p w:rsidR="00576021" w:rsidRPr="00D47BBD" w:rsidRDefault="00576021" w:rsidP="00576021">
            <w:pPr>
              <w:pStyle w:val="Default"/>
              <w:spacing w:line="223" w:lineRule="atLeast"/>
              <w:rPr>
                <w:rFonts w:ascii="Calibri" w:hAnsi="Calibri" w:cs="Times New Roman"/>
                <w:color w:val="000000" w:themeColor="text1"/>
                <w:sz w:val="22"/>
                <w:szCs w:val="22"/>
              </w:rPr>
            </w:pPr>
          </w:p>
          <w:p w:rsidR="00576021" w:rsidRPr="00D47BBD" w:rsidRDefault="00576021" w:rsidP="00576021">
            <w:pPr>
              <w:rPr>
                <w:rFonts w:ascii="Calibri" w:hAnsi="Calibri" w:cs="Times New Roman"/>
                <w:color w:val="000000" w:themeColor="text1"/>
              </w:rPr>
            </w:pPr>
            <w:r w:rsidRPr="00D47BBD">
              <w:rPr>
                <w:rFonts w:ascii="Calibri" w:hAnsi="Calibri" w:cs="Times New Roman"/>
                <w:b/>
                <w:color w:val="000000" w:themeColor="text1"/>
              </w:rPr>
              <w:t>[10] 4.1.4</w:t>
            </w:r>
            <w:r w:rsidRPr="00D47BBD">
              <w:rPr>
                <w:rFonts w:ascii="Calibri" w:hAnsi="Calibri" w:cs="Times New Roman"/>
                <w:color w:val="000000" w:themeColor="text1"/>
              </w:rPr>
              <w:t xml:space="preserve"> Writing a conclusion that ties it to the introduction</w:t>
            </w:r>
          </w:p>
          <w:p w:rsidR="00576021" w:rsidRPr="00D47BBD" w:rsidRDefault="00576021" w:rsidP="006168E1">
            <w:pPr>
              <w:pStyle w:val="Default"/>
              <w:spacing w:line="223" w:lineRule="atLeast"/>
              <w:rPr>
                <w:rFonts w:ascii="Calibri" w:eastAsia="Calibri" w:hAnsi="Calibri" w:cs="Times New Roman"/>
                <w:color w:val="000000" w:themeColor="text1"/>
                <w:sz w:val="22"/>
                <w:szCs w:val="22"/>
              </w:rPr>
            </w:pPr>
          </w:p>
        </w:tc>
        <w:tc>
          <w:tcPr>
            <w:tcW w:w="4503" w:type="dxa"/>
          </w:tcPr>
          <w:p w:rsidR="009A2808" w:rsidRPr="00D47BBD" w:rsidRDefault="009A2808" w:rsidP="009A2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D47BBD">
              <w:rPr>
                <w:rFonts w:cstheme="minorHAnsi"/>
                <w:color w:val="000000" w:themeColor="text1"/>
              </w:rPr>
              <w:lastRenderedPageBreak/>
              <w:t xml:space="preserve">The </w:t>
            </w:r>
            <w:r w:rsidR="006342B0">
              <w:rPr>
                <w:rFonts w:cstheme="minorHAnsi"/>
                <w:color w:val="000000" w:themeColor="text1"/>
              </w:rPr>
              <w:t>new</w:t>
            </w:r>
            <w:r w:rsidRPr="00D47BBD">
              <w:rPr>
                <w:rFonts w:cstheme="minorHAnsi"/>
                <w:color w:val="000000" w:themeColor="text1"/>
              </w:rPr>
              <w:t xml:space="preserve"> standard provides a more rigorous expectation for the development of an informative/explanatory piece.</w:t>
            </w:r>
          </w:p>
          <w:p w:rsidR="009A2808" w:rsidRPr="00D47BBD" w:rsidRDefault="009A2808" w:rsidP="009A2808">
            <w:pPr>
              <w:rPr>
                <w:rFonts w:cstheme="minorHAnsi"/>
                <w:color w:val="000000" w:themeColor="text1"/>
              </w:rPr>
            </w:pPr>
          </w:p>
          <w:p w:rsidR="007D103B" w:rsidRPr="00D47BBD" w:rsidRDefault="009A2808" w:rsidP="009A2808">
            <w:pPr>
              <w:rPr>
                <w:rFonts w:ascii="Calibri" w:eastAsia="Calibri" w:hAnsi="Calibri" w:cs="Times New Roman"/>
                <w:color w:val="000000" w:themeColor="text1"/>
              </w:rPr>
            </w:pPr>
            <w:r w:rsidRPr="00D47BBD">
              <w:rPr>
                <w:rFonts w:cstheme="minorHAnsi"/>
                <w:color w:val="000000" w:themeColor="text1"/>
              </w:rPr>
              <w:t xml:space="preserve">The </w:t>
            </w:r>
            <w:r w:rsidR="006342B0">
              <w:rPr>
                <w:rFonts w:cstheme="minorHAnsi"/>
                <w:color w:val="000000" w:themeColor="text1"/>
              </w:rPr>
              <w:t>new</w:t>
            </w:r>
            <w:r w:rsidRPr="00D47BBD">
              <w:rPr>
                <w:rFonts w:cstheme="minorHAnsi"/>
                <w:color w:val="000000" w:themeColor="text1"/>
              </w:rPr>
              <w:t xml:space="preserve"> standard encourages the use of graphics and multimedia when useful to aiding comprehension.</w:t>
            </w:r>
          </w:p>
        </w:tc>
      </w:tr>
      <w:tr w:rsidR="007D103B" w:rsidRPr="00D47BBD" w:rsidTr="000556EB">
        <w:trPr>
          <w:trHeight w:val="548"/>
        </w:trPr>
        <w:tc>
          <w:tcPr>
            <w:tcW w:w="5128" w:type="dxa"/>
          </w:tcPr>
          <w:p w:rsidR="007D103B" w:rsidRPr="00D47BBD" w:rsidRDefault="007D103B" w:rsidP="00D9431B">
            <w:pPr>
              <w:rPr>
                <w:rFonts w:eastAsia="Calibri" w:cs="Times New Roman"/>
                <w:color w:val="000000" w:themeColor="text1"/>
              </w:rPr>
            </w:pPr>
            <w:r w:rsidRPr="00D47BBD">
              <w:rPr>
                <w:rFonts w:eastAsia="Calibri" w:cs="Times New Roman"/>
                <w:b/>
                <w:color w:val="000000" w:themeColor="text1"/>
              </w:rPr>
              <w:lastRenderedPageBreak/>
              <w:t>3.</w:t>
            </w:r>
            <w:r w:rsidRPr="00D47BBD">
              <w:rPr>
                <w:rFonts w:eastAsia="Calibri" w:cs="Times New Roman"/>
                <w:color w:val="000000" w:themeColor="text1"/>
              </w:rPr>
              <w:t xml:space="preserve"> Use narrative writing to develop real or imagined experiences or events using effective technique, well-chosen details, and well-structured event sequences.</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a. Engage and orient the reader by setting out a problem, situation, or observation, establishing one or multiple point(s) of view, and introducing a narrator and/or characters; create a smooth progression of experiences or events.</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b. Use narrative techniques, such as dialogue, pacing, description, reflection, and multiple plot lines, to develop experiences, events, and/or characters.</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c. Use a variety of techniques to sequence events so that they build on one another to create a coherent whole.</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d. Use precise words and phrases, telling details, and sensory language to convey a vivid picture of the experiences, events, setting, and/or characters.</w:t>
            </w:r>
          </w:p>
          <w:p w:rsidR="007D103B" w:rsidRPr="00D47BBD" w:rsidRDefault="007D103B" w:rsidP="00D9431B">
            <w:pPr>
              <w:rPr>
                <w:rFonts w:eastAsia="Calibri" w:cs="Times New Roman"/>
                <w:color w:val="000000" w:themeColor="text1"/>
              </w:rPr>
            </w:pPr>
            <w:r w:rsidRPr="00D47BBD">
              <w:rPr>
                <w:rFonts w:eastAsia="Calibri" w:cs="Times New Roman"/>
                <w:color w:val="000000" w:themeColor="text1"/>
              </w:rPr>
              <w:t>e. Provide a conclusion that follows from and reflects on what is experienced, observed, or resolved over the course of the narrative.</w:t>
            </w:r>
          </w:p>
        </w:tc>
        <w:tc>
          <w:tcPr>
            <w:tcW w:w="4715" w:type="dxa"/>
          </w:tcPr>
          <w:p w:rsidR="005C4845" w:rsidRPr="00D47BBD" w:rsidRDefault="005B3F93" w:rsidP="005C4845">
            <w:pPr>
              <w:autoSpaceDE w:val="0"/>
              <w:autoSpaceDN w:val="0"/>
              <w:adjustRightInd w:val="0"/>
              <w:rPr>
                <w:rFonts w:ascii="Calibri" w:hAnsi="Calibri"/>
                <w:color w:val="000000" w:themeColor="text1"/>
              </w:rPr>
            </w:pPr>
            <w:r w:rsidRPr="005B3F93">
              <w:rPr>
                <w:rFonts w:ascii="Calibri" w:hAnsi="Calibri"/>
                <w:b/>
                <w:bCs/>
                <w:color w:val="000000" w:themeColor="text1"/>
              </w:rPr>
              <w:t>[9&amp;10]</w:t>
            </w:r>
            <w:r w:rsidR="005C4845" w:rsidRPr="00D47BBD">
              <w:rPr>
                <w:rFonts w:ascii="Calibri" w:hAnsi="Calibri"/>
                <w:b/>
                <w:bCs/>
                <w:color w:val="000000" w:themeColor="text1"/>
              </w:rPr>
              <w:t xml:space="preserve"> 4.2.1 </w:t>
            </w:r>
            <w:r w:rsidR="005C4845" w:rsidRPr="00D47BBD">
              <w:rPr>
                <w:rFonts w:ascii="Calibri" w:hAnsi="Calibri"/>
                <w:color w:val="000000" w:themeColor="text1"/>
              </w:rPr>
              <w:t>Writing a narrative using elements of fiction to advance the plot (</w:t>
            </w:r>
            <w:r w:rsidR="005C4845" w:rsidRPr="00D47BBD">
              <w:rPr>
                <w:rFonts w:ascii="Calibri" w:hAnsi="Calibri"/>
                <w:b/>
                <w:bCs/>
                <w:color w:val="000000" w:themeColor="text1"/>
              </w:rPr>
              <w:t>L</w:t>
            </w:r>
            <w:r w:rsidR="005C4845" w:rsidRPr="00D47BBD">
              <w:rPr>
                <w:rFonts w:ascii="Calibri" w:hAnsi="Calibri"/>
                <w:color w:val="000000" w:themeColor="text1"/>
              </w:rPr>
              <w:t>)</w:t>
            </w:r>
          </w:p>
          <w:p w:rsidR="005C4845" w:rsidRPr="00D47BBD" w:rsidRDefault="005C4845" w:rsidP="005C4845">
            <w:pPr>
              <w:autoSpaceDE w:val="0"/>
              <w:autoSpaceDN w:val="0"/>
              <w:adjustRightInd w:val="0"/>
              <w:rPr>
                <w:rFonts w:ascii="Calibri" w:hAnsi="Calibri"/>
                <w:color w:val="000000" w:themeColor="text1"/>
              </w:rPr>
            </w:pPr>
          </w:p>
          <w:p w:rsidR="00DD0CC4" w:rsidRPr="00D47BBD" w:rsidRDefault="005B3F93" w:rsidP="00DD0CC4">
            <w:pPr>
              <w:autoSpaceDE w:val="0"/>
              <w:autoSpaceDN w:val="0"/>
              <w:adjustRightInd w:val="0"/>
              <w:rPr>
                <w:rFonts w:ascii="Calibri" w:hAnsi="Calibri"/>
                <w:color w:val="000000" w:themeColor="text1"/>
              </w:rPr>
            </w:pPr>
            <w:r w:rsidRPr="005B3F93">
              <w:rPr>
                <w:rFonts w:ascii="Calibri" w:hAnsi="Calibri"/>
                <w:b/>
                <w:bCs/>
                <w:color w:val="000000" w:themeColor="text1"/>
              </w:rPr>
              <w:t>[9&amp;10]</w:t>
            </w:r>
            <w:r w:rsidR="00DD0CC4" w:rsidRPr="00D47BBD">
              <w:rPr>
                <w:rFonts w:ascii="Calibri" w:hAnsi="Calibri"/>
                <w:b/>
                <w:bCs/>
                <w:color w:val="000000" w:themeColor="text1"/>
              </w:rPr>
              <w:t xml:space="preserve"> 4.2.3 </w:t>
            </w:r>
            <w:r w:rsidR="00DD0CC4" w:rsidRPr="00D47BBD">
              <w:rPr>
                <w:rFonts w:ascii="Calibri" w:hAnsi="Calibri"/>
                <w:color w:val="000000" w:themeColor="text1"/>
              </w:rPr>
              <w:t>Writing expressively when producing or responding to texts (e.g., poetry, journals, editorials, drama, reflecti</w:t>
            </w:r>
            <w:r w:rsidR="005C4845" w:rsidRPr="00D47BBD">
              <w:rPr>
                <w:rFonts w:ascii="Calibri" w:hAnsi="Calibri"/>
                <w:color w:val="000000" w:themeColor="text1"/>
              </w:rPr>
              <w:t xml:space="preserve">ve essays, and/or newsletters) </w:t>
            </w:r>
            <w:r w:rsidR="00DD0CC4" w:rsidRPr="00D47BBD">
              <w:rPr>
                <w:rFonts w:ascii="Calibri" w:hAnsi="Calibri"/>
                <w:color w:val="000000" w:themeColor="text1"/>
              </w:rPr>
              <w:t xml:space="preserve"> (</w:t>
            </w:r>
            <w:r w:rsidR="00DD0CC4" w:rsidRPr="00D47BBD">
              <w:rPr>
                <w:rFonts w:ascii="Calibri" w:hAnsi="Calibri"/>
                <w:b/>
                <w:bCs/>
                <w:color w:val="000000" w:themeColor="text1"/>
              </w:rPr>
              <w:t>L</w:t>
            </w:r>
            <w:r w:rsidR="00DD0CC4" w:rsidRPr="00D47BBD">
              <w:rPr>
                <w:rFonts w:ascii="Calibri" w:hAnsi="Calibri"/>
                <w:color w:val="000000" w:themeColor="text1"/>
              </w:rPr>
              <w:t>)</w:t>
            </w:r>
          </w:p>
          <w:p w:rsidR="005C4845" w:rsidRPr="00D47BBD" w:rsidRDefault="005C4845" w:rsidP="00DD0CC4">
            <w:pPr>
              <w:autoSpaceDE w:val="0"/>
              <w:autoSpaceDN w:val="0"/>
              <w:adjustRightInd w:val="0"/>
              <w:rPr>
                <w:rFonts w:ascii="Calibri" w:hAnsi="Calibri"/>
                <w:color w:val="000000" w:themeColor="text1"/>
              </w:rPr>
            </w:pPr>
          </w:p>
          <w:p w:rsidR="005C4845" w:rsidRPr="00D47BBD" w:rsidRDefault="005B3F93" w:rsidP="005C4845">
            <w:pPr>
              <w:pStyle w:val="Default"/>
              <w:spacing w:line="223" w:lineRule="atLeast"/>
              <w:rPr>
                <w:rFonts w:ascii="Calibri" w:hAnsi="Calibri" w:cs="Times New Roman"/>
                <w:color w:val="000000" w:themeColor="text1"/>
                <w:sz w:val="22"/>
                <w:szCs w:val="22"/>
              </w:rPr>
            </w:pPr>
            <w:r w:rsidRPr="005B3F93">
              <w:rPr>
                <w:rFonts w:ascii="Calibri" w:hAnsi="Calibri" w:cs="Times New Roman"/>
                <w:b/>
                <w:color w:val="000000" w:themeColor="text1"/>
                <w:sz w:val="22"/>
                <w:szCs w:val="22"/>
              </w:rPr>
              <w:t>[9&amp;10]</w:t>
            </w:r>
            <w:r w:rsidR="005C4845" w:rsidRPr="00D47BBD">
              <w:rPr>
                <w:rFonts w:ascii="Calibri" w:hAnsi="Calibri" w:cs="Times New Roman"/>
                <w:b/>
                <w:color w:val="000000" w:themeColor="text1"/>
                <w:sz w:val="22"/>
                <w:szCs w:val="22"/>
              </w:rPr>
              <w:t xml:space="preserve"> 4.1.3 </w:t>
            </w:r>
            <w:r w:rsidR="005C4845" w:rsidRPr="00D47BBD">
              <w:rPr>
                <w:rFonts w:ascii="Calibri" w:hAnsi="Calibri" w:cs="Times New Roman"/>
                <w:color w:val="000000" w:themeColor="text1"/>
                <w:sz w:val="22"/>
                <w:szCs w:val="22"/>
              </w:rPr>
              <w:t>Organizing ideas using appropriate structure to maintain the unity of the composition (e.g., chronology order, order of importance, comparison and contrast, cause and effect, classification and definition), using a variety of transitional words and phrases</w:t>
            </w:r>
          </w:p>
          <w:p w:rsidR="005C4845" w:rsidRPr="00D47BBD" w:rsidRDefault="005C4845" w:rsidP="00DD0CC4">
            <w:pPr>
              <w:autoSpaceDE w:val="0"/>
              <w:autoSpaceDN w:val="0"/>
              <w:adjustRightInd w:val="0"/>
              <w:rPr>
                <w:rFonts w:ascii="Calibri" w:hAnsi="Calibri"/>
                <w:color w:val="000000" w:themeColor="text1"/>
              </w:rPr>
            </w:pPr>
          </w:p>
          <w:p w:rsidR="00DD0CC4" w:rsidRPr="00D47BBD" w:rsidRDefault="005B3F93" w:rsidP="00DD0CC4">
            <w:pPr>
              <w:autoSpaceDE w:val="0"/>
              <w:autoSpaceDN w:val="0"/>
              <w:adjustRightInd w:val="0"/>
              <w:rPr>
                <w:rFonts w:ascii="Calibri" w:hAnsi="Calibri"/>
                <w:color w:val="000000" w:themeColor="text1"/>
              </w:rPr>
            </w:pPr>
            <w:r w:rsidRPr="005B3F93">
              <w:rPr>
                <w:rFonts w:ascii="Calibri" w:hAnsi="Calibri"/>
                <w:b/>
                <w:bCs/>
                <w:color w:val="000000" w:themeColor="text1"/>
              </w:rPr>
              <w:t>[9&amp;10]</w:t>
            </w:r>
            <w:r w:rsidR="00DD0CC4" w:rsidRPr="00D47BBD">
              <w:rPr>
                <w:rFonts w:ascii="Calibri" w:hAnsi="Calibri"/>
                <w:b/>
                <w:bCs/>
                <w:color w:val="000000" w:themeColor="text1"/>
              </w:rPr>
              <w:t xml:space="preserve"> 4.4.3 </w:t>
            </w:r>
            <w:r w:rsidR="00DD0CC4" w:rsidRPr="00D47BBD">
              <w:rPr>
                <w:rFonts w:ascii="Calibri" w:hAnsi="Calibri"/>
                <w:color w:val="000000" w:themeColor="text1"/>
              </w:rPr>
              <w:t>Combining sentences for fluency, using precise and descriptive words and/or eliminating irrelevant details to improve quali</w:t>
            </w:r>
            <w:r w:rsidR="005C4845" w:rsidRPr="00D47BBD">
              <w:rPr>
                <w:rFonts w:ascii="Calibri" w:hAnsi="Calibri"/>
                <w:color w:val="000000" w:themeColor="text1"/>
              </w:rPr>
              <w:t>ty and effectiveness of writing</w:t>
            </w:r>
          </w:p>
          <w:p w:rsidR="005C4845" w:rsidRPr="00D47BBD" w:rsidRDefault="005C4845" w:rsidP="00DD0CC4">
            <w:pPr>
              <w:autoSpaceDE w:val="0"/>
              <w:autoSpaceDN w:val="0"/>
              <w:adjustRightInd w:val="0"/>
              <w:rPr>
                <w:rFonts w:ascii="Calibri" w:hAnsi="Calibri"/>
                <w:color w:val="000000" w:themeColor="text1"/>
              </w:rPr>
            </w:pPr>
          </w:p>
          <w:p w:rsidR="00DD0CC4" w:rsidRPr="00D47BBD" w:rsidRDefault="00DD0CC4" w:rsidP="00DD0CC4">
            <w:pPr>
              <w:autoSpaceDE w:val="0"/>
              <w:autoSpaceDN w:val="0"/>
              <w:adjustRightInd w:val="0"/>
              <w:rPr>
                <w:rFonts w:ascii="Calibri" w:hAnsi="Calibri"/>
                <w:color w:val="000000" w:themeColor="text1"/>
              </w:rPr>
            </w:pPr>
            <w:r w:rsidRPr="00D47BBD">
              <w:rPr>
                <w:rFonts w:ascii="Calibri" w:hAnsi="Calibri"/>
                <w:b/>
                <w:bCs/>
                <w:color w:val="000000" w:themeColor="text1"/>
              </w:rPr>
              <w:t xml:space="preserve">[9] 4.1.4 </w:t>
            </w:r>
            <w:r w:rsidRPr="00D47BBD">
              <w:rPr>
                <w:rFonts w:ascii="Calibri" w:hAnsi="Calibri"/>
                <w:color w:val="000000" w:themeColor="text1"/>
              </w:rPr>
              <w:t>Writing a concluding paragraph that connects concluding elements to the introductory elements</w:t>
            </w:r>
          </w:p>
          <w:p w:rsidR="005C4845" w:rsidRPr="00D47BBD" w:rsidRDefault="005C4845" w:rsidP="005C4845">
            <w:pPr>
              <w:pStyle w:val="Default"/>
              <w:spacing w:line="223" w:lineRule="atLeast"/>
              <w:rPr>
                <w:rFonts w:ascii="Calibri" w:hAnsi="Calibri" w:cs="Times New Roman"/>
                <w:color w:val="000000" w:themeColor="text1"/>
                <w:sz w:val="22"/>
                <w:szCs w:val="22"/>
              </w:rPr>
            </w:pPr>
          </w:p>
          <w:p w:rsidR="005C4845" w:rsidRPr="00D47BBD" w:rsidRDefault="005C4845" w:rsidP="000556EB">
            <w:pPr>
              <w:rPr>
                <w:rFonts w:ascii="Calibri" w:hAnsi="Calibri"/>
                <w:color w:val="000000" w:themeColor="text1"/>
              </w:rPr>
            </w:pPr>
            <w:r w:rsidRPr="00D47BBD">
              <w:rPr>
                <w:rFonts w:ascii="Calibri" w:hAnsi="Calibri" w:cs="Times New Roman"/>
                <w:b/>
                <w:color w:val="000000" w:themeColor="text1"/>
              </w:rPr>
              <w:lastRenderedPageBreak/>
              <w:t>[10] 4.1.4</w:t>
            </w:r>
            <w:r w:rsidRPr="00D47BBD">
              <w:rPr>
                <w:rFonts w:ascii="Calibri" w:hAnsi="Calibri" w:cs="Times New Roman"/>
                <w:color w:val="000000" w:themeColor="text1"/>
              </w:rPr>
              <w:t xml:space="preserve"> Writing a conclusion that ties it to the introduction</w:t>
            </w:r>
          </w:p>
          <w:p w:rsidR="007D103B" w:rsidRPr="00D47BBD" w:rsidRDefault="007D103B" w:rsidP="00DD0CC4">
            <w:pPr>
              <w:rPr>
                <w:rFonts w:ascii="Calibri" w:eastAsia="Calibri" w:hAnsi="Calibri" w:cs="Times New Roman"/>
                <w:color w:val="000000" w:themeColor="text1"/>
              </w:rPr>
            </w:pPr>
          </w:p>
        </w:tc>
        <w:tc>
          <w:tcPr>
            <w:tcW w:w="4503" w:type="dxa"/>
          </w:tcPr>
          <w:p w:rsidR="007D103B" w:rsidRPr="00D47BBD" w:rsidRDefault="00CA5A3B" w:rsidP="00D9431B">
            <w:pPr>
              <w:rPr>
                <w:rFonts w:ascii="Calibri" w:eastAsia="Calibri" w:hAnsi="Calibri" w:cs="Times New Roman"/>
                <w:color w:val="000000" w:themeColor="text1"/>
              </w:rPr>
            </w:pPr>
            <w:r w:rsidRPr="00D47BBD">
              <w:rPr>
                <w:rFonts w:cstheme="minorHAnsi"/>
                <w:color w:val="000000" w:themeColor="text1"/>
              </w:rPr>
              <w:lastRenderedPageBreak/>
              <w:t xml:space="preserve">The </w:t>
            </w:r>
            <w:r w:rsidR="006342B0">
              <w:rPr>
                <w:rFonts w:cstheme="minorHAnsi"/>
                <w:color w:val="000000" w:themeColor="text1"/>
              </w:rPr>
              <w:t>new</w:t>
            </w:r>
            <w:r w:rsidRPr="00D47BBD">
              <w:rPr>
                <w:rFonts w:cstheme="minorHAnsi"/>
                <w:color w:val="000000" w:themeColor="text1"/>
              </w:rPr>
              <w:t xml:space="preserve"> standard is more explicit about the effective components of narrative writing.</w:t>
            </w:r>
          </w:p>
        </w:tc>
      </w:tr>
      <w:tr w:rsidR="0048350F" w:rsidRPr="00D47BBD" w:rsidTr="005A37DA">
        <w:tc>
          <w:tcPr>
            <w:tcW w:w="5128" w:type="dxa"/>
          </w:tcPr>
          <w:p w:rsidR="0048350F" w:rsidRPr="00D47BBD" w:rsidRDefault="0048350F" w:rsidP="00D9431B">
            <w:pPr>
              <w:autoSpaceDE w:val="0"/>
              <w:autoSpaceDN w:val="0"/>
              <w:adjustRightInd w:val="0"/>
              <w:rPr>
                <w:rFonts w:eastAsia="Calibri" w:cs="Times New Roman"/>
                <w:b/>
                <w:bCs/>
                <w:color w:val="000000" w:themeColor="text1"/>
              </w:rPr>
            </w:pPr>
            <w:r w:rsidRPr="00D47BBD">
              <w:rPr>
                <w:rFonts w:eastAsia="Calibri" w:cs="Times New Roman"/>
                <w:b/>
                <w:bCs/>
                <w:color w:val="000000" w:themeColor="text1"/>
              </w:rPr>
              <w:lastRenderedPageBreak/>
              <w:t>Production and Distribution of Writing</w:t>
            </w:r>
          </w:p>
        </w:tc>
        <w:tc>
          <w:tcPr>
            <w:tcW w:w="4715" w:type="dxa"/>
          </w:tcPr>
          <w:p w:rsidR="0048350F" w:rsidRPr="00D47BBD" w:rsidRDefault="0048350F" w:rsidP="00D9431B">
            <w:pPr>
              <w:autoSpaceDE w:val="0"/>
              <w:autoSpaceDN w:val="0"/>
              <w:adjustRightInd w:val="0"/>
              <w:rPr>
                <w:rFonts w:ascii="Calibri" w:eastAsia="Calibri" w:hAnsi="Calibri" w:cs="Times New Roman"/>
                <w:b/>
                <w:bCs/>
                <w:color w:val="000000" w:themeColor="text1"/>
              </w:rPr>
            </w:pPr>
          </w:p>
        </w:tc>
        <w:tc>
          <w:tcPr>
            <w:tcW w:w="4503" w:type="dxa"/>
          </w:tcPr>
          <w:p w:rsidR="0048350F" w:rsidRPr="00D47BBD" w:rsidRDefault="0048350F" w:rsidP="00D9431B">
            <w:pPr>
              <w:autoSpaceDE w:val="0"/>
              <w:autoSpaceDN w:val="0"/>
              <w:adjustRightInd w:val="0"/>
              <w:rPr>
                <w:rFonts w:ascii="Calibri" w:eastAsia="Calibri" w:hAnsi="Calibri" w:cs="Times New Roman"/>
                <w:b/>
                <w:bCs/>
                <w:color w:val="000000" w:themeColor="text1"/>
              </w:rPr>
            </w:pPr>
          </w:p>
        </w:tc>
      </w:tr>
      <w:tr w:rsidR="007D103B" w:rsidRPr="00D47BBD" w:rsidTr="005A37DA">
        <w:tc>
          <w:tcPr>
            <w:tcW w:w="5128" w:type="dxa"/>
          </w:tcPr>
          <w:p w:rsidR="007D103B" w:rsidRPr="00D47BBD" w:rsidRDefault="007D103B" w:rsidP="00D9431B">
            <w:pPr>
              <w:rPr>
                <w:rFonts w:eastAsia="Calibri" w:cs="Times New Roman"/>
                <w:color w:val="000000" w:themeColor="text1"/>
              </w:rPr>
            </w:pPr>
            <w:proofErr w:type="gramStart"/>
            <w:r w:rsidRPr="00D47BBD">
              <w:rPr>
                <w:rFonts w:eastAsia="Calibri" w:cs="Times New Roman"/>
                <w:b/>
                <w:color w:val="000000" w:themeColor="text1"/>
              </w:rPr>
              <w:t>4.</w:t>
            </w:r>
            <w:r w:rsidRPr="00D47BBD">
              <w:rPr>
                <w:rFonts w:eastAsia="Calibri" w:cs="Times New Roman"/>
                <w:color w:val="000000" w:themeColor="text1"/>
              </w:rPr>
              <w:t xml:space="preserve"> Produce clear and coherent writing in which </w:t>
            </w:r>
            <w:r w:rsidR="00705AB9" w:rsidRPr="00D47BBD">
              <w:rPr>
                <w:rFonts w:eastAsia="Calibri" w:cs="Times New Roman"/>
                <w:color w:val="000000" w:themeColor="text1"/>
              </w:rPr>
              <w:t xml:space="preserve">the development, organization, </w:t>
            </w:r>
            <w:r w:rsidRPr="00D47BBD">
              <w:rPr>
                <w:rFonts w:eastAsia="Calibri" w:cs="Times New Roman"/>
                <w:color w:val="000000" w:themeColor="text1"/>
              </w:rPr>
              <w:t>style, and features</w:t>
            </w:r>
            <w:proofErr w:type="gramEnd"/>
            <w:r w:rsidRPr="00D47BBD">
              <w:rPr>
                <w:rFonts w:eastAsia="Calibri" w:cs="Times New Roman"/>
                <w:color w:val="000000" w:themeColor="text1"/>
              </w:rPr>
              <w:t xml:space="preserve"> are appropriate to task, genre, purpose, and audience. (Grade-specific expectations for writing types are defined in standards 1–3 above.)</w:t>
            </w:r>
          </w:p>
        </w:tc>
        <w:tc>
          <w:tcPr>
            <w:tcW w:w="4715" w:type="dxa"/>
          </w:tcPr>
          <w:p w:rsidR="00705AB9" w:rsidRPr="00586BCE" w:rsidRDefault="00705AB9" w:rsidP="00705AB9">
            <w:pPr>
              <w:pStyle w:val="Default"/>
              <w:spacing w:line="223" w:lineRule="atLeast"/>
              <w:rPr>
                <w:rFonts w:ascii="Calibri" w:eastAsia="Calibri" w:hAnsi="Calibri" w:cs="Times New Roman"/>
                <w:b/>
                <w:bCs/>
                <w:color w:val="000000" w:themeColor="text1"/>
                <w:sz w:val="22"/>
                <w:szCs w:val="22"/>
              </w:rPr>
            </w:pPr>
            <w:r w:rsidRPr="00586BCE">
              <w:rPr>
                <w:rFonts w:ascii="Calibri" w:hAnsi="Calibri" w:cs="Calibri"/>
                <w:color w:val="000000" w:themeColor="text1"/>
                <w:sz w:val="22"/>
                <w:szCs w:val="22"/>
              </w:rPr>
              <w:t>NEW – not addressed in the GLEs</w:t>
            </w:r>
          </w:p>
          <w:p w:rsidR="007D103B" w:rsidRPr="00D47BBD" w:rsidRDefault="007D103B" w:rsidP="00DD0CC4">
            <w:pPr>
              <w:autoSpaceDE w:val="0"/>
              <w:autoSpaceDN w:val="0"/>
              <w:adjustRightInd w:val="0"/>
              <w:rPr>
                <w:rFonts w:ascii="Calibri" w:eastAsia="Calibri" w:hAnsi="Calibri" w:cs="Times New Roman"/>
                <w:b/>
                <w:bCs/>
                <w:color w:val="000000" w:themeColor="text1"/>
              </w:rPr>
            </w:pPr>
          </w:p>
        </w:tc>
        <w:tc>
          <w:tcPr>
            <w:tcW w:w="4503" w:type="dxa"/>
          </w:tcPr>
          <w:p w:rsidR="007D103B" w:rsidRPr="00D47BBD" w:rsidRDefault="00705AB9" w:rsidP="00D9431B">
            <w:pPr>
              <w:autoSpaceDE w:val="0"/>
              <w:autoSpaceDN w:val="0"/>
              <w:adjustRightInd w:val="0"/>
              <w:rPr>
                <w:rFonts w:ascii="Calibri" w:eastAsia="Calibri" w:hAnsi="Calibri" w:cs="Times New Roman"/>
                <w:b/>
                <w:bCs/>
                <w:color w:val="000000" w:themeColor="text1"/>
              </w:rPr>
            </w:pPr>
            <w:r w:rsidRPr="00D47BBD">
              <w:rPr>
                <w:rFonts w:cstheme="minorHAnsi"/>
                <w:color w:val="000000" w:themeColor="text1"/>
              </w:rPr>
              <w:t xml:space="preserve">The </w:t>
            </w:r>
            <w:r w:rsidR="006342B0">
              <w:rPr>
                <w:rFonts w:cstheme="minorHAnsi"/>
                <w:color w:val="000000" w:themeColor="text1"/>
              </w:rPr>
              <w:t>new</w:t>
            </w:r>
            <w:r w:rsidRPr="00D47BBD">
              <w:rPr>
                <w:rFonts w:cstheme="minorHAnsi"/>
                <w:color w:val="000000" w:themeColor="text1"/>
              </w:rPr>
              <w:t xml:space="preserve"> standard brings focus to the fact that decisions about writing should take into account the task, purpose, and audience.</w:t>
            </w:r>
          </w:p>
        </w:tc>
      </w:tr>
      <w:tr w:rsidR="007D103B" w:rsidRPr="00D47BBD" w:rsidTr="006E4B17">
        <w:tc>
          <w:tcPr>
            <w:tcW w:w="5128" w:type="dxa"/>
          </w:tcPr>
          <w:p w:rsidR="007D103B" w:rsidRPr="00D47BBD" w:rsidRDefault="007D103B" w:rsidP="00D9431B">
            <w:pPr>
              <w:rPr>
                <w:rFonts w:eastAsia="Calibri" w:cs="Times New Roman"/>
                <w:color w:val="000000" w:themeColor="text1"/>
              </w:rPr>
            </w:pPr>
            <w:r w:rsidRPr="00D47BBD">
              <w:rPr>
                <w:rFonts w:eastAsia="Calibri" w:cs="Times New Roman"/>
                <w:b/>
                <w:color w:val="000000" w:themeColor="text1"/>
              </w:rPr>
              <w:t>5.</w:t>
            </w:r>
            <w:r w:rsidRPr="00D47BBD">
              <w:rPr>
                <w:rFonts w:eastAsia="Calibri" w:cs="Times New Roman"/>
                <w:color w:val="000000" w:themeColor="text1"/>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c>
          <w:tcPr>
            <w:tcW w:w="4715" w:type="dxa"/>
          </w:tcPr>
          <w:p w:rsidR="006E4B17" w:rsidRPr="00D47BBD" w:rsidRDefault="005B3F93" w:rsidP="006E4B17">
            <w:pPr>
              <w:pStyle w:val="Default"/>
              <w:spacing w:line="223" w:lineRule="atLeast"/>
              <w:rPr>
                <w:rFonts w:ascii="Calibri" w:eastAsia="Times New Roman" w:hAnsi="Calibri" w:cs="Times New Roman"/>
                <w:color w:val="000000" w:themeColor="text1"/>
                <w:sz w:val="22"/>
                <w:szCs w:val="22"/>
              </w:rPr>
            </w:pPr>
            <w:r w:rsidRPr="005B3F93">
              <w:rPr>
                <w:rFonts w:ascii="Calibri" w:eastAsia="Times New Roman" w:hAnsi="Calibri" w:cs="Times New Roman"/>
                <w:b/>
                <w:color w:val="000000" w:themeColor="text1"/>
                <w:sz w:val="22"/>
                <w:szCs w:val="22"/>
              </w:rPr>
              <w:t>[9&amp;10]</w:t>
            </w:r>
            <w:r w:rsidR="006E4B17" w:rsidRPr="00D47BBD">
              <w:rPr>
                <w:rFonts w:ascii="Calibri" w:eastAsia="Times New Roman" w:hAnsi="Calibri" w:cs="Times New Roman"/>
                <w:b/>
                <w:color w:val="000000" w:themeColor="text1"/>
                <w:sz w:val="22"/>
                <w:szCs w:val="22"/>
              </w:rPr>
              <w:t xml:space="preserve"> 4.4.1</w:t>
            </w:r>
            <w:r w:rsidR="006E4B17" w:rsidRPr="00D47BBD">
              <w:rPr>
                <w:rFonts w:ascii="Calibri" w:eastAsia="Times New Roman" w:hAnsi="Calibri" w:cs="Times New Roman"/>
                <w:color w:val="000000" w:themeColor="text1"/>
                <w:sz w:val="22"/>
                <w:szCs w:val="22"/>
              </w:rPr>
              <w:t xml:space="preserve"> Reviewing content and organization and making appropriate changes to improve clarity and logical progression of ideas (e.g., increasing elaboration or support for ideas/thesis, providing relevant details, examples, definitions, narrative anecdotes, illustrative scenarios, or counterarguments appropriate to the genre)</w:t>
            </w:r>
          </w:p>
          <w:p w:rsidR="00AF44DC" w:rsidRPr="00D47BBD" w:rsidRDefault="00AF44DC" w:rsidP="006E4B17">
            <w:pPr>
              <w:pStyle w:val="Default"/>
              <w:spacing w:line="223" w:lineRule="atLeast"/>
              <w:rPr>
                <w:rFonts w:ascii="Calibri" w:eastAsia="Times New Roman" w:hAnsi="Calibri" w:cs="Times New Roman"/>
                <w:color w:val="000000" w:themeColor="text1"/>
                <w:sz w:val="22"/>
                <w:szCs w:val="22"/>
              </w:rPr>
            </w:pPr>
          </w:p>
          <w:p w:rsidR="006E4B17" w:rsidRPr="00D47BBD" w:rsidRDefault="005B3F93" w:rsidP="006E4B17">
            <w:pPr>
              <w:autoSpaceDE w:val="0"/>
              <w:autoSpaceDN w:val="0"/>
              <w:adjustRightInd w:val="0"/>
              <w:rPr>
                <w:rFonts w:ascii="Calibri" w:eastAsia="Times New Roman" w:hAnsi="Calibri" w:cs="Times New Roman"/>
                <w:color w:val="000000" w:themeColor="text1"/>
              </w:rPr>
            </w:pPr>
            <w:r w:rsidRPr="005B3F93">
              <w:rPr>
                <w:rFonts w:ascii="Calibri" w:eastAsia="Times New Roman" w:hAnsi="Calibri" w:cs="Times New Roman"/>
                <w:b/>
                <w:bCs/>
                <w:color w:val="000000" w:themeColor="text1"/>
              </w:rPr>
              <w:t>[9&amp;10]</w:t>
            </w:r>
            <w:r w:rsidR="006E4B17" w:rsidRPr="00D47BBD">
              <w:rPr>
                <w:rFonts w:ascii="Calibri" w:eastAsia="Times New Roman" w:hAnsi="Calibri" w:cs="Times New Roman"/>
                <w:b/>
                <w:bCs/>
                <w:color w:val="000000" w:themeColor="text1"/>
              </w:rPr>
              <w:t xml:space="preserve"> 4.4.2 </w:t>
            </w:r>
            <w:r w:rsidR="006E4B17" w:rsidRPr="00D47BBD">
              <w:rPr>
                <w:rFonts w:ascii="Calibri" w:eastAsia="Times New Roman" w:hAnsi="Calibri" w:cs="Times New Roman"/>
                <w:color w:val="000000" w:themeColor="text1"/>
              </w:rPr>
              <w:t>Giving/receiving appropriate feedback and evaluating writing based on established criteria (e.g., self-created checklists, peer conference for</w:t>
            </w:r>
            <w:r w:rsidR="00AF44DC" w:rsidRPr="00D47BBD">
              <w:rPr>
                <w:rFonts w:ascii="Calibri" w:eastAsia="Times New Roman" w:hAnsi="Calibri" w:cs="Times New Roman"/>
                <w:color w:val="000000" w:themeColor="text1"/>
              </w:rPr>
              <w:t>mats, scoring guides or rubrics</w:t>
            </w:r>
            <w:r w:rsidR="006E4B17" w:rsidRPr="00D47BBD">
              <w:rPr>
                <w:rFonts w:ascii="Calibri" w:eastAsia="Times New Roman" w:hAnsi="Calibri" w:cs="Times New Roman"/>
                <w:color w:val="000000" w:themeColor="text1"/>
              </w:rPr>
              <w:t xml:space="preserve"> (</w:t>
            </w:r>
            <w:r w:rsidR="006E4B17" w:rsidRPr="00D47BBD">
              <w:rPr>
                <w:rFonts w:ascii="Calibri" w:eastAsia="Times New Roman" w:hAnsi="Calibri" w:cs="Times New Roman"/>
                <w:b/>
                <w:bCs/>
                <w:color w:val="000000" w:themeColor="text1"/>
              </w:rPr>
              <w:t>L</w:t>
            </w:r>
            <w:r w:rsidR="006E4B17" w:rsidRPr="00D47BBD">
              <w:rPr>
                <w:rFonts w:ascii="Calibri" w:eastAsia="Times New Roman" w:hAnsi="Calibri" w:cs="Times New Roman"/>
                <w:color w:val="000000" w:themeColor="text1"/>
              </w:rPr>
              <w:t>)</w:t>
            </w:r>
          </w:p>
          <w:p w:rsidR="00AF44DC" w:rsidRPr="00D47BBD" w:rsidRDefault="00AF44DC" w:rsidP="006E4B17">
            <w:pPr>
              <w:autoSpaceDE w:val="0"/>
              <w:autoSpaceDN w:val="0"/>
              <w:adjustRightInd w:val="0"/>
              <w:rPr>
                <w:rFonts w:ascii="Calibri" w:eastAsia="Times New Roman" w:hAnsi="Calibri" w:cs="Times New Roman"/>
                <w:color w:val="000000" w:themeColor="text1"/>
              </w:rPr>
            </w:pPr>
          </w:p>
          <w:p w:rsidR="006E4B17" w:rsidRPr="00D47BBD" w:rsidRDefault="005B3F93" w:rsidP="006E4B17">
            <w:pPr>
              <w:autoSpaceDE w:val="0"/>
              <w:autoSpaceDN w:val="0"/>
              <w:adjustRightInd w:val="0"/>
              <w:rPr>
                <w:rFonts w:ascii="Calibri" w:eastAsia="Times New Roman" w:hAnsi="Calibri" w:cs="Times New Roman"/>
                <w:color w:val="000000" w:themeColor="text1"/>
              </w:rPr>
            </w:pPr>
            <w:r w:rsidRPr="005B3F93">
              <w:rPr>
                <w:rFonts w:ascii="Calibri" w:eastAsia="Times New Roman" w:hAnsi="Calibri" w:cs="Times New Roman"/>
                <w:b/>
                <w:color w:val="000000" w:themeColor="text1"/>
              </w:rPr>
              <w:t>[9&amp;10]</w:t>
            </w:r>
            <w:r w:rsidR="006E4B17" w:rsidRPr="00D47BBD">
              <w:rPr>
                <w:rFonts w:ascii="Calibri" w:eastAsia="Times New Roman" w:hAnsi="Calibri" w:cs="Times New Roman"/>
                <w:b/>
                <w:color w:val="000000" w:themeColor="text1"/>
              </w:rPr>
              <w:t xml:space="preserve"> 4.4.3 </w:t>
            </w:r>
            <w:r w:rsidR="006E4B17" w:rsidRPr="00D47BBD">
              <w:rPr>
                <w:rFonts w:ascii="Calibri" w:eastAsia="Times New Roman" w:hAnsi="Calibri" w:cs="Times New Roman"/>
                <w:color w:val="000000" w:themeColor="text1"/>
              </w:rPr>
              <w:t>Combining sentences for fluency, using precise and descriptive words and/or eliminating irrelevant details to improve quali</w:t>
            </w:r>
            <w:r w:rsidR="00AF44DC" w:rsidRPr="00D47BBD">
              <w:rPr>
                <w:rFonts w:ascii="Calibri" w:eastAsia="Times New Roman" w:hAnsi="Calibri" w:cs="Times New Roman"/>
                <w:color w:val="000000" w:themeColor="text1"/>
              </w:rPr>
              <w:t>ty and effectiveness of writing</w:t>
            </w:r>
          </w:p>
          <w:p w:rsidR="00AF44DC" w:rsidRPr="00D47BBD" w:rsidRDefault="00AF44DC" w:rsidP="006E4B17">
            <w:pPr>
              <w:autoSpaceDE w:val="0"/>
              <w:autoSpaceDN w:val="0"/>
              <w:adjustRightInd w:val="0"/>
              <w:rPr>
                <w:rFonts w:ascii="Calibri" w:eastAsia="Times New Roman" w:hAnsi="Calibri" w:cs="Times New Roman"/>
                <w:color w:val="000000" w:themeColor="text1"/>
              </w:rPr>
            </w:pPr>
          </w:p>
          <w:p w:rsidR="006E4B17" w:rsidRPr="00D47BBD" w:rsidRDefault="005B3F93" w:rsidP="006E4B17">
            <w:pPr>
              <w:autoSpaceDE w:val="0"/>
              <w:autoSpaceDN w:val="0"/>
              <w:adjustRightInd w:val="0"/>
              <w:rPr>
                <w:rFonts w:ascii="Calibri" w:eastAsia="Times New Roman" w:hAnsi="Calibri" w:cs="Times New Roman"/>
                <w:color w:val="000000" w:themeColor="text1"/>
              </w:rPr>
            </w:pPr>
            <w:r w:rsidRPr="005B3F93">
              <w:rPr>
                <w:rFonts w:ascii="Calibri" w:eastAsia="Times New Roman" w:hAnsi="Calibri" w:cs="Times New Roman"/>
                <w:b/>
                <w:bCs/>
                <w:color w:val="000000" w:themeColor="text1"/>
              </w:rPr>
              <w:t>[9&amp;10]</w:t>
            </w:r>
            <w:r w:rsidR="006E4B17" w:rsidRPr="00D47BBD">
              <w:rPr>
                <w:rFonts w:ascii="Calibri" w:eastAsia="Times New Roman" w:hAnsi="Calibri" w:cs="Times New Roman"/>
                <w:b/>
                <w:bCs/>
                <w:color w:val="000000" w:themeColor="text1"/>
              </w:rPr>
              <w:t xml:space="preserve"> 4.4.4 </w:t>
            </w:r>
            <w:r w:rsidR="006E4B17" w:rsidRPr="00D47BBD">
              <w:rPr>
                <w:rFonts w:ascii="Calibri" w:eastAsia="Times New Roman" w:hAnsi="Calibri" w:cs="Times New Roman"/>
                <w:color w:val="000000" w:themeColor="text1"/>
              </w:rPr>
              <w:t>Clarifying thesis statement and/or topic sentence and adding details to support main ideas</w:t>
            </w:r>
            <w:r w:rsidR="00AF44DC" w:rsidRPr="00D47BBD">
              <w:rPr>
                <w:rFonts w:ascii="Calibri" w:eastAsia="Times New Roman" w:hAnsi="Calibri" w:cs="Times New Roman"/>
                <w:color w:val="000000" w:themeColor="text1"/>
              </w:rPr>
              <w:t>, if needed</w:t>
            </w:r>
          </w:p>
          <w:p w:rsidR="00AF44DC" w:rsidRPr="00D47BBD" w:rsidRDefault="00AF44DC" w:rsidP="006E4B17">
            <w:pPr>
              <w:autoSpaceDE w:val="0"/>
              <w:autoSpaceDN w:val="0"/>
              <w:adjustRightInd w:val="0"/>
              <w:rPr>
                <w:rFonts w:ascii="Calibri" w:eastAsia="Times New Roman" w:hAnsi="Calibri" w:cs="Times New Roman"/>
                <w:color w:val="000000" w:themeColor="text1"/>
              </w:rPr>
            </w:pPr>
          </w:p>
          <w:p w:rsidR="007D103B" w:rsidRPr="00D47BBD" w:rsidRDefault="005B3F93" w:rsidP="006E4B17">
            <w:pPr>
              <w:rPr>
                <w:rFonts w:ascii="Calibri" w:eastAsia="Times New Roman" w:hAnsi="Calibri" w:cs="Times New Roman"/>
                <w:color w:val="000000" w:themeColor="text1"/>
              </w:rPr>
            </w:pPr>
            <w:r w:rsidRPr="005B3F93">
              <w:rPr>
                <w:rFonts w:ascii="Calibri" w:eastAsia="Times New Roman" w:hAnsi="Calibri" w:cs="Times New Roman"/>
                <w:b/>
                <w:bCs/>
                <w:color w:val="000000" w:themeColor="text1"/>
              </w:rPr>
              <w:t>[9&amp;10]</w:t>
            </w:r>
            <w:r w:rsidR="006E4B17" w:rsidRPr="00D47BBD">
              <w:rPr>
                <w:rFonts w:ascii="Calibri" w:eastAsia="Times New Roman" w:hAnsi="Calibri" w:cs="Times New Roman"/>
                <w:b/>
                <w:bCs/>
                <w:color w:val="000000" w:themeColor="text1"/>
              </w:rPr>
              <w:t xml:space="preserve"> 4.4.5 </w:t>
            </w:r>
            <w:r w:rsidR="006E4B17" w:rsidRPr="00D47BBD">
              <w:rPr>
                <w:rFonts w:ascii="Calibri" w:eastAsia="Times New Roman" w:hAnsi="Calibri" w:cs="Times New Roman"/>
                <w:color w:val="000000" w:themeColor="text1"/>
              </w:rPr>
              <w:t xml:space="preserve">Making style, diction, and voice or persona more consistent with form (e.g., organizational structure or writing genre) and the </w:t>
            </w:r>
            <w:r w:rsidR="006E4B17" w:rsidRPr="00D47BBD">
              <w:rPr>
                <w:rFonts w:ascii="Calibri" w:eastAsia="Times New Roman" w:hAnsi="Calibri" w:cs="Times New Roman"/>
                <w:color w:val="000000" w:themeColor="text1"/>
              </w:rPr>
              <w:lastRenderedPageBreak/>
              <w:t>perspective conveyed</w:t>
            </w:r>
          </w:p>
          <w:p w:rsidR="0034087F" w:rsidRPr="00D47BBD" w:rsidRDefault="0034087F" w:rsidP="006E4B17">
            <w:pPr>
              <w:rPr>
                <w:rFonts w:ascii="Calibri" w:eastAsia="Calibri" w:hAnsi="Calibri" w:cs="Times New Roman"/>
                <w:color w:val="000000" w:themeColor="text1"/>
              </w:rPr>
            </w:pPr>
          </w:p>
        </w:tc>
        <w:tc>
          <w:tcPr>
            <w:tcW w:w="4503" w:type="dxa"/>
          </w:tcPr>
          <w:p w:rsidR="00AF44DC" w:rsidRPr="00D47BBD" w:rsidRDefault="00AF44DC" w:rsidP="00445CE0">
            <w:pPr>
              <w:pStyle w:val="Default"/>
              <w:spacing w:line="223" w:lineRule="atLeast"/>
              <w:rPr>
                <w:rFonts w:asciiTheme="minorHAnsi" w:eastAsia="Times New Roman" w:hAnsiTheme="minorHAnsi" w:cs="Times New Roman"/>
                <w:color w:val="000000" w:themeColor="text1"/>
                <w:sz w:val="22"/>
                <w:szCs w:val="22"/>
              </w:rPr>
            </w:pPr>
            <w:r w:rsidRPr="00D47BBD">
              <w:rPr>
                <w:rFonts w:asciiTheme="minorHAnsi" w:eastAsia="Times New Roman" w:hAnsiTheme="minorHAnsi" w:cs="Times New Roman"/>
                <w:color w:val="000000" w:themeColor="text1"/>
                <w:sz w:val="22"/>
                <w:szCs w:val="22"/>
              </w:rPr>
              <w:lastRenderedPageBreak/>
              <w:t xml:space="preserve">The </w:t>
            </w:r>
            <w:r w:rsidR="006342B0">
              <w:rPr>
                <w:rFonts w:asciiTheme="minorHAnsi" w:eastAsia="Times New Roman" w:hAnsiTheme="minorHAnsi" w:cs="Times New Roman"/>
                <w:color w:val="000000" w:themeColor="text1"/>
                <w:sz w:val="22"/>
                <w:szCs w:val="22"/>
              </w:rPr>
              <w:t>new</w:t>
            </w:r>
            <w:r w:rsidRPr="00D47BBD">
              <w:rPr>
                <w:rFonts w:asciiTheme="minorHAnsi" w:eastAsia="Times New Roman" w:hAnsiTheme="minorHAnsi" w:cs="Times New Roman"/>
                <w:color w:val="000000" w:themeColor="text1"/>
                <w:sz w:val="22"/>
                <w:szCs w:val="22"/>
              </w:rPr>
              <w:t xml:space="preserve"> standard is a good match with the GLEs.</w:t>
            </w:r>
          </w:p>
          <w:p w:rsidR="007D103B" w:rsidRPr="00D47BBD" w:rsidRDefault="007D103B" w:rsidP="00D9431B">
            <w:pPr>
              <w:rPr>
                <w:rFonts w:ascii="Calibri" w:eastAsia="Calibri" w:hAnsi="Calibri" w:cs="Times New Roman"/>
                <w:color w:val="000000" w:themeColor="text1"/>
              </w:rPr>
            </w:pPr>
          </w:p>
          <w:p w:rsidR="00AF44DC" w:rsidRPr="00D47BBD" w:rsidRDefault="00AF44DC" w:rsidP="00D9431B">
            <w:pPr>
              <w:rPr>
                <w:rFonts w:ascii="Calibri" w:eastAsia="Calibri" w:hAnsi="Calibri" w:cs="Times New Roman"/>
                <w:color w:val="000000" w:themeColor="text1"/>
              </w:rPr>
            </w:pPr>
          </w:p>
        </w:tc>
      </w:tr>
      <w:tr w:rsidR="007D103B" w:rsidRPr="00D47BBD" w:rsidTr="006E4B17">
        <w:trPr>
          <w:cantSplit/>
        </w:trPr>
        <w:tc>
          <w:tcPr>
            <w:tcW w:w="5128" w:type="dxa"/>
          </w:tcPr>
          <w:p w:rsidR="007D103B" w:rsidRPr="00D47BBD" w:rsidRDefault="007D103B" w:rsidP="00D9431B">
            <w:pPr>
              <w:rPr>
                <w:rFonts w:eastAsia="Calibri" w:cs="Times New Roman"/>
                <w:color w:val="000000" w:themeColor="text1"/>
              </w:rPr>
            </w:pPr>
            <w:r w:rsidRPr="00D47BBD">
              <w:rPr>
                <w:rFonts w:eastAsia="Calibri" w:cs="Times New Roman"/>
                <w:b/>
                <w:color w:val="000000" w:themeColor="text1"/>
              </w:rPr>
              <w:lastRenderedPageBreak/>
              <w:t>6.</w:t>
            </w:r>
            <w:r w:rsidRPr="00D47BBD">
              <w:rPr>
                <w:rFonts w:eastAsia="Calibri" w:cs="Times New Roman"/>
                <w:color w:val="000000" w:themeColor="text1"/>
              </w:rPr>
              <w:t xml:space="preserve"> Use technology, including the Internet, to produce, publish, and update individual or shared writing products, taking advantage of technology’s capacity to link to other information and to display information flexibly and dynamically.</w:t>
            </w:r>
          </w:p>
        </w:tc>
        <w:tc>
          <w:tcPr>
            <w:tcW w:w="4715" w:type="dxa"/>
          </w:tcPr>
          <w:p w:rsidR="0034087F" w:rsidRPr="00D47BBD" w:rsidRDefault="005B3F93" w:rsidP="0034087F">
            <w:pPr>
              <w:rPr>
                <w:rFonts w:ascii="Calibri" w:eastAsia="Times New Roman" w:hAnsi="Calibri" w:cs="Times New Roman"/>
                <w:color w:val="000000" w:themeColor="text1"/>
              </w:rPr>
            </w:pPr>
            <w:r w:rsidRPr="005B3F93">
              <w:rPr>
                <w:rFonts w:ascii="Calibri" w:eastAsia="Times New Roman" w:hAnsi="Calibri" w:cs="Times New Roman"/>
                <w:b/>
                <w:bCs/>
                <w:color w:val="000000" w:themeColor="text1"/>
              </w:rPr>
              <w:t>[9&amp;10]</w:t>
            </w:r>
            <w:r w:rsidR="0034087F" w:rsidRPr="00D47BBD">
              <w:rPr>
                <w:rFonts w:ascii="Calibri" w:eastAsia="Times New Roman" w:hAnsi="Calibri" w:cs="Times New Roman"/>
                <w:b/>
                <w:bCs/>
                <w:color w:val="000000" w:themeColor="text1"/>
              </w:rPr>
              <w:t xml:space="preserve"> 4.4.6 </w:t>
            </w:r>
            <w:r w:rsidR="0034087F" w:rsidRPr="00D47BBD">
              <w:rPr>
                <w:rFonts w:ascii="Calibri" w:eastAsia="Times New Roman" w:hAnsi="Calibri" w:cs="Times New Roman"/>
                <w:color w:val="000000" w:themeColor="text1"/>
              </w:rPr>
              <w:t>Using resources throughout the writing process (e.g., dictionary, thesaurus, peer conference, scoring guide, genre exemplars, style manual, rubric, word processor) (</w:t>
            </w:r>
            <w:r w:rsidR="0034087F" w:rsidRPr="00D47BBD">
              <w:rPr>
                <w:rFonts w:ascii="Calibri" w:eastAsia="Times New Roman" w:hAnsi="Calibri" w:cs="Times New Roman"/>
                <w:b/>
                <w:bCs/>
                <w:color w:val="000000" w:themeColor="text1"/>
              </w:rPr>
              <w:t>L</w:t>
            </w:r>
            <w:r w:rsidR="0034087F" w:rsidRPr="00D47BBD">
              <w:rPr>
                <w:rFonts w:ascii="Calibri" w:eastAsia="Times New Roman" w:hAnsi="Calibri" w:cs="Times New Roman"/>
                <w:color w:val="000000" w:themeColor="text1"/>
              </w:rPr>
              <w:t>)</w:t>
            </w:r>
          </w:p>
          <w:p w:rsidR="0034087F" w:rsidRPr="00D47BBD" w:rsidRDefault="0034087F" w:rsidP="0034087F">
            <w:pPr>
              <w:rPr>
                <w:rFonts w:ascii="Calibri" w:eastAsia="Times New Roman" w:hAnsi="Calibri" w:cs="Times New Roman"/>
                <w:color w:val="000000" w:themeColor="text1"/>
              </w:rPr>
            </w:pPr>
          </w:p>
          <w:p w:rsidR="006E4B17" w:rsidRPr="00D47BBD" w:rsidRDefault="005B3F93" w:rsidP="0034087F">
            <w:pPr>
              <w:pStyle w:val="Default"/>
              <w:spacing w:line="223" w:lineRule="atLeast"/>
              <w:rPr>
                <w:rFonts w:ascii="Calibri" w:eastAsia="Times New Roman" w:hAnsi="Calibri" w:cs="Times New Roman"/>
                <w:color w:val="000000" w:themeColor="text1"/>
                <w:sz w:val="22"/>
                <w:szCs w:val="22"/>
              </w:rPr>
            </w:pPr>
            <w:r w:rsidRPr="005B3F93">
              <w:rPr>
                <w:rFonts w:ascii="Calibri" w:eastAsia="Times New Roman" w:hAnsi="Calibri" w:cs="Times New Roman"/>
                <w:b/>
                <w:color w:val="000000" w:themeColor="text1"/>
                <w:sz w:val="22"/>
                <w:szCs w:val="22"/>
              </w:rPr>
              <w:t>[9&amp;10]</w:t>
            </w:r>
            <w:r w:rsidR="006E4B17" w:rsidRPr="00D47BBD">
              <w:rPr>
                <w:rFonts w:ascii="Calibri" w:eastAsia="Times New Roman" w:hAnsi="Calibri" w:cs="Times New Roman"/>
                <w:b/>
                <w:color w:val="000000" w:themeColor="text1"/>
                <w:sz w:val="22"/>
                <w:szCs w:val="22"/>
              </w:rPr>
              <w:t xml:space="preserve"> 3.6.1</w:t>
            </w:r>
            <w:r w:rsidR="006E4B17" w:rsidRPr="00D47BBD">
              <w:rPr>
                <w:rFonts w:ascii="Calibri" w:eastAsia="Times New Roman" w:hAnsi="Calibri" w:cs="Times New Roman"/>
                <w:color w:val="000000" w:themeColor="text1"/>
                <w:sz w:val="22"/>
                <w:szCs w:val="22"/>
              </w:rPr>
              <w:t xml:space="preserve"> Correcting misspellings using available software programs, including choosing the correct spelling option among several choices (L)</w:t>
            </w:r>
          </w:p>
          <w:p w:rsidR="0034087F" w:rsidRPr="00D47BBD" w:rsidRDefault="0034087F" w:rsidP="0034087F">
            <w:pPr>
              <w:pStyle w:val="Default"/>
              <w:spacing w:line="223" w:lineRule="atLeast"/>
              <w:rPr>
                <w:rFonts w:ascii="Calibri" w:eastAsia="Times New Roman" w:hAnsi="Calibri" w:cs="Times New Roman"/>
                <w:color w:val="000000" w:themeColor="text1"/>
                <w:sz w:val="22"/>
                <w:szCs w:val="22"/>
              </w:rPr>
            </w:pPr>
          </w:p>
          <w:p w:rsidR="006E4B17" w:rsidRPr="00D47BBD" w:rsidRDefault="005B3F93" w:rsidP="006E4B17">
            <w:pPr>
              <w:autoSpaceDE w:val="0"/>
              <w:autoSpaceDN w:val="0"/>
              <w:adjustRightInd w:val="0"/>
              <w:rPr>
                <w:rFonts w:ascii="Calibri" w:eastAsia="Times New Roman" w:hAnsi="Calibri" w:cs="Times New Roman"/>
                <w:color w:val="000000" w:themeColor="text1"/>
              </w:rPr>
            </w:pPr>
            <w:r w:rsidRPr="005B3F93">
              <w:rPr>
                <w:rFonts w:ascii="Calibri" w:eastAsia="Times New Roman" w:hAnsi="Calibri" w:cs="Times New Roman"/>
                <w:b/>
                <w:color w:val="000000" w:themeColor="text1"/>
              </w:rPr>
              <w:t>[9&amp;10]</w:t>
            </w:r>
            <w:r w:rsidR="006E4B17" w:rsidRPr="00D47BBD">
              <w:rPr>
                <w:rFonts w:ascii="Calibri" w:eastAsia="Times New Roman" w:hAnsi="Calibri" w:cs="Times New Roman"/>
                <w:b/>
                <w:color w:val="000000" w:themeColor="text1"/>
              </w:rPr>
              <w:t xml:space="preserve"> 3.6.2</w:t>
            </w:r>
            <w:r w:rsidR="006E4B17" w:rsidRPr="00D47BBD">
              <w:rPr>
                <w:rFonts w:ascii="Calibri" w:eastAsia="Times New Roman" w:hAnsi="Calibri" w:cs="Times New Roman"/>
                <w:color w:val="000000" w:themeColor="text1"/>
              </w:rPr>
              <w:t xml:space="preserve"> Using thesaurus to locate and choose effective synonyms for common words or to avoid redundancy (L)</w:t>
            </w:r>
          </w:p>
          <w:p w:rsidR="0034087F" w:rsidRDefault="0034087F" w:rsidP="006E4B17">
            <w:pPr>
              <w:autoSpaceDE w:val="0"/>
              <w:autoSpaceDN w:val="0"/>
              <w:adjustRightInd w:val="0"/>
              <w:rPr>
                <w:rFonts w:ascii="Calibri" w:eastAsia="Times New Roman" w:hAnsi="Calibri" w:cs="Times New Roman"/>
                <w:color w:val="000000" w:themeColor="text1"/>
              </w:rPr>
            </w:pPr>
          </w:p>
          <w:p w:rsidR="00432B07" w:rsidRDefault="00432B07" w:rsidP="006E4B17">
            <w:pPr>
              <w:autoSpaceDE w:val="0"/>
              <w:autoSpaceDN w:val="0"/>
              <w:adjustRightInd w:val="0"/>
              <w:rPr>
                <w:rFonts w:ascii="Calibri" w:eastAsia="Times New Roman" w:hAnsi="Calibri" w:cs="Times New Roman"/>
                <w:color w:val="000000" w:themeColor="text1"/>
              </w:rPr>
            </w:pPr>
            <w:r w:rsidRPr="00432B07">
              <w:rPr>
                <w:rFonts w:ascii="Calibri" w:eastAsia="Times New Roman" w:hAnsi="Calibri" w:cs="Times New Roman"/>
                <w:b/>
                <w:color w:val="000000" w:themeColor="text1"/>
              </w:rPr>
              <w:t>[9</w:t>
            </w:r>
            <w:r>
              <w:rPr>
                <w:rFonts w:ascii="Calibri" w:eastAsia="Times New Roman" w:hAnsi="Calibri" w:cs="Times New Roman"/>
                <w:b/>
                <w:color w:val="000000" w:themeColor="text1"/>
              </w:rPr>
              <w:t>&amp;10</w:t>
            </w:r>
            <w:r w:rsidRPr="00432B07">
              <w:rPr>
                <w:rFonts w:ascii="Calibri" w:eastAsia="Times New Roman" w:hAnsi="Calibri" w:cs="Times New Roman"/>
                <w:b/>
                <w:color w:val="000000" w:themeColor="text1"/>
              </w:rPr>
              <w:t>] 3.6.3</w:t>
            </w:r>
            <w:r w:rsidRPr="00432B07">
              <w:rPr>
                <w:rFonts w:ascii="Calibri" w:eastAsia="Times New Roman" w:hAnsi="Calibri" w:cs="Times New Roman"/>
                <w:color w:val="000000" w:themeColor="text1"/>
              </w:rPr>
              <w:t xml:space="preserve"> Selecting and using formatting features to produce final draft (e.g., centering title, choosing appropriate font size and style, indentation, pagination, and line spacing) (L)</w:t>
            </w:r>
          </w:p>
          <w:p w:rsidR="00432B07" w:rsidRPr="00D47BBD" w:rsidRDefault="00432B07" w:rsidP="006E4B17">
            <w:pPr>
              <w:autoSpaceDE w:val="0"/>
              <w:autoSpaceDN w:val="0"/>
              <w:adjustRightInd w:val="0"/>
              <w:rPr>
                <w:rFonts w:ascii="Calibri" w:eastAsia="Times New Roman" w:hAnsi="Calibri" w:cs="Times New Roman"/>
                <w:color w:val="000000" w:themeColor="text1"/>
              </w:rPr>
            </w:pPr>
          </w:p>
          <w:p w:rsidR="0034087F" w:rsidRPr="00D47BBD" w:rsidRDefault="005B3F93" w:rsidP="006E4B17">
            <w:pPr>
              <w:pStyle w:val="Default"/>
              <w:spacing w:line="223" w:lineRule="atLeast"/>
              <w:rPr>
                <w:rFonts w:ascii="Calibri" w:eastAsia="Times New Roman" w:hAnsi="Calibri" w:cs="Times New Roman"/>
                <w:color w:val="000000" w:themeColor="text1"/>
                <w:sz w:val="22"/>
                <w:szCs w:val="22"/>
              </w:rPr>
            </w:pPr>
            <w:r w:rsidRPr="005B3F93">
              <w:rPr>
                <w:rFonts w:ascii="Calibri" w:eastAsia="Times New Roman" w:hAnsi="Calibri" w:cs="Times New Roman"/>
                <w:b/>
                <w:color w:val="000000" w:themeColor="text1"/>
                <w:sz w:val="22"/>
                <w:szCs w:val="22"/>
              </w:rPr>
              <w:t>[9&amp;10]</w:t>
            </w:r>
            <w:r w:rsidR="006E4B17" w:rsidRPr="00D47BBD">
              <w:rPr>
                <w:rFonts w:ascii="Calibri" w:eastAsia="Times New Roman" w:hAnsi="Calibri" w:cs="Times New Roman"/>
                <w:b/>
                <w:color w:val="000000" w:themeColor="text1"/>
                <w:sz w:val="22"/>
                <w:szCs w:val="22"/>
              </w:rPr>
              <w:t xml:space="preserve"> 3.6.4</w:t>
            </w:r>
            <w:r w:rsidR="006E4B17" w:rsidRPr="00D47BBD">
              <w:rPr>
                <w:rFonts w:ascii="Calibri" w:eastAsia="Times New Roman" w:hAnsi="Calibri" w:cs="Times New Roman"/>
                <w:color w:val="000000" w:themeColor="text1"/>
                <w:sz w:val="22"/>
                <w:szCs w:val="22"/>
              </w:rPr>
              <w:t xml:space="preserve"> Selecting correct choice when using grammar-checking software (e.g., accepts suggested change or disregards inappropriate suggested change) (L)</w:t>
            </w:r>
          </w:p>
          <w:p w:rsidR="0034087F" w:rsidRPr="00D47BBD" w:rsidRDefault="0034087F" w:rsidP="0034087F">
            <w:pPr>
              <w:rPr>
                <w:rFonts w:ascii="Calibri" w:eastAsia="Calibri" w:hAnsi="Calibri" w:cs="Times New Roman"/>
                <w:color w:val="000000" w:themeColor="text1"/>
              </w:rPr>
            </w:pPr>
          </w:p>
        </w:tc>
        <w:tc>
          <w:tcPr>
            <w:tcW w:w="4503" w:type="dxa"/>
          </w:tcPr>
          <w:p w:rsidR="0034087F" w:rsidRPr="00D47BBD" w:rsidRDefault="0034087F" w:rsidP="0034087F">
            <w:pPr>
              <w:autoSpaceDE w:val="0"/>
              <w:autoSpaceDN w:val="0"/>
              <w:adjustRightInd w:val="0"/>
              <w:rPr>
                <w:rFonts w:cs="Times New Roman"/>
                <w:color w:val="000000" w:themeColor="text1"/>
              </w:rPr>
            </w:pPr>
            <w:r w:rsidRPr="00D47BBD">
              <w:rPr>
                <w:rFonts w:cs="Times New Roman"/>
                <w:color w:val="000000" w:themeColor="text1"/>
              </w:rPr>
              <w:t>Writing Anchor Standard Six, “use technology, including the Internet, to produce and publish writing and to interact and collaborate with others,” emphasizes the use of technology as a collaborative and publishing tool. GLEs focus on technology as a publishing tool.</w:t>
            </w:r>
          </w:p>
          <w:p w:rsidR="007D103B" w:rsidRPr="00D47BBD" w:rsidRDefault="007D103B" w:rsidP="00D9431B">
            <w:pPr>
              <w:rPr>
                <w:rFonts w:ascii="Calibri" w:eastAsia="Calibri" w:hAnsi="Calibri" w:cs="Times New Roman"/>
                <w:color w:val="000000" w:themeColor="text1"/>
              </w:rPr>
            </w:pPr>
          </w:p>
        </w:tc>
      </w:tr>
      <w:tr w:rsidR="0048350F" w:rsidRPr="00D47BBD" w:rsidTr="006E4B17">
        <w:tc>
          <w:tcPr>
            <w:tcW w:w="5128" w:type="dxa"/>
          </w:tcPr>
          <w:p w:rsidR="0048350F" w:rsidRPr="00D47BBD" w:rsidRDefault="0048350F" w:rsidP="00D9431B">
            <w:pPr>
              <w:autoSpaceDE w:val="0"/>
              <w:autoSpaceDN w:val="0"/>
              <w:adjustRightInd w:val="0"/>
              <w:rPr>
                <w:rFonts w:eastAsia="Calibri" w:cs="Times New Roman"/>
                <w:b/>
                <w:bCs/>
                <w:color w:val="000000" w:themeColor="text1"/>
              </w:rPr>
            </w:pPr>
            <w:r w:rsidRPr="00D47BBD">
              <w:rPr>
                <w:rFonts w:eastAsia="Calibri" w:cs="Times New Roman"/>
                <w:b/>
                <w:bCs/>
                <w:color w:val="000000" w:themeColor="text1"/>
              </w:rPr>
              <w:t>Research to Build and Present Knowledge</w:t>
            </w:r>
          </w:p>
        </w:tc>
        <w:tc>
          <w:tcPr>
            <w:tcW w:w="4715" w:type="dxa"/>
          </w:tcPr>
          <w:p w:rsidR="0048350F" w:rsidRPr="00D47BBD" w:rsidRDefault="0048350F" w:rsidP="00D9431B">
            <w:pPr>
              <w:autoSpaceDE w:val="0"/>
              <w:autoSpaceDN w:val="0"/>
              <w:adjustRightInd w:val="0"/>
              <w:rPr>
                <w:rFonts w:ascii="Calibri" w:eastAsia="Calibri" w:hAnsi="Calibri" w:cs="Times New Roman"/>
                <w:b/>
                <w:bCs/>
                <w:color w:val="000000" w:themeColor="text1"/>
              </w:rPr>
            </w:pPr>
          </w:p>
        </w:tc>
        <w:tc>
          <w:tcPr>
            <w:tcW w:w="4503" w:type="dxa"/>
          </w:tcPr>
          <w:p w:rsidR="0048350F" w:rsidRPr="00D47BBD" w:rsidRDefault="0048350F" w:rsidP="00D9431B">
            <w:pPr>
              <w:autoSpaceDE w:val="0"/>
              <w:autoSpaceDN w:val="0"/>
              <w:adjustRightInd w:val="0"/>
              <w:rPr>
                <w:rFonts w:ascii="Calibri" w:eastAsia="Calibri" w:hAnsi="Calibri" w:cs="Times New Roman"/>
                <w:b/>
                <w:bCs/>
                <w:color w:val="000000" w:themeColor="text1"/>
              </w:rPr>
            </w:pPr>
          </w:p>
        </w:tc>
      </w:tr>
      <w:tr w:rsidR="007D103B" w:rsidRPr="00D47BBD" w:rsidTr="006E4B17">
        <w:tc>
          <w:tcPr>
            <w:tcW w:w="5128" w:type="dxa"/>
          </w:tcPr>
          <w:p w:rsidR="007D103B" w:rsidRDefault="007D103B" w:rsidP="00D9431B">
            <w:pPr>
              <w:rPr>
                <w:rFonts w:eastAsia="Calibri" w:cs="Times New Roman"/>
                <w:color w:val="000000" w:themeColor="text1"/>
              </w:rPr>
            </w:pPr>
            <w:r w:rsidRPr="00D47BBD">
              <w:rPr>
                <w:rFonts w:eastAsia="Calibri" w:cs="Times New Roman"/>
                <w:b/>
                <w:color w:val="000000" w:themeColor="text1"/>
              </w:rPr>
              <w:t>7.</w:t>
            </w:r>
            <w:r w:rsidRPr="00D47BBD">
              <w:rPr>
                <w:rFonts w:eastAsia="Calibri" w:cs="Times New Roman"/>
                <w:color w:val="000000" w:themeColor="text1"/>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12394D" w:rsidRDefault="0012394D" w:rsidP="00D9431B">
            <w:pPr>
              <w:rPr>
                <w:rFonts w:eastAsia="Calibri" w:cs="Times New Roman"/>
                <w:color w:val="000000" w:themeColor="text1"/>
              </w:rPr>
            </w:pPr>
          </w:p>
          <w:p w:rsidR="0012394D" w:rsidRPr="00D47BBD" w:rsidRDefault="0012394D" w:rsidP="00D9431B">
            <w:pPr>
              <w:rPr>
                <w:rFonts w:eastAsia="Calibri" w:cs="Times New Roman"/>
                <w:color w:val="000000" w:themeColor="text1"/>
              </w:rPr>
            </w:pPr>
          </w:p>
        </w:tc>
        <w:tc>
          <w:tcPr>
            <w:tcW w:w="4715" w:type="dxa"/>
          </w:tcPr>
          <w:p w:rsidR="007D103B" w:rsidRPr="00D47BBD" w:rsidRDefault="005B3F93" w:rsidP="00D9431B">
            <w:pPr>
              <w:rPr>
                <w:rFonts w:ascii="Calibri" w:eastAsia="Calibri" w:hAnsi="Calibri" w:cs="Times New Roman"/>
                <w:color w:val="000000" w:themeColor="text1"/>
              </w:rPr>
            </w:pPr>
            <w:r w:rsidRPr="005B3F93">
              <w:rPr>
                <w:rFonts w:ascii="Calibri" w:eastAsia="Times New Roman" w:hAnsi="Calibri" w:cs="Times New Roman"/>
                <w:b/>
                <w:color w:val="000000" w:themeColor="text1"/>
              </w:rPr>
              <w:t>[9&amp;10]</w:t>
            </w:r>
            <w:r w:rsidR="006E4B17" w:rsidRPr="00D47BBD">
              <w:rPr>
                <w:rFonts w:ascii="Calibri" w:eastAsia="Times New Roman" w:hAnsi="Calibri" w:cs="Times New Roman"/>
                <w:b/>
                <w:color w:val="000000" w:themeColor="text1"/>
              </w:rPr>
              <w:t xml:space="preserve"> 4.2.4</w:t>
            </w:r>
            <w:r w:rsidR="006E4B17" w:rsidRPr="00D47BBD">
              <w:rPr>
                <w:rFonts w:ascii="Calibri" w:eastAsia="Times New Roman" w:hAnsi="Calibri" w:cs="Times New Roman"/>
                <w:color w:val="000000" w:themeColor="text1"/>
              </w:rPr>
              <w:t xml:space="preserve"> Using research-based information and/or analysis in resear</w:t>
            </w:r>
            <w:r w:rsidR="00713B63">
              <w:rPr>
                <w:rFonts w:ascii="Calibri" w:eastAsia="Times New Roman" w:hAnsi="Calibri" w:cs="Times New Roman"/>
                <w:color w:val="000000" w:themeColor="text1"/>
              </w:rPr>
              <w:t xml:space="preserve">ch projects or extended reports </w:t>
            </w:r>
            <w:r w:rsidR="006E4B17" w:rsidRPr="00D47BBD">
              <w:rPr>
                <w:rFonts w:ascii="Calibri" w:eastAsia="Times New Roman" w:hAnsi="Calibri" w:cs="Times New Roman"/>
                <w:color w:val="000000" w:themeColor="text1"/>
              </w:rPr>
              <w:t>(L)</w:t>
            </w:r>
          </w:p>
        </w:tc>
        <w:tc>
          <w:tcPr>
            <w:tcW w:w="4503" w:type="dxa"/>
          </w:tcPr>
          <w:p w:rsidR="005B3033" w:rsidRPr="00D47BBD" w:rsidRDefault="005B3033" w:rsidP="005B3033">
            <w:pPr>
              <w:rPr>
                <w:rFonts w:cs="Times New Roman"/>
                <w:color w:val="000000" w:themeColor="text1"/>
              </w:rPr>
            </w:pPr>
            <w:r w:rsidRPr="00D47BBD">
              <w:rPr>
                <w:rFonts w:cstheme="minorHAnsi"/>
                <w:color w:val="000000" w:themeColor="text1"/>
              </w:rPr>
              <w:t xml:space="preserve">The Writing Anchor Standards have three standards, 7-9, for the Research to Build and Present Knowledge strand. </w:t>
            </w:r>
            <w:r w:rsidR="006342B0">
              <w:rPr>
                <w:rFonts w:cstheme="minorHAnsi"/>
                <w:color w:val="000000" w:themeColor="text1"/>
              </w:rPr>
              <w:t>New</w:t>
            </w:r>
            <w:r w:rsidRPr="00D47BBD">
              <w:rPr>
                <w:rFonts w:cstheme="minorHAnsi"/>
                <w:color w:val="000000" w:themeColor="text1"/>
              </w:rPr>
              <w:t xml:space="preserve"> standards 7-9 explicitly state</w:t>
            </w:r>
            <w:r w:rsidRPr="00D47BBD">
              <w:rPr>
                <w:rFonts w:cs="Times New Roman"/>
                <w:color w:val="000000" w:themeColor="text1"/>
              </w:rPr>
              <w:t xml:space="preserve"> the range of research skills students should develop.</w:t>
            </w:r>
          </w:p>
          <w:p w:rsidR="007D103B" w:rsidRPr="00D47BBD" w:rsidRDefault="007D103B" w:rsidP="00D9431B">
            <w:pPr>
              <w:rPr>
                <w:rFonts w:ascii="Calibri" w:eastAsia="Calibri" w:hAnsi="Calibri" w:cs="Times New Roman"/>
                <w:color w:val="000000" w:themeColor="text1"/>
              </w:rPr>
            </w:pPr>
          </w:p>
        </w:tc>
      </w:tr>
      <w:tr w:rsidR="007D103B" w:rsidRPr="00D47BBD" w:rsidTr="006E4B17">
        <w:tc>
          <w:tcPr>
            <w:tcW w:w="5128" w:type="dxa"/>
          </w:tcPr>
          <w:p w:rsidR="007D103B" w:rsidRPr="00D47BBD" w:rsidRDefault="007D103B" w:rsidP="00D9431B">
            <w:pPr>
              <w:rPr>
                <w:rFonts w:eastAsia="Calibri" w:cs="Times New Roman"/>
                <w:color w:val="000000" w:themeColor="text1"/>
              </w:rPr>
            </w:pPr>
            <w:r w:rsidRPr="00D47BBD">
              <w:rPr>
                <w:rFonts w:eastAsia="Calibri" w:cs="Times New Roman"/>
                <w:b/>
                <w:color w:val="000000" w:themeColor="text1"/>
              </w:rPr>
              <w:lastRenderedPageBreak/>
              <w:t>8.</w:t>
            </w:r>
            <w:r w:rsidRPr="00D47BBD">
              <w:rPr>
                <w:rFonts w:eastAsia="Calibri" w:cs="Times New Roman"/>
                <w:color w:val="000000" w:themeColor="text1"/>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715" w:type="dxa"/>
          </w:tcPr>
          <w:p w:rsidR="006E4B17" w:rsidRPr="00D47BBD" w:rsidRDefault="005B3F93" w:rsidP="006E4B17">
            <w:pPr>
              <w:pStyle w:val="Default"/>
              <w:spacing w:line="223" w:lineRule="atLeast"/>
              <w:rPr>
                <w:rFonts w:ascii="Calibri" w:eastAsia="Times New Roman" w:hAnsi="Calibri" w:cs="Times New Roman"/>
                <w:color w:val="000000" w:themeColor="text1"/>
                <w:sz w:val="22"/>
                <w:szCs w:val="22"/>
              </w:rPr>
            </w:pPr>
            <w:r w:rsidRPr="005B3F93">
              <w:rPr>
                <w:rFonts w:ascii="Calibri" w:eastAsia="Times New Roman" w:hAnsi="Calibri" w:cs="Times New Roman"/>
                <w:b/>
                <w:color w:val="000000" w:themeColor="text1"/>
                <w:sz w:val="22"/>
                <w:szCs w:val="22"/>
              </w:rPr>
              <w:t>[9&amp;10]</w:t>
            </w:r>
            <w:r w:rsidR="006E4B17" w:rsidRPr="00D47BBD">
              <w:rPr>
                <w:rFonts w:ascii="Calibri" w:eastAsia="Times New Roman" w:hAnsi="Calibri" w:cs="Times New Roman"/>
                <w:b/>
                <w:color w:val="000000" w:themeColor="text1"/>
                <w:sz w:val="22"/>
                <w:szCs w:val="22"/>
              </w:rPr>
              <w:t xml:space="preserve"> 4.2.4</w:t>
            </w:r>
            <w:r w:rsidR="006E4B17" w:rsidRPr="00D47BBD">
              <w:rPr>
                <w:rFonts w:ascii="Calibri" w:eastAsia="Times New Roman" w:hAnsi="Calibri" w:cs="Times New Roman"/>
                <w:color w:val="000000" w:themeColor="text1"/>
                <w:sz w:val="22"/>
                <w:szCs w:val="22"/>
              </w:rPr>
              <w:t xml:space="preserve"> Using research-based information and/or analysis in research p</w:t>
            </w:r>
            <w:r w:rsidR="005B3033" w:rsidRPr="00D47BBD">
              <w:rPr>
                <w:rFonts w:ascii="Calibri" w:eastAsia="Times New Roman" w:hAnsi="Calibri" w:cs="Times New Roman"/>
                <w:color w:val="000000" w:themeColor="text1"/>
                <w:sz w:val="22"/>
                <w:szCs w:val="22"/>
              </w:rPr>
              <w:t xml:space="preserve">rojects or extended reports </w:t>
            </w:r>
            <w:r w:rsidR="006E4B17" w:rsidRPr="00D47BBD">
              <w:rPr>
                <w:rFonts w:ascii="Calibri" w:eastAsia="Times New Roman" w:hAnsi="Calibri" w:cs="Times New Roman"/>
                <w:color w:val="000000" w:themeColor="text1"/>
                <w:sz w:val="22"/>
                <w:szCs w:val="22"/>
              </w:rPr>
              <w:t>(L)</w:t>
            </w:r>
          </w:p>
          <w:p w:rsidR="005B3033" w:rsidRPr="00D47BBD" w:rsidRDefault="005B3033" w:rsidP="006E4B17">
            <w:pPr>
              <w:pStyle w:val="Default"/>
              <w:spacing w:line="223" w:lineRule="atLeast"/>
              <w:rPr>
                <w:rFonts w:ascii="Calibri" w:eastAsia="Times New Roman" w:hAnsi="Calibri" w:cs="Times New Roman"/>
                <w:color w:val="000000" w:themeColor="text1"/>
                <w:sz w:val="22"/>
                <w:szCs w:val="22"/>
              </w:rPr>
            </w:pPr>
          </w:p>
          <w:p w:rsidR="007D103B" w:rsidRPr="00D47BBD" w:rsidRDefault="005B3F93" w:rsidP="006E4B17">
            <w:pPr>
              <w:rPr>
                <w:rFonts w:ascii="Calibri" w:eastAsia="Calibri" w:hAnsi="Calibri" w:cs="Times New Roman"/>
                <w:color w:val="000000" w:themeColor="text1"/>
              </w:rPr>
            </w:pPr>
            <w:r w:rsidRPr="005B3F93">
              <w:rPr>
                <w:rFonts w:ascii="Calibri" w:eastAsia="Times New Roman" w:hAnsi="Calibri" w:cs="Times New Roman"/>
                <w:b/>
                <w:color w:val="000000" w:themeColor="text1"/>
              </w:rPr>
              <w:t>[9&amp;10]</w:t>
            </w:r>
            <w:r w:rsidR="006E4B17" w:rsidRPr="00D47BBD">
              <w:rPr>
                <w:rFonts w:ascii="Calibri" w:eastAsia="Times New Roman" w:hAnsi="Calibri" w:cs="Times New Roman"/>
                <w:b/>
                <w:color w:val="000000" w:themeColor="text1"/>
              </w:rPr>
              <w:t xml:space="preserve"> 4.5.1 </w:t>
            </w:r>
            <w:r w:rsidR="006E4B17" w:rsidRPr="00D47BBD">
              <w:rPr>
                <w:rFonts w:ascii="Calibri" w:eastAsia="Times New Roman" w:hAnsi="Calibri" w:cs="Times New Roman"/>
                <w:color w:val="000000" w:themeColor="text1"/>
              </w:rPr>
              <w:t>Giving credit for others’ ideas, images, and multimedia information, including others’ ideas directly quoted or paraphrased by student, by citing sources using a standard method of documentation (e.g., MLA or APA style) (L)</w:t>
            </w:r>
          </w:p>
        </w:tc>
        <w:tc>
          <w:tcPr>
            <w:tcW w:w="4503" w:type="dxa"/>
          </w:tcPr>
          <w:p w:rsidR="005B3033" w:rsidRPr="00D47BBD" w:rsidRDefault="005B3033" w:rsidP="005B3033">
            <w:pPr>
              <w:pStyle w:val="Default"/>
              <w:spacing w:line="223" w:lineRule="atLeast"/>
              <w:rPr>
                <w:rFonts w:ascii="Calibri" w:hAnsi="Calibri" w:cs="Times New Roman"/>
                <w:color w:val="000000" w:themeColor="text1"/>
                <w:sz w:val="22"/>
                <w:szCs w:val="22"/>
              </w:rPr>
            </w:pPr>
            <w:r w:rsidRPr="00D47BBD">
              <w:rPr>
                <w:rFonts w:ascii="Calibri" w:hAnsi="Calibri" w:cstheme="minorHAnsi"/>
                <w:color w:val="000000" w:themeColor="text1"/>
                <w:sz w:val="22"/>
                <w:szCs w:val="22"/>
              </w:rPr>
              <w:t xml:space="preserve">The Writing Anchor Standards have three standards, 7-9, for the Research to Build and Present Knowledge strand. </w:t>
            </w:r>
            <w:r w:rsidR="006342B0">
              <w:rPr>
                <w:rFonts w:ascii="Calibri" w:hAnsi="Calibri" w:cstheme="minorHAnsi"/>
                <w:color w:val="000000" w:themeColor="text1"/>
                <w:sz w:val="22"/>
                <w:szCs w:val="22"/>
              </w:rPr>
              <w:t>New</w:t>
            </w:r>
            <w:r w:rsidRPr="00D47BBD">
              <w:rPr>
                <w:rFonts w:ascii="Calibri" w:hAnsi="Calibri" w:cstheme="minorHAnsi"/>
                <w:color w:val="000000" w:themeColor="text1"/>
                <w:sz w:val="22"/>
                <w:szCs w:val="22"/>
              </w:rPr>
              <w:t xml:space="preserve"> standards 7-9 explicitly state</w:t>
            </w:r>
            <w:r w:rsidRPr="00D47BBD">
              <w:rPr>
                <w:rFonts w:ascii="Calibri" w:hAnsi="Calibri" w:cs="Times New Roman"/>
                <w:color w:val="000000" w:themeColor="text1"/>
                <w:sz w:val="22"/>
                <w:szCs w:val="22"/>
              </w:rPr>
              <w:t xml:space="preserve"> the range of research skills students should develop.</w:t>
            </w:r>
          </w:p>
          <w:p w:rsidR="005B3033" w:rsidRPr="00D47BBD" w:rsidRDefault="005B3033" w:rsidP="005B3033">
            <w:pPr>
              <w:pStyle w:val="Default"/>
              <w:spacing w:line="223" w:lineRule="atLeast"/>
              <w:rPr>
                <w:rFonts w:ascii="Calibri" w:hAnsi="Calibri" w:cs="Times New Roman"/>
                <w:color w:val="000000" w:themeColor="text1"/>
                <w:sz w:val="22"/>
                <w:szCs w:val="22"/>
              </w:rPr>
            </w:pPr>
          </w:p>
          <w:p w:rsidR="005B3033" w:rsidRPr="00D47BBD" w:rsidRDefault="005B3033" w:rsidP="005B3033">
            <w:pPr>
              <w:pStyle w:val="Default"/>
              <w:spacing w:line="223" w:lineRule="atLeast"/>
              <w:rPr>
                <w:rFonts w:asciiTheme="minorHAnsi" w:hAnsiTheme="minorHAnsi" w:cs="Times New Roman"/>
                <w:color w:val="000000" w:themeColor="text1"/>
                <w:sz w:val="22"/>
                <w:szCs w:val="22"/>
              </w:rPr>
            </w:pPr>
            <w:r w:rsidRPr="00D47BBD">
              <w:rPr>
                <w:rFonts w:asciiTheme="minorHAnsi" w:hAnsiTheme="minorHAnsi" w:cs="Times New Roman"/>
                <w:color w:val="000000" w:themeColor="text1"/>
                <w:sz w:val="22"/>
                <w:szCs w:val="22"/>
              </w:rPr>
              <w:t>Assessing usefulness of sources in answering research questions is not addressed in the GLEs. Plagiarism is not explicitly noted in GLEs.</w:t>
            </w:r>
          </w:p>
          <w:p w:rsidR="007D103B" w:rsidRPr="00D47BBD" w:rsidRDefault="007D103B" w:rsidP="00D9431B">
            <w:pPr>
              <w:rPr>
                <w:rFonts w:ascii="Calibri" w:eastAsia="Calibri" w:hAnsi="Calibri" w:cs="Times New Roman"/>
                <w:color w:val="000000" w:themeColor="text1"/>
              </w:rPr>
            </w:pPr>
          </w:p>
        </w:tc>
      </w:tr>
      <w:tr w:rsidR="0048350F" w:rsidRPr="00D47BBD" w:rsidTr="006E4B17">
        <w:trPr>
          <w:trHeight w:val="4297"/>
        </w:trPr>
        <w:tc>
          <w:tcPr>
            <w:tcW w:w="5128" w:type="dxa"/>
          </w:tcPr>
          <w:p w:rsidR="0048350F" w:rsidRPr="00D47BBD" w:rsidRDefault="0048350F" w:rsidP="00D9431B">
            <w:pPr>
              <w:rPr>
                <w:rFonts w:eastAsia="Calibri" w:cs="Times New Roman"/>
                <w:color w:val="000000" w:themeColor="text1"/>
              </w:rPr>
            </w:pPr>
            <w:r w:rsidRPr="00D47BBD">
              <w:rPr>
                <w:rFonts w:eastAsia="Calibri" w:cs="Times New Roman"/>
                <w:b/>
                <w:color w:val="000000" w:themeColor="text1"/>
              </w:rPr>
              <w:t>9.</w:t>
            </w:r>
            <w:r w:rsidRPr="00D47BBD">
              <w:rPr>
                <w:rFonts w:eastAsia="Calibri" w:cs="Times New Roman"/>
                <w:color w:val="000000" w:themeColor="text1"/>
              </w:rPr>
              <w:t xml:space="preserve"> Draw evidence from literary or informational texts to support analysis, reflection, and research.</w:t>
            </w:r>
          </w:p>
          <w:p w:rsidR="0048350F" w:rsidRPr="00D47BBD" w:rsidRDefault="0048350F" w:rsidP="00D9431B">
            <w:pPr>
              <w:pStyle w:val="Default"/>
              <w:spacing w:line="223" w:lineRule="atLeast"/>
              <w:rPr>
                <w:rFonts w:asciiTheme="minorHAnsi" w:eastAsia="Calibri" w:hAnsiTheme="minorHAnsi"/>
                <w:color w:val="000000" w:themeColor="text1"/>
                <w:sz w:val="22"/>
                <w:szCs w:val="22"/>
              </w:rPr>
            </w:pPr>
            <w:proofErr w:type="gramStart"/>
            <w:r w:rsidRPr="00D47BBD">
              <w:rPr>
                <w:rFonts w:asciiTheme="minorHAnsi" w:eastAsia="Calibri" w:hAnsiTheme="minorHAnsi"/>
                <w:color w:val="000000" w:themeColor="text1"/>
                <w:sz w:val="22"/>
                <w:szCs w:val="22"/>
              </w:rPr>
              <w:t>a</w:t>
            </w:r>
            <w:proofErr w:type="gramEnd"/>
            <w:r w:rsidRPr="00D47BBD">
              <w:rPr>
                <w:rFonts w:asciiTheme="minorHAnsi" w:eastAsia="Calibri" w:hAnsiTheme="minorHAnsi"/>
                <w:color w:val="000000" w:themeColor="text1"/>
                <w:sz w:val="22"/>
                <w:szCs w:val="22"/>
              </w:rPr>
              <w:t xml:space="preserve">. Apply </w:t>
            </w:r>
            <w:r w:rsidRPr="00D47BBD">
              <w:rPr>
                <w:rFonts w:asciiTheme="minorHAnsi" w:eastAsia="Calibri" w:hAnsiTheme="minorHAnsi"/>
                <w:i/>
                <w:color w:val="000000" w:themeColor="text1"/>
                <w:sz w:val="22"/>
                <w:szCs w:val="22"/>
              </w:rPr>
              <w:t>grades 9–10 Reading standards</w:t>
            </w:r>
            <w:r w:rsidRPr="00D47BBD">
              <w:rPr>
                <w:rFonts w:asciiTheme="minorHAnsi" w:eastAsia="Calibri" w:hAnsiTheme="minorHAnsi"/>
                <w:color w:val="000000" w:themeColor="text1"/>
                <w:sz w:val="22"/>
                <w:szCs w:val="22"/>
              </w:rPr>
              <w:t xml:space="preserve"> to literature (e.g., “Analyze how an author draws on and transforms source material in a specific work [e.g., how Shakespeare treats a theme or topic from Ovid or how a later author draws on a play by Shakespeare]</w:t>
            </w:r>
            <w:r w:rsidR="00A1140F">
              <w:rPr>
                <w:rFonts w:asciiTheme="minorHAnsi" w:eastAsia="Calibri" w:hAnsiTheme="minorHAnsi"/>
                <w:color w:val="000000" w:themeColor="text1"/>
                <w:sz w:val="22"/>
                <w:szCs w:val="22"/>
              </w:rPr>
              <w:t>.</w:t>
            </w:r>
            <w:r w:rsidRPr="00D47BBD">
              <w:rPr>
                <w:rFonts w:asciiTheme="minorHAnsi" w:eastAsia="Calibri" w:hAnsiTheme="minorHAnsi"/>
                <w:color w:val="000000" w:themeColor="text1"/>
                <w:sz w:val="22"/>
                <w:szCs w:val="22"/>
              </w:rPr>
              <w:t>”).</w:t>
            </w:r>
          </w:p>
          <w:p w:rsidR="0048350F" w:rsidRPr="00D47BBD" w:rsidRDefault="0048350F" w:rsidP="00D9431B">
            <w:pPr>
              <w:rPr>
                <w:rFonts w:eastAsia="Calibri" w:cs="Times New Roman"/>
                <w:color w:val="000000" w:themeColor="text1"/>
              </w:rPr>
            </w:pPr>
            <w:r w:rsidRPr="00D47BBD">
              <w:rPr>
                <w:rFonts w:eastAsia="Calibri" w:cs="Times New Roman"/>
                <w:color w:val="000000" w:themeColor="text1"/>
              </w:rPr>
              <w:t>b. Apply</w:t>
            </w:r>
            <w:r w:rsidRPr="00D47BBD">
              <w:rPr>
                <w:rFonts w:eastAsia="Calibri" w:cs="Times New Roman"/>
                <w:i/>
                <w:color w:val="000000" w:themeColor="text1"/>
              </w:rPr>
              <w:t xml:space="preserve"> grades 9–10 Reading standards </w:t>
            </w:r>
            <w:r w:rsidRPr="00D47BBD">
              <w:rPr>
                <w:rFonts w:eastAsia="Calibri" w:cs="Times New Roman"/>
                <w:color w:val="000000" w:themeColor="text1"/>
              </w:rPr>
              <w:t>to literary nonfiction (e.g., “</w:t>
            </w:r>
            <w:r w:rsidRPr="00D47BBD">
              <w:rPr>
                <w:color w:val="000000" w:themeColor="text1"/>
              </w:rPr>
              <w:t>Delineate and evaluate the argument and specific claims in a text [e.g., bias and propaganda techniques, emotional effect of specific word choices and sentence structures, well-supported logical arguments], assessing whether the reasoning is valid and the evidence is relevant and sufficient; identify false statements and fallacious reasoning</w:t>
            </w:r>
            <w:r w:rsidR="00CC4607">
              <w:rPr>
                <w:color w:val="000000" w:themeColor="text1"/>
              </w:rPr>
              <w:t>.</w:t>
            </w:r>
            <w:r w:rsidRPr="00D47BBD">
              <w:rPr>
                <w:rFonts w:eastAsia="Calibri" w:cs="Times New Roman"/>
                <w:color w:val="000000" w:themeColor="text1"/>
              </w:rPr>
              <w:t>”).</w:t>
            </w:r>
          </w:p>
          <w:p w:rsidR="0048350F" w:rsidRPr="00D47BBD" w:rsidRDefault="0048350F" w:rsidP="00D9431B">
            <w:pPr>
              <w:rPr>
                <w:rFonts w:eastAsia="Calibri" w:cs="Times New Roman"/>
                <w:color w:val="000000" w:themeColor="text1"/>
              </w:rPr>
            </w:pPr>
          </w:p>
        </w:tc>
        <w:tc>
          <w:tcPr>
            <w:tcW w:w="4715" w:type="dxa"/>
          </w:tcPr>
          <w:p w:rsidR="00926C48" w:rsidRPr="00586BCE" w:rsidRDefault="00926C48" w:rsidP="00926C48">
            <w:pPr>
              <w:pStyle w:val="Default"/>
              <w:spacing w:line="223" w:lineRule="atLeast"/>
              <w:rPr>
                <w:rFonts w:ascii="Calibri" w:eastAsia="Calibri" w:hAnsi="Calibri" w:cs="Times New Roman"/>
                <w:b/>
                <w:bCs/>
                <w:color w:val="000000" w:themeColor="text1"/>
                <w:sz w:val="22"/>
                <w:szCs w:val="22"/>
              </w:rPr>
            </w:pPr>
            <w:r w:rsidRPr="00586BCE">
              <w:rPr>
                <w:rFonts w:ascii="Calibri" w:hAnsi="Calibri" w:cs="Calibri"/>
                <w:color w:val="000000" w:themeColor="text1"/>
                <w:sz w:val="22"/>
                <w:szCs w:val="22"/>
              </w:rPr>
              <w:t>NEW – not addressed in the GLEs</w:t>
            </w:r>
          </w:p>
          <w:p w:rsidR="0048350F" w:rsidRPr="00D47BBD" w:rsidRDefault="0048350F" w:rsidP="00D9431B">
            <w:pPr>
              <w:rPr>
                <w:rFonts w:ascii="Calibri" w:eastAsia="Calibri" w:hAnsi="Calibri" w:cs="Times New Roman"/>
                <w:color w:val="000000" w:themeColor="text1"/>
              </w:rPr>
            </w:pPr>
          </w:p>
        </w:tc>
        <w:tc>
          <w:tcPr>
            <w:tcW w:w="4503" w:type="dxa"/>
          </w:tcPr>
          <w:p w:rsidR="0048350F" w:rsidRPr="00D47BBD" w:rsidRDefault="00926C48" w:rsidP="00D9431B">
            <w:pPr>
              <w:rPr>
                <w:rFonts w:ascii="Calibri" w:eastAsia="Calibri" w:hAnsi="Calibri" w:cs="Times New Roman"/>
                <w:color w:val="000000" w:themeColor="text1"/>
              </w:rPr>
            </w:pPr>
            <w:r w:rsidRPr="00D47BBD">
              <w:rPr>
                <w:rFonts w:cstheme="minorHAnsi"/>
                <w:color w:val="000000" w:themeColor="text1"/>
              </w:rPr>
              <w:t xml:space="preserve">The GLEs do not explicitly connect writing and reading standards. The </w:t>
            </w:r>
            <w:r w:rsidR="006342B0">
              <w:rPr>
                <w:rFonts w:cstheme="minorHAnsi"/>
                <w:color w:val="000000" w:themeColor="text1"/>
              </w:rPr>
              <w:t>new</w:t>
            </w:r>
            <w:r w:rsidRPr="00D47BBD">
              <w:rPr>
                <w:rFonts w:cstheme="minorHAnsi"/>
                <w:color w:val="000000" w:themeColor="text1"/>
              </w:rPr>
              <w:t xml:space="preserve"> standards emphasize this connection.</w:t>
            </w:r>
          </w:p>
        </w:tc>
      </w:tr>
      <w:tr w:rsidR="0048350F" w:rsidRPr="00D47BBD" w:rsidTr="006E4B17">
        <w:tc>
          <w:tcPr>
            <w:tcW w:w="5128" w:type="dxa"/>
          </w:tcPr>
          <w:p w:rsidR="0048350F" w:rsidRPr="00D47BBD" w:rsidRDefault="0048350F" w:rsidP="00D9431B">
            <w:pPr>
              <w:autoSpaceDE w:val="0"/>
              <w:autoSpaceDN w:val="0"/>
              <w:adjustRightInd w:val="0"/>
              <w:rPr>
                <w:rFonts w:eastAsia="Calibri" w:cs="Times New Roman"/>
                <w:b/>
                <w:bCs/>
                <w:color w:val="000000" w:themeColor="text1"/>
              </w:rPr>
            </w:pPr>
            <w:r w:rsidRPr="00D47BBD">
              <w:rPr>
                <w:rFonts w:eastAsia="Calibri" w:cs="Times New Roman"/>
                <w:b/>
                <w:bCs/>
                <w:color w:val="000000" w:themeColor="text1"/>
              </w:rPr>
              <w:t>Range of Writing</w:t>
            </w:r>
          </w:p>
        </w:tc>
        <w:tc>
          <w:tcPr>
            <w:tcW w:w="4715" w:type="dxa"/>
          </w:tcPr>
          <w:p w:rsidR="0048350F" w:rsidRPr="00D47BBD" w:rsidRDefault="0048350F" w:rsidP="00D9431B">
            <w:pPr>
              <w:autoSpaceDE w:val="0"/>
              <w:autoSpaceDN w:val="0"/>
              <w:adjustRightInd w:val="0"/>
              <w:rPr>
                <w:rFonts w:ascii="Calibri" w:eastAsia="Calibri" w:hAnsi="Calibri" w:cs="Times New Roman"/>
                <w:b/>
                <w:bCs/>
                <w:color w:val="000000" w:themeColor="text1"/>
              </w:rPr>
            </w:pPr>
          </w:p>
        </w:tc>
        <w:tc>
          <w:tcPr>
            <w:tcW w:w="4503" w:type="dxa"/>
          </w:tcPr>
          <w:p w:rsidR="0048350F" w:rsidRPr="00D47BBD" w:rsidRDefault="0048350F" w:rsidP="00D9431B">
            <w:pPr>
              <w:autoSpaceDE w:val="0"/>
              <w:autoSpaceDN w:val="0"/>
              <w:adjustRightInd w:val="0"/>
              <w:rPr>
                <w:rFonts w:ascii="Calibri" w:eastAsia="Calibri" w:hAnsi="Calibri" w:cs="Times New Roman"/>
                <w:b/>
                <w:bCs/>
                <w:color w:val="000000" w:themeColor="text1"/>
              </w:rPr>
            </w:pPr>
          </w:p>
        </w:tc>
      </w:tr>
      <w:tr w:rsidR="007D103B" w:rsidRPr="00D47BBD" w:rsidTr="006E4B17">
        <w:tc>
          <w:tcPr>
            <w:tcW w:w="5128" w:type="dxa"/>
          </w:tcPr>
          <w:p w:rsidR="007D103B" w:rsidRPr="00D47BBD" w:rsidRDefault="007D103B" w:rsidP="00D9431B">
            <w:pPr>
              <w:rPr>
                <w:color w:val="000000" w:themeColor="text1"/>
              </w:rPr>
            </w:pPr>
            <w:r w:rsidRPr="00D47BBD">
              <w:rPr>
                <w:rFonts w:eastAsia="Calibri" w:cs="Times New Roman"/>
                <w:b/>
                <w:color w:val="000000" w:themeColor="text1"/>
              </w:rPr>
              <w:t>10.</w:t>
            </w:r>
            <w:r w:rsidRPr="00D47BBD">
              <w:rPr>
                <w:rFonts w:eastAsia="Calibri" w:cs="Times New Roman"/>
                <w:color w:val="000000" w:themeColor="text1"/>
              </w:rPr>
              <w:t xml:space="preserve"> Write routinely over extended time frames (time for research, reflection, and revision) and shorter time frames (a single sitting or a day or two) for a range of tasks, purposes, and audiences.</w:t>
            </w:r>
          </w:p>
        </w:tc>
        <w:tc>
          <w:tcPr>
            <w:tcW w:w="4715" w:type="dxa"/>
          </w:tcPr>
          <w:p w:rsidR="00926C48" w:rsidRPr="00586BCE" w:rsidRDefault="00926C48" w:rsidP="00926C48">
            <w:pPr>
              <w:pStyle w:val="Default"/>
              <w:spacing w:line="223" w:lineRule="atLeast"/>
              <w:rPr>
                <w:rFonts w:ascii="Calibri" w:eastAsia="Calibri" w:hAnsi="Calibri" w:cs="Times New Roman"/>
                <w:b/>
                <w:bCs/>
                <w:color w:val="000000" w:themeColor="text1"/>
                <w:sz w:val="22"/>
                <w:szCs w:val="22"/>
              </w:rPr>
            </w:pPr>
            <w:r w:rsidRPr="00586BCE">
              <w:rPr>
                <w:rFonts w:ascii="Calibri" w:hAnsi="Calibri" w:cs="Calibri"/>
                <w:color w:val="000000" w:themeColor="text1"/>
                <w:sz w:val="22"/>
                <w:szCs w:val="22"/>
              </w:rPr>
              <w:t>NEW – not addressed in the GLEs</w:t>
            </w:r>
          </w:p>
          <w:p w:rsidR="007D103B" w:rsidRPr="00D47BBD" w:rsidRDefault="007D103B" w:rsidP="00D9431B">
            <w:pPr>
              <w:rPr>
                <w:rFonts w:ascii="Calibri" w:eastAsia="Calibri" w:hAnsi="Calibri" w:cs="Times New Roman"/>
                <w:color w:val="000000" w:themeColor="text1"/>
              </w:rPr>
            </w:pPr>
          </w:p>
        </w:tc>
        <w:tc>
          <w:tcPr>
            <w:tcW w:w="4503" w:type="dxa"/>
          </w:tcPr>
          <w:p w:rsidR="007D103B" w:rsidRPr="00D47BBD" w:rsidRDefault="00926C48" w:rsidP="00D9431B">
            <w:pPr>
              <w:rPr>
                <w:rFonts w:ascii="Calibri" w:eastAsia="Calibri" w:hAnsi="Calibri" w:cs="Times New Roman"/>
                <w:color w:val="000000" w:themeColor="text1"/>
              </w:rPr>
            </w:pPr>
            <w:r w:rsidRPr="00D47BBD">
              <w:rPr>
                <w:rFonts w:eastAsia="Calibri" w:cstheme="minorHAnsi"/>
                <w:bCs/>
                <w:color w:val="000000" w:themeColor="text1"/>
              </w:rPr>
              <w:t>GLEs do not address the time frame for writing.</w:t>
            </w:r>
          </w:p>
        </w:tc>
      </w:tr>
    </w:tbl>
    <w:p w:rsidR="00483E51" w:rsidRDefault="00483E51" w:rsidP="00483E51">
      <w:pPr>
        <w:autoSpaceDE w:val="0"/>
        <w:autoSpaceDN w:val="0"/>
        <w:adjustRightInd w:val="0"/>
        <w:spacing w:after="0" w:line="240" w:lineRule="auto"/>
        <w:rPr>
          <w:rFonts w:cs="Times New Roman"/>
          <w:b/>
          <w:color w:val="000000" w:themeColor="text1"/>
        </w:rPr>
      </w:pPr>
    </w:p>
    <w:p w:rsidR="00ED7996" w:rsidRPr="00D47BBD" w:rsidRDefault="00ED7996" w:rsidP="00483E51">
      <w:pPr>
        <w:autoSpaceDE w:val="0"/>
        <w:autoSpaceDN w:val="0"/>
        <w:adjustRightInd w:val="0"/>
        <w:spacing w:after="0" w:line="240" w:lineRule="auto"/>
        <w:rPr>
          <w:rFonts w:cs="Times New Roman"/>
          <w:b/>
          <w:color w:val="000000" w:themeColor="text1"/>
        </w:rPr>
      </w:pPr>
    </w:p>
    <w:p w:rsidR="00ED7996" w:rsidRDefault="00ED7996" w:rsidP="00ED7996">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ED7996" w:rsidRPr="001E1DD3" w:rsidTr="00236E25">
        <w:trPr>
          <w:cantSplit/>
          <w:tblHeader/>
        </w:trPr>
        <w:tc>
          <w:tcPr>
            <w:tcW w:w="5580" w:type="dxa"/>
            <w:shd w:val="clear" w:color="auto" w:fill="E5B8B7" w:themeFill="accent2" w:themeFillTint="66"/>
          </w:tcPr>
          <w:p w:rsidR="00ED7996" w:rsidRPr="001E1DD3" w:rsidRDefault="00ED7996" w:rsidP="0012394D">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lastRenderedPageBreak/>
              <w:t>Grade</w:t>
            </w:r>
            <w:r>
              <w:rPr>
                <w:rFonts w:ascii="Calibri" w:hAnsi="Calibri" w:cs="Calibri"/>
                <w:b/>
                <w:color w:val="000000" w:themeColor="text1"/>
              </w:rPr>
              <w:t xml:space="preserve"> 9</w:t>
            </w:r>
            <w:r w:rsidR="00A7765D">
              <w:rPr>
                <w:rFonts w:ascii="Calibri" w:hAnsi="Calibri" w:cs="Calibri"/>
                <w:b/>
                <w:color w:val="000000" w:themeColor="text1"/>
              </w:rPr>
              <w:t xml:space="preserve"> </w:t>
            </w:r>
            <w:r>
              <w:rPr>
                <w:rFonts w:ascii="Calibri" w:hAnsi="Calibri" w:cs="Calibri"/>
                <w:b/>
                <w:color w:val="000000" w:themeColor="text1"/>
              </w:rPr>
              <w:t>&amp;</w:t>
            </w:r>
            <w:r w:rsidR="00A7765D">
              <w:rPr>
                <w:rFonts w:ascii="Calibri" w:hAnsi="Calibri" w:cs="Calibri"/>
                <w:b/>
                <w:color w:val="000000" w:themeColor="text1"/>
              </w:rPr>
              <w:t xml:space="preserve"> </w:t>
            </w:r>
            <w:r>
              <w:rPr>
                <w:rFonts w:ascii="Calibri" w:hAnsi="Calibri" w:cs="Calibri"/>
                <w:b/>
                <w:color w:val="000000" w:themeColor="text1"/>
              </w:rPr>
              <w:t>10</w:t>
            </w:r>
            <w:r w:rsidRPr="001E1DD3">
              <w:rPr>
                <w:rFonts w:ascii="Calibri" w:hAnsi="Calibri" w:cs="Calibri"/>
                <w:b/>
                <w:color w:val="000000" w:themeColor="text1"/>
              </w:rPr>
              <w:t xml:space="preserve"> </w:t>
            </w:r>
            <w:r>
              <w:rPr>
                <w:rFonts w:ascii="Calibri" w:hAnsi="Calibri" w:cs="Calibri"/>
                <w:b/>
                <w:color w:val="000000" w:themeColor="text1"/>
              </w:rPr>
              <w:t>Writing</w:t>
            </w:r>
            <w:r w:rsidRPr="001E1DD3">
              <w:rPr>
                <w:rFonts w:ascii="Calibri" w:hAnsi="Calibri" w:cs="Calibri"/>
                <w:b/>
                <w:color w:val="000000" w:themeColor="text1"/>
              </w:rPr>
              <w:t xml:space="preserve"> </w:t>
            </w:r>
            <w:r>
              <w:rPr>
                <w:rFonts w:ascii="Calibri" w:hAnsi="Calibri" w:cs="Calibri"/>
                <w:b/>
                <w:color w:val="000000" w:themeColor="text1"/>
              </w:rPr>
              <w:t xml:space="preserve">Skills </w:t>
            </w:r>
            <w:r w:rsidRPr="001E1DD3">
              <w:rPr>
                <w:rFonts w:ascii="Calibri" w:hAnsi="Calibri" w:cs="Calibri"/>
                <w:b/>
                <w:color w:val="000000" w:themeColor="text1"/>
              </w:rPr>
              <w:t xml:space="preserve">GLEs not matched by </w:t>
            </w:r>
            <w:r w:rsidR="0012394D">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ED7996" w:rsidRPr="001E1DD3" w:rsidRDefault="00ED7996" w:rsidP="00236E25">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ED7996" w:rsidRPr="008F2068" w:rsidTr="00236E25">
        <w:trPr>
          <w:trHeight w:val="576"/>
        </w:trPr>
        <w:tc>
          <w:tcPr>
            <w:tcW w:w="5580" w:type="dxa"/>
            <w:noWrap/>
            <w:hideMark/>
          </w:tcPr>
          <w:p w:rsidR="00ED7996" w:rsidRPr="00565380" w:rsidRDefault="00ED7996" w:rsidP="00236E25">
            <w:pPr>
              <w:rPr>
                <w:rFonts w:ascii="Calibri" w:eastAsia="Times New Roman" w:hAnsi="Calibri" w:cs="Times New Roman"/>
                <w:color w:val="000000"/>
              </w:rPr>
            </w:pPr>
            <w:r w:rsidRPr="00565380">
              <w:rPr>
                <w:rFonts w:ascii="Calibri" w:eastAsia="Times New Roman" w:hAnsi="Calibri" w:cs="Times New Roman"/>
                <w:color w:val="000000"/>
              </w:rPr>
              <w:t>none</w:t>
            </w:r>
          </w:p>
        </w:tc>
        <w:tc>
          <w:tcPr>
            <w:tcW w:w="5670" w:type="dxa"/>
            <w:hideMark/>
          </w:tcPr>
          <w:p w:rsidR="00ED7996" w:rsidRPr="008F2068" w:rsidRDefault="00ED7996" w:rsidP="00236E25">
            <w:pPr>
              <w:rPr>
                <w:rFonts w:ascii="Calibri" w:eastAsia="Times New Roman" w:hAnsi="Calibri" w:cs="Times New Roman"/>
                <w:color w:val="000000"/>
              </w:rPr>
            </w:pPr>
          </w:p>
        </w:tc>
      </w:tr>
    </w:tbl>
    <w:p w:rsidR="00ED7996" w:rsidRPr="00E25A3B" w:rsidRDefault="00ED7996" w:rsidP="00ED7996">
      <w:pPr>
        <w:rPr>
          <w:rFonts w:cstheme="minorHAnsi"/>
          <w:color w:val="000000" w:themeColor="text1"/>
        </w:rPr>
      </w:pPr>
    </w:p>
    <w:p w:rsidR="00483E51" w:rsidRPr="00D47BBD" w:rsidRDefault="00483E51" w:rsidP="00483E51">
      <w:pPr>
        <w:rPr>
          <w:rFonts w:cs="Times New Roman"/>
          <w:b/>
          <w:color w:val="000000" w:themeColor="text1"/>
        </w:rPr>
      </w:pPr>
      <w:r w:rsidRPr="00D47BBD">
        <w:rPr>
          <w:rFonts w:cs="Times New Roman"/>
          <w:b/>
          <w:color w:val="000000" w:themeColor="text1"/>
        </w:rPr>
        <w:br w:type="page"/>
      </w:r>
    </w:p>
    <w:p w:rsidR="006E4B17" w:rsidRPr="00D47BBD" w:rsidRDefault="006E4B17" w:rsidP="00483E51">
      <w:pPr>
        <w:rPr>
          <w:rFonts w:cs="Times New Roman"/>
          <w:b/>
          <w:color w:val="000000" w:themeColor="text1"/>
        </w:rPr>
      </w:pPr>
      <w:r w:rsidRPr="00D47BBD">
        <w:rPr>
          <w:b/>
          <w:color w:val="000000" w:themeColor="text1"/>
          <w:sz w:val="32"/>
          <w:szCs w:val="32"/>
        </w:rPr>
        <w:lastRenderedPageBreak/>
        <w:t xml:space="preserve">Alaska </w:t>
      </w:r>
      <w:r w:rsidR="0012394D">
        <w:rPr>
          <w:b/>
          <w:color w:val="000000" w:themeColor="text1"/>
          <w:sz w:val="32"/>
          <w:szCs w:val="32"/>
        </w:rPr>
        <w:t>New</w:t>
      </w:r>
      <w:r w:rsidRPr="00D47BBD">
        <w:rPr>
          <w:b/>
          <w:color w:val="000000" w:themeColor="text1"/>
          <w:sz w:val="32"/>
          <w:szCs w:val="32"/>
        </w:rPr>
        <w:t xml:space="preserve"> Speaking and Listening Standards </w:t>
      </w:r>
    </w:p>
    <w:tbl>
      <w:tblPr>
        <w:tblStyle w:val="TableGrid"/>
        <w:tblW w:w="14346" w:type="dxa"/>
        <w:tblLook w:val="04A0" w:firstRow="1" w:lastRow="0" w:firstColumn="1" w:lastColumn="0" w:noHBand="0" w:noVBand="1"/>
      </w:tblPr>
      <w:tblGrid>
        <w:gridCol w:w="5100"/>
        <w:gridCol w:w="4623"/>
        <w:gridCol w:w="4623"/>
      </w:tblGrid>
      <w:tr w:rsidR="007D103B" w:rsidRPr="00D47BBD" w:rsidTr="00443686">
        <w:trPr>
          <w:tblHeader/>
        </w:trPr>
        <w:tc>
          <w:tcPr>
            <w:tcW w:w="5100" w:type="dxa"/>
            <w:shd w:val="clear" w:color="auto" w:fill="FDA5EC"/>
          </w:tcPr>
          <w:p w:rsidR="007D103B" w:rsidRPr="00D47BBD" w:rsidRDefault="0012394D" w:rsidP="00D9431B">
            <w:pPr>
              <w:rPr>
                <w:rFonts w:cs="Times New Roman"/>
                <w:b/>
                <w:color w:val="000000" w:themeColor="text1"/>
              </w:rPr>
            </w:pPr>
            <w:r>
              <w:rPr>
                <w:rFonts w:cs="Times New Roman"/>
                <w:b/>
                <w:color w:val="000000" w:themeColor="text1"/>
              </w:rPr>
              <w:t>New</w:t>
            </w:r>
            <w:r w:rsidR="00443686" w:rsidRPr="00D47BBD">
              <w:rPr>
                <w:rFonts w:cs="Times New Roman"/>
                <w:b/>
                <w:color w:val="000000" w:themeColor="text1"/>
              </w:rPr>
              <w:t xml:space="preserve"> Speaking and Listening Standards</w:t>
            </w:r>
          </w:p>
        </w:tc>
        <w:tc>
          <w:tcPr>
            <w:tcW w:w="4623" w:type="dxa"/>
            <w:shd w:val="clear" w:color="auto" w:fill="FDA5EC"/>
          </w:tcPr>
          <w:p w:rsidR="007D103B" w:rsidRPr="00D47BBD" w:rsidRDefault="00443686" w:rsidP="00D9431B">
            <w:pPr>
              <w:rPr>
                <w:rFonts w:cs="Times New Roman"/>
                <w:b/>
                <w:color w:val="000000" w:themeColor="text1"/>
              </w:rPr>
            </w:pPr>
            <w:r w:rsidRPr="00D47BBD">
              <w:rPr>
                <w:rFonts w:cs="Times New Roman"/>
                <w:b/>
                <w:color w:val="000000" w:themeColor="text1"/>
              </w:rPr>
              <w:t>Grade Level Expectations</w:t>
            </w:r>
          </w:p>
        </w:tc>
        <w:tc>
          <w:tcPr>
            <w:tcW w:w="4623" w:type="dxa"/>
            <w:shd w:val="clear" w:color="auto" w:fill="FDA5EC"/>
          </w:tcPr>
          <w:p w:rsidR="007D103B" w:rsidRPr="00D47BBD" w:rsidRDefault="00443686" w:rsidP="00D9431B">
            <w:pPr>
              <w:rPr>
                <w:rFonts w:cs="Times New Roman"/>
                <w:b/>
                <w:color w:val="000000" w:themeColor="text1"/>
              </w:rPr>
            </w:pPr>
            <w:r w:rsidRPr="00D47BBD">
              <w:rPr>
                <w:rFonts w:cs="Times New Roman"/>
                <w:b/>
                <w:color w:val="000000" w:themeColor="text1"/>
              </w:rPr>
              <w:t>Comment</w:t>
            </w:r>
          </w:p>
        </w:tc>
      </w:tr>
      <w:tr w:rsidR="00443686" w:rsidRPr="00D47BBD" w:rsidTr="00443686">
        <w:tc>
          <w:tcPr>
            <w:tcW w:w="5100" w:type="dxa"/>
          </w:tcPr>
          <w:p w:rsidR="00443686" w:rsidRPr="00D47BBD" w:rsidRDefault="00443686" w:rsidP="00D9431B">
            <w:pPr>
              <w:rPr>
                <w:rFonts w:cs="Times New Roman"/>
                <w:b/>
                <w:color w:val="000000" w:themeColor="text1"/>
              </w:rPr>
            </w:pPr>
            <w:r w:rsidRPr="00D47BBD">
              <w:rPr>
                <w:rFonts w:cs="Times New Roman"/>
                <w:b/>
                <w:color w:val="000000" w:themeColor="text1"/>
              </w:rPr>
              <w:t>Comprehension and Collaboration</w:t>
            </w:r>
          </w:p>
        </w:tc>
        <w:tc>
          <w:tcPr>
            <w:tcW w:w="4623" w:type="dxa"/>
          </w:tcPr>
          <w:p w:rsidR="00443686" w:rsidRPr="00D47BBD" w:rsidRDefault="00443686" w:rsidP="00D9431B">
            <w:pPr>
              <w:rPr>
                <w:rFonts w:cs="Times New Roman"/>
                <w:b/>
                <w:color w:val="000000" w:themeColor="text1"/>
              </w:rPr>
            </w:pPr>
          </w:p>
        </w:tc>
        <w:tc>
          <w:tcPr>
            <w:tcW w:w="4623" w:type="dxa"/>
          </w:tcPr>
          <w:p w:rsidR="00443686" w:rsidRPr="00D47BBD" w:rsidRDefault="00443686" w:rsidP="00D9431B">
            <w:pPr>
              <w:rPr>
                <w:rFonts w:cs="Times New Roman"/>
                <w:b/>
                <w:color w:val="000000" w:themeColor="text1"/>
              </w:rPr>
            </w:pPr>
          </w:p>
        </w:tc>
      </w:tr>
      <w:tr w:rsidR="00343F15" w:rsidRPr="00D47BBD" w:rsidTr="00443686">
        <w:trPr>
          <w:trHeight w:val="5143"/>
        </w:trPr>
        <w:tc>
          <w:tcPr>
            <w:tcW w:w="5100" w:type="dxa"/>
          </w:tcPr>
          <w:p w:rsidR="00343F15" w:rsidRPr="00D47BBD" w:rsidRDefault="00343F15" w:rsidP="00D9431B">
            <w:pPr>
              <w:autoSpaceDE w:val="0"/>
              <w:autoSpaceDN w:val="0"/>
              <w:adjustRightInd w:val="0"/>
              <w:rPr>
                <w:b/>
                <w:color w:val="000000" w:themeColor="text1"/>
              </w:rPr>
            </w:pPr>
            <w:r w:rsidRPr="00D47BBD">
              <w:rPr>
                <w:b/>
                <w:color w:val="000000" w:themeColor="text1"/>
              </w:rPr>
              <w:t>1.</w:t>
            </w:r>
            <w:r w:rsidRPr="00D47BBD">
              <w:rPr>
                <w:color w:val="000000" w:themeColor="text1"/>
              </w:rPr>
              <w:t xml:space="preserve"> Initiate and participate effectively in a range of collaborative discussions (one-on-one, in groups, and teacher-led) with diverse partners on </w:t>
            </w:r>
            <w:r w:rsidRPr="00D47BBD">
              <w:rPr>
                <w:i/>
                <w:iCs/>
                <w:color w:val="000000" w:themeColor="text1"/>
              </w:rPr>
              <w:t xml:space="preserve">grades 9–10 topics, texts, and issues, </w:t>
            </w:r>
            <w:r w:rsidRPr="00D47BBD">
              <w:rPr>
                <w:color w:val="000000" w:themeColor="text1"/>
              </w:rPr>
              <w:t>building on others’ ideas and expressing their own clearly and persuasively.</w:t>
            </w:r>
          </w:p>
          <w:p w:rsidR="00343F15" w:rsidRPr="00D47BBD" w:rsidRDefault="00343F15" w:rsidP="00D9431B">
            <w:pPr>
              <w:autoSpaceDE w:val="0"/>
              <w:autoSpaceDN w:val="0"/>
              <w:adjustRightInd w:val="0"/>
              <w:rPr>
                <w:color w:val="000000" w:themeColor="text1"/>
              </w:rPr>
            </w:pPr>
            <w:r w:rsidRPr="00D47BBD">
              <w:rPr>
                <w:color w:val="000000" w:themeColor="text1"/>
              </w:rPr>
              <w:t xml:space="preserve">a. Come to discussions </w:t>
            </w:r>
            <w:proofErr w:type="gramStart"/>
            <w:r w:rsidRPr="00D47BBD">
              <w:rPr>
                <w:color w:val="000000" w:themeColor="text1"/>
              </w:rPr>
              <w:t>prepared,</w:t>
            </w:r>
            <w:proofErr w:type="gramEnd"/>
            <w:r w:rsidRPr="00D47BBD">
              <w:rPr>
                <w:color w:val="000000" w:themeColor="text1"/>
              </w:rPr>
              <w:t xml:space="preserve"> having read and researched material under study; explicitly draw on that preparation by referring to evidence from texts and other research on the topic or issue to stimulate a thoughtful, well-reasoned exchange of ideas.</w:t>
            </w:r>
          </w:p>
          <w:p w:rsidR="00343F15" w:rsidRPr="00D47BBD" w:rsidRDefault="00343F15" w:rsidP="00D9431B">
            <w:pPr>
              <w:autoSpaceDE w:val="0"/>
              <w:autoSpaceDN w:val="0"/>
              <w:adjustRightInd w:val="0"/>
              <w:rPr>
                <w:color w:val="000000" w:themeColor="text1"/>
              </w:rPr>
            </w:pPr>
            <w:r w:rsidRPr="00D47BBD">
              <w:rPr>
                <w:color w:val="000000" w:themeColor="text1"/>
              </w:rPr>
              <w:t xml:space="preserve">b. Work with peers to set rules for collegial discussions and decision-making (e.g., informal consensus, taking votes on key issues, </w:t>
            </w:r>
            <w:proofErr w:type="gramStart"/>
            <w:r w:rsidRPr="00D47BBD">
              <w:rPr>
                <w:color w:val="000000" w:themeColor="text1"/>
              </w:rPr>
              <w:t>presentation</w:t>
            </w:r>
            <w:proofErr w:type="gramEnd"/>
            <w:r w:rsidRPr="00D47BBD">
              <w:rPr>
                <w:color w:val="000000" w:themeColor="text1"/>
              </w:rPr>
              <w:t xml:space="preserve"> of alternate views), clear goals and deadlines, and individual roles as needed. </w:t>
            </w:r>
          </w:p>
          <w:p w:rsidR="00343F15" w:rsidRPr="00D47BBD" w:rsidRDefault="00343F15" w:rsidP="00D9431B">
            <w:pPr>
              <w:autoSpaceDE w:val="0"/>
              <w:autoSpaceDN w:val="0"/>
              <w:adjustRightInd w:val="0"/>
              <w:rPr>
                <w:color w:val="000000" w:themeColor="text1"/>
              </w:rPr>
            </w:pPr>
            <w:r w:rsidRPr="00D47BBD">
              <w:rPr>
                <w:color w:val="000000" w:themeColor="text1"/>
              </w:rPr>
              <w:t>c. Propel conversations by posing and responding to questions that relate the current discussion to broader themes or larger ideas; actively incorporate others into the discussion; and clarify, verify, or challenge ideas and conclusions.</w:t>
            </w:r>
          </w:p>
          <w:p w:rsidR="00343F15" w:rsidRPr="00D47BBD" w:rsidRDefault="00343F15" w:rsidP="00D9431B">
            <w:pPr>
              <w:autoSpaceDE w:val="0"/>
              <w:autoSpaceDN w:val="0"/>
              <w:adjustRightInd w:val="0"/>
              <w:rPr>
                <w:b/>
                <w:color w:val="000000" w:themeColor="text1"/>
              </w:rPr>
            </w:pPr>
            <w:r w:rsidRPr="00D47BBD">
              <w:rPr>
                <w:color w:val="000000" w:themeColor="text1"/>
              </w:rPr>
              <w:t>d. Respond thoughtfully to diverse perspectives, summarize points of agreement and disagreement, and, when warranted, qualify or justify their own views and understanding and make new connections in light of the evidence and reasoning presented.</w:t>
            </w:r>
          </w:p>
        </w:tc>
        <w:tc>
          <w:tcPr>
            <w:tcW w:w="4623" w:type="dxa"/>
          </w:tcPr>
          <w:p w:rsidR="00343F15" w:rsidRPr="00D47BBD" w:rsidRDefault="00343F15" w:rsidP="00D9431B">
            <w:pPr>
              <w:autoSpaceDE w:val="0"/>
              <w:autoSpaceDN w:val="0"/>
              <w:adjustRightInd w:val="0"/>
              <w:rPr>
                <w:color w:val="000000" w:themeColor="text1"/>
              </w:rPr>
            </w:pPr>
          </w:p>
        </w:tc>
        <w:tc>
          <w:tcPr>
            <w:tcW w:w="4623" w:type="dxa"/>
            <w:vMerge w:val="restart"/>
          </w:tcPr>
          <w:p w:rsidR="00343F15" w:rsidRPr="00D47BBD" w:rsidRDefault="00343F15" w:rsidP="00D9431B">
            <w:pPr>
              <w:autoSpaceDE w:val="0"/>
              <w:autoSpaceDN w:val="0"/>
              <w:adjustRightInd w:val="0"/>
              <w:rPr>
                <w:color w:val="000000" w:themeColor="text1"/>
              </w:rPr>
            </w:pPr>
          </w:p>
          <w:p w:rsidR="00343F15" w:rsidRPr="00D47BBD" w:rsidRDefault="00343F15" w:rsidP="00D9431B">
            <w:pPr>
              <w:autoSpaceDE w:val="0"/>
              <w:autoSpaceDN w:val="0"/>
              <w:adjustRightInd w:val="0"/>
              <w:rPr>
                <w:color w:val="000000" w:themeColor="text1"/>
              </w:rPr>
            </w:pPr>
          </w:p>
          <w:p w:rsidR="00343F15" w:rsidRPr="00D47BBD" w:rsidRDefault="00343F15" w:rsidP="00343F15">
            <w:pPr>
              <w:autoSpaceDE w:val="0"/>
              <w:autoSpaceDN w:val="0"/>
              <w:adjustRightInd w:val="0"/>
              <w:rPr>
                <w:rFonts w:cstheme="minorHAnsi"/>
                <w:color w:val="000000" w:themeColor="text1"/>
              </w:rPr>
            </w:pPr>
          </w:p>
          <w:p w:rsidR="00343F15" w:rsidRPr="00D47BBD" w:rsidRDefault="00343F15" w:rsidP="00343F15">
            <w:pPr>
              <w:autoSpaceDE w:val="0"/>
              <w:autoSpaceDN w:val="0"/>
              <w:adjustRightInd w:val="0"/>
              <w:rPr>
                <w:rFonts w:cstheme="minorHAnsi"/>
                <w:color w:val="000000" w:themeColor="text1"/>
              </w:rPr>
            </w:pPr>
            <w:r w:rsidRPr="00D47BBD">
              <w:rPr>
                <w:rFonts w:cstheme="minorHAnsi"/>
                <w:color w:val="000000" w:themeColor="text1"/>
              </w:rPr>
              <w:t>The GLEs do not have Speaking and Listening standards. The only reference to speaking is in the reading GLEs.</w:t>
            </w:r>
          </w:p>
          <w:p w:rsidR="00343F15" w:rsidRPr="00D47BBD" w:rsidRDefault="00343F15" w:rsidP="00343F15">
            <w:pPr>
              <w:autoSpaceDE w:val="0"/>
              <w:autoSpaceDN w:val="0"/>
              <w:adjustRightInd w:val="0"/>
              <w:rPr>
                <w:rFonts w:cstheme="minorHAnsi"/>
                <w:color w:val="000000" w:themeColor="text1"/>
              </w:rPr>
            </w:pPr>
          </w:p>
          <w:p w:rsidR="00343F15" w:rsidRPr="00D47BBD" w:rsidRDefault="00343F15" w:rsidP="00343F15">
            <w:pPr>
              <w:pStyle w:val="Footer"/>
              <w:tabs>
                <w:tab w:val="left" w:pos="252"/>
              </w:tabs>
              <w:ind w:left="252" w:hanging="180"/>
              <w:rPr>
                <w:rFonts w:eastAsia="Times New Roman" w:cs="Times New Roman"/>
                <w:b/>
                <w:bCs/>
                <w:color w:val="000000" w:themeColor="text1"/>
              </w:rPr>
            </w:pPr>
            <w:r w:rsidRPr="00D47BBD">
              <w:rPr>
                <w:rFonts w:eastAsia="Times New Roman" w:cs="Times New Roman"/>
                <w:b/>
                <w:bCs/>
                <w:color w:val="000000" w:themeColor="text1"/>
              </w:rPr>
              <w:t>The student reads texts aloud by</w:t>
            </w:r>
          </w:p>
          <w:p w:rsidR="00343F15" w:rsidRPr="00D47BBD" w:rsidRDefault="00343F15" w:rsidP="00343F15">
            <w:pPr>
              <w:pStyle w:val="Footer"/>
              <w:tabs>
                <w:tab w:val="left" w:pos="252"/>
              </w:tabs>
              <w:ind w:left="252" w:hanging="180"/>
              <w:rPr>
                <w:rFonts w:eastAsia="Times New Roman" w:cs="Times New Roman"/>
                <w:b/>
                <w:bCs/>
                <w:color w:val="000000" w:themeColor="text1"/>
              </w:rPr>
            </w:pPr>
          </w:p>
          <w:p w:rsidR="00D826E5" w:rsidRPr="00D47BBD" w:rsidRDefault="00D826E5" w:rsidP="00D826E5">
            <w:pPr>
              <w:pStyle w:val="Footer"/>
              <w:ind w:left="402"/>
              <w:rPr>
                <w:rFonts w:eastAsia="Times New Roman" w:cs="Times New Roman"/>
                <w:bCs/>
                <w:color w:val="000000" w:themeColor="text1"/>
              </w:rPr>
            </w:pPr>
            <w:r w:rsidRPr="00D47BBD">
              <w:rPr>
                <w:rFonts w:eastAsia="Times New Roman" w:cs="Times New Roman"/>
                <w:b/>
                <w:bCs/>
                <w:color w:val="000000" w:themeColor="text1"/>
              </w:rPr>
              <w:t>[9&amp; 10] 3.2.</w:t>
            </w:r>
            <w:r w:rsidRPr="00D47BBD">
              <w:rPr>
                <w:rFonts w:eastAsia="Times New Roman" w:cs="Times New Roman"/>
                <w:bCs/>
                <w:color w:val="000000" w:themeColor="text1"/>
              </w:rPr>
              <w:t>1 Rehearsing and reading aloud with expression from a variety of genres to an audience (L)</w:t>
            </w:r>
          </w:p>
          <w:p w:rsidR="00D826E5" w:rsidRPr="00D47BBD" w:rsidRDefault="00D826E5" w:rsidP="00D826E5">
            <w:pPr>
              <w:pStyle w:val="Footer"/>
              <w:ind w:left="402"/>
              <w:rPr>
                <w:rFonts w:eastAsia="Times New Roman" w:cs="Times New Roman"/>
                <w:b/>
                <w:bCs/>
                <w:color w:val="000000" w:themeColor="text1"/>
              </w:rPr>
            </w:pPr>
          </w:p>
          <w:p w:rsidR="00343F15" w:rsidRPr="00D47BBD" w:rsidRDefault="00D826E5" w:rsidP="00D826E5">
            <w:pPr>
              <w:autoSpaceDE w:val="0"/>
              <w:autoSpaceDN w:val="0"/>
              <w:adjustRightInd w:val="0"/>
              <w:ind w:left="447"/>
              <w:rPr>
                <w:rFonts w:eastAsia="Times New Roman" w:cs="Times New Roman"/>
                <w:bCs/>
                <w:color w:val="000000" w:themeColor="text1"/>
              </w:rPr>
            </w:pPr>
            <w:r w:rsidRPr="00D47BBD">
              <w:rPr>
                <w:rFonts w:eastAsia="Times New Roman" w:cs="Times New Roman"/>
                <w:b/>
                <w:bCs/>
                <w:color w:val="000000" w:themeColor="text1"/>
              </w:rPr>
              <w:t xml:space="preserve">[9&amp;10] 3.2.2 </w:t>
            </w:r>
            <w:r w:rsidRPr="00D47BBD">
              <w:rPr>
                <w:rFonts w:eastAsia="Times New Roman" w:cs="Times New Roman"/>
                <w:bCs/>
                <w:color w:val="000000" w:themeColor="text1"/>
              </w:rPr>
              <w:t>Giving an oral formal presentation (e.g., research reports, literature responses) (L)</w:t>
            </w:r>
          </w:p>
          <w:p w:rsidR="00D826E5" w:rsidRPr="00D47BBD" w:rsidRDefault="00D826E5" w:rsidP="00D826E5">
            <w:pPr>
              <w:autoSpaceDE w:val="0"/>
              <w:autoSpaceDN w:val="0"/>
              <w:adjustRightInd w:val="0"/>
              <w:rPr>
                <w:rFonts w:cstheme="minorHAnsi"/>
                <w:color w:val="000000" w:themeColor="text1"/>
              </w:rPr>
            </w:pPr>
          </w:p>
          <w:p w:rsidR="00343F15" w:rsidRPr="00D47BBD" w:rsidRDefault="00343F15" w:rsidP="00343F15">
            <w:pPr>
              <w:autoSpaceDE w:val="0"/>
              <w:autoSpaceDN w:val="0"/>
              <w:adjustRightInd w:val="0"/>
              <w:rPr>
                <w:color w:val="000000" w:themeColor="text1"/>
              </w:rPr>
            </w:pPr>
            <w:r w:rsidRPr="00D47BBD">
              <w:rPr>
                <w:rFonts w:cstheme="minorHAnsi"/>
                <w:color w:val="000000" w:themeColor="text1"/>
              </w:rPr>
              <w:t xml:space="preserve">The addition of Speaking and Listening standards is an important component of the </w:t>
            </w:r>
            <w:r w:rsidR="006342B0">
              <w:rPr>
                <w:rFonts w:cstheme="minorHAnsi"/>
                <w:color w:val="000000" w:themeColor="text1"/>
              </w:rPr>
              <w:t>new</w:t>
            </w:r>
            <w:r w:rsidRPr="00D47BBD">
              <w:rPr>
                <w:rFonts w:cstheme="minorHAnsi"/>
                <w:color w:val="000000" w:themeColor="text1"/>
              </w:rPr>
              <w:t xml:space="preserve"> standards. They describe rigorous expectations for academic discussion, meaningful exchanges between students and educators, and the thoughtful delivery of information, conveying competencies in both rhetoric and multimedia content integration.</w:t>
            </w:r>
          </w:p>
        </w:tc>
      </w:tr>
      <w:tr w:rsidR="00343F15" w:rsidRPr="00D47BBD" w:rsidTr="0012394D">
        <w:trPr>
          <w:trHeight w:val="1603"/>
        </w:trPr>
        <w:tc>
          <w:tcPr>
            <w:tcW w:w="5100" w:type="dxa"/>
          </w:tcPr>
          <w:p w:rsidR="00343F15" w:rsidRPr="00D47BBD" w:rsidRDefault="00343F15" w:rsidP="00D9431B">
            <w:pPr>
              <w:autoSpaceDE w:val="0"/>
              <w:autoSpaceDN w:val="0"/>
              <w:adjustRightInd w:val="0"/>
              <w:rPr>
                <w:color w:val="000000" w:themeColor="text1"/>
              </w:rPr>
            </w:pPr>
            <w:r w:rsidRPr="00D47BBD">
              <w:rPr>
                <w:b/>
                <w:color w:val="000000" w:themeColor="text1"/>
              </w:rPr>
              <w:t>2.</w:t>
            </w:r>
            <w:r w:rsidRPr="00D47BBD">
              <w:rPr>
                <w:color w:val="000000" w:themeColor="text1"/>
              </w:rPr>
              <w:t xml:space="preserve"> Integrate multiple sources of information presented in diverse media or formats (e.g., visually, quantitatively, orally) evaluating the credibility and accuracy of each source and noting any discrepancies among data or information.</w:t>
            </w:r>
          </w:p>
        </w:tc>
        <w:tc>
          <w:tcPr>
            <w:tcW w:w="4623" w:type="dxa"/>
          </w:tcPr>
          <w:p w:rsidR="00343F15" w:rsidRPr="00D47BBD" w:rsidRDefault="00343F15" w:rsidP="00D9431B">
            <w:pPr>
              <w:autoSpaceDE w:val="0"/>
              <w:autoSpaceDN w:val="0"/>
              <w:adjustRightInd w:val="0"/>
              <w:rPr>
                <w:color w:val="000000" w:themeColor="text1"/>
              </w:rPr>
            </w:pPr>
          </w:p>
        </w:tc>
        <w:tc>
          <w:tcPr>
            <w:tcW w:w="4623" w:type="dxa"/>
            <w:vMerge/>
          </w:tcPr>
          <w:p w:rsidR="00343F15" w:rsidRPr="00D47BBD" w:rsidRDefault="00343F15" w:rsidP="00D9431B">
            <w:pPr>
              <w:autoSpaceDE w:val="0"/>
              <w:autoSpaceDN w:val="0"/>
              <w:adjustRightInd w:val="0"/>
              <w:rPr>
                <w:color w:val="000000" w:themeColor="text1"/>
              </w:rPr>
            </w:pPr>
          </w:p>
        </w:tc>
      </w:tr>
      <w:tr w:rsidR="00343F15" w:rsidRPr="00D47BBD" w:rsidTr="0012394D">
        <w:tc>
          <w:tcPr>
            <w:tcW w:w="5100" w:type="dxa"/>
          </w:tcPr>
          <w:p w:rsidR="00343F15" w:rsidRPr="00D47BBD" w:rsidRDefault="00343F15" w:rsidP="00D9431B">
            <w:pPr>
              <w:autoSpaceDE w:val="0"/>
              <w:autoSpaceDN w:val="0"/>
              <w:adjustRightInd w:val="0"/>
              <w:rPr>
                <w:color w:val="000000" w:themeColor="text1"/>
              </w:rPr>
            </w:pPr>
            <w:r w:rsidRPr="00D47BBD">
              <w:rPr>
                <w:b/>
                <w:color w:val="000000" w:themeColor="text1"/>
              </w:rPr>
              <w:lastRenderedPageBreak/>
              <w:t>3.</w:t>
            </w:r>
            <w:r w:rsidRPr="00D47BBD">
              <w:rPr>
                <w:color w:val="000000" w:themeColor="text1"/>
              </w:rPr>
              <w:t xml:space="preserve"> Identify and evaluate a speaker’s point of view, reasoning, and use of evidence and rhetoric, identifying any fallacious reasoning or exaggerated or distorted evidence.</w:t>
            </w:r>
          </w:p>
        </w:tc>
        <w:tc>
          <w:tcPr>
            <w:tcW w:w="4623" w:type="dxa"/>
          </w:tcPr>
          <w:p w:rsidR="00343F15" w:rsidRPr="00D47BBD" w:rsidRDefault="00343F15" w:rsidP="00D9431B">
            <w:pPr>
              <w:autoSpaceDE w:val="0"/>
              <w:autoSpaceDN w:val="0"/>
              <w:adjustRightInd w:val="0"/>
              <w:rPr>
                <w:color w:val="000000" w:themeColor="text1"/>
              </w:rPr>
            </w:pPr>
          </w:p>
        </w:tc>
        <w:tc>
          <w:tcPr>
            <w:tcW w:w="4623" w:type="dxa"/>
            <w:vMerge/>
            <w:tcBorders>
              <w:bottom w:val="nil"/>
            </w:tcBorders>
          </w:tcPr>
          <w:p w:rsidR="00343F15" w:rsidRPr="00D47BBD" w:rsidRDefault="00343F15" w:rsidP="00D9431B">
            <w:pPr>
              <w:autoSpaceDE w:val="0"/>
              <w:autoSpaceDN w:val="0"/>
              <w:adjustRightInd w:val="0"/>
              <w:rPr>
                <w:color w:val="000000" w:themeColor="text1"/>
              </w:rPr>
            </w:pPr>
          </w:p>
        </w:tc>
      </w:tr>
      <w:tr w:rsidR="00343F15" w:rsidRPr="00D47BBD" w:rsidTr="0012394D">
        <w:tc>
          <w:tcPr>
            <w:tcW w:w="5100" w:type="dxa"/>
          </w:tcPr>
          <w:p w:rsidR="00343F15" w:rsidRPr="00D47BBD" w:rsidRDefault="00343F15" w:rsidP="00D9431B">
            <w:pPr>
              <w:autoSpaceDE w:val="0"/>
              <w:autoSpaceDN w:val="0"/>
              <w:adjustRightInd w:val="0"/>
              <w:rPr>
                <w:b/>
                <w:color w:val="000000" w:themeColor="text1"/>
              </w:rPr>
            </w:pPr>
            <w:r w:rsidRPr="00D47BBD">
              <w:rPr>
                <w:b/>
                <w:color w:val="000000" w:themeColor="text1"/>
              </w:rPr>
              <w:t>Presentation of Knowledge and Ideas</w:t>
            </w:r>
          </w:p>
        </w:tc>
        <w:tc>
          <w:tcPr>
            <w:tcW w:w="4623" w:type="dxa"/>
          </w:tcPr>
          <w:p w:rsidR="00343F15" w:rsidRPr="00D47BBD" w:rsidRDefault="00343F15" w:rsidP="00D9431B">
            <w:pPr>
              <w:autoSpaceDE w:val="0"/>
              <w:autoSpaceDN w:val="0"/>
              <w:adjustRightInd w:val="0"/>
              <w:rPr>
                <w:b/>
                <w:color w:val="000000" w:themeColor="text1"/>
              </w:rPr>
            </w:pPr>
          </w:p>
        </w:tc>
        <w:tc>
          <w:tcPr>
            <w:tcW w:w="4623" w:type="dxa"/>
            <w:vMerge w:val="restart"/>
            <w:tcBorders>
              <w:top w:val="nil"/>
            </w:tcBorders>
          </w:tcPr>
          <w:p w:rsidR="00343F15" w:rsidRPr="00D47BBD" w:rsidRDefault="00343F15" w:rsidP="00D9431B">
            <w:pPr>
              <w:autoSpaceDE w:val="0"/>
              <w:autoSpaceDN w:val="0"/>
              <w:adjustRightInd w:val="0"/>
              <w:rPr>
                <w:b/>
                <w:color w:val="000000" w:themeColor="text1"/>
              </w:rPr>
            </w:pPr>
          </w:p>
        </w:tc>
      </w:tr>
      <w:tr w:rsidR="00343F15" w:rsidRPr="00D47BBD" w:rsidTr="0012394D">
        <w:tc>
          <w:tcPr>
            <w:tcW w:w="5100" w:type="dxa"/>
          </w:tcPr>
          <w:p w:rsidR="00343F15" w:rsidRPr="00D47BBD" w:rsidRDefault="00343F15" w:rsidP="00D9431B">
            <w:pPr>
              <w:autoSpaceDE w:val="0"/>
              <w:autoSpaceDN w:val="0"/>
              <w:adjustRightInd w:val="0"/>
              <w:rPr>
                <w:color w:val="000000" w:themeColor="text1"/>
              </w:rPr>
            </w:pPr>
            <w:r w:rsidRPr="00D47BBD">
              <w:rPr>
                <w:b/>
                <w:color w:val="000000" w:themeColor="text1"/>
              </w:rPr>
              <w:t>4.</w:t>
            </w:r>
            <w:r w:rsidRPr="00D47BBD">
              <w:rPr>
                <w:color w:val="000000" w:themeColor="text1"/>
              </w:rPr>
              <w:t xml:space="preserve"> Present information, findings, and supporting evidence clearly, concisely, and logically such that listeners can follow the line of reasoning and the organization, development, substance, and style are appropriate to purpose, audience, and task.</w:t>
            </w:r>
          </w:p>
        </w:tc>
        <w:tc>
          <w:tcPr>
            <w:tcW w:w="4623" w:type="dxa"/>
          </w:tcPr>
          <w:p w:rsidR="00343F15" w:rsidRPr="00D47BBD" w:rsidRDefault="00343F15" w:rsidP="00D9431B">
            <w:pPr>
              <w:autoSpaceDE w:val="0"/>
              <w:autoSpaceDN w:val="0"/>
              <w:adjustRightInd w:val="0"/>
              <w:rPr>
                <w:color w:val="000000" w:themeColor="text1"/>
              </w:rPr>
            </w:pPr>
          </w:p>
        </w:tc>
        <w:tc>
          <w:tcPr>
            <w:tcW w:w="4623" w:type="dxa"/>
            <w:vMerge/>
            <w:tcBorders>
              <w:top w:val="single" w:sz="4" w:space="0" w:color="auto"/>
            </w:tcBorders>
          </w:tcPr>
          <w:p w:rsidR="00343F15" w:rsidRPr="00D47BBD" w:rsidRDefault="00343F15" w:rsidP="00D9431B">
            <w:pPr>
              <w:autoSpaceDE w:val="0"/>
              <w:autoSpaceDN w:val="0"/>
              <w:adjustRightInd w:val="0"/>
              <w:rPr>
                <w:color w:val="000000" w:themeColor="text1"/>
              </w:rPr>
            </w:pPr>
          </w:p>
        </w:tc>
      </w:tr>
      <w:tr w:rsidR="00343F15" w:rsidRPr="00D47BBD" w:rsidTr="0012394D">
        <w:tc>
          <w:tcPr>
            <w:tcW w:w="5100" w:type="dxa"/>
          </w:tcPr>
          <w:p w:rsidR="00343F15" w:rsidRPr="00D47BBD" w:rsidRDefault="00343F15" w:rsidP="00D9431B">
            <w:pPr>
              <w:autoSpaceDE w:val="0"/>
              <w:autoSpaceDN w:val="0"/>
              <w:adjustRightInd w:val="0"/>
              <w:rPr>
                <w:color w:val="000000" w:themeColor="text1"/>
              </w:rPr>
            </w:pPr>
            <w:r w:rsidRPr="00D47BBD">
              <w:rPr>
                <w:b/>
                <w:color w:val="000000" w:themeColor="text1"/>
              </w:rPr>
              <w:t>5.</w:t>
            </w:r>
            <w:r w:rsidRPr="00D47BBD">
              <w:rPr>
                <w:color w:val="000000" w:themeColor="text1"/>
              </w:rPr>
              <w:t xml:space="preserve"> Make strategic use of digital media (e.g., textual, graphical, audio, visual, and interactive elements) in presentations to enhance understanding of findings, reasoning, and evidence and to add interest.</w:t>
            </w:r>
          </w:p>
        </w:tc>
        <w:tc>
          <w:tcPr>
            <w:tcW w:w="4623" w:type="dxa"/>
          </w:tcPr>
          <w:p w:rsidR="00343F15" w:rsidRPr="00D47BBD" w:rsidRDefault="00343F15" w:rsidP="00D9431B">
            <w:pPr>
              <w:autoSpaceDE w:val="0"/>
              <w:autoSpaceDN w:val="0"/>
              <w:adjustRightInd w:val="0"/>
              <w:rPr>
                <w:color w:val="000000" w:themeColor="text1"/>
              </w:rPr>
            </w:pPr>
          </w:p>
        </w:tc>
        <w:tc>
          <w:tcPr>
            <w:tcW w:w="4623" w:type="dxa"/>
            <w:vMerge/>
            <w:tcBorders>
              <w:top w:val="single" w:sz="4" w:space="0" w:color="auto"/>
            </w:tcBorders>
          </w:tcPr>
          <w:p w:rsidR="00343F15" w:rsidRPr="00D47BBD" w:rsidRDefault="00343F15" w:rsidP="00776D40">
            <w:pPr>
              <w:autoSpaceDE w:val="0"/>
              <w:autoSpaceDN w:val="0"/>
              <w:adjustRightInd w:val="0"/>
              <w:rPr>
                <w:color w:val="000000" w:themeColor="text1"/>
              </w:rPr>
            </w:pPr>
          </w:p>
        </w:tc>
      </w:tr>
      <w:tr w:rsidR="00343F15" w:rsidRPr="00D47BBD" w:rsidTr="0012394D">
        <w:tc>
          <w:tcPr>
            <w:tcW w:w="5100" w:type="dxa"/>
          </w:tcPr>
          <w:p w:rsidR="00343F15" w:rsidRPr="00D47BBD" w:rsidRDefault="00343F15" w:rsidP="00D9431B">
            <w:pPr>
              <w:autoSpaceDE w:val="0"/>
              <w:autoSpaceDN w:val="0"/>
              <w:adjustRightInd w:val="0"/>
              <w:rPr>
                <w:color w:val="000000" w:themeColor="text1"/>
              </w:rPr>
            </w:pPr>
            <w:r w:rsidRPr="00D47BBD">
              <w:rPr>
                <w:b/>
                <w:color w:val="000000" w:themeColor="text1"/>
              </w:rPr>
              <w:t>6.</w:t>
            </w:r>
            <w:r w:rsidRPr="00D47BBD">
              <w:rPr>
                <w:color w:val="000000" w:themeColor="text1"/>
              </w:rPr>
              <w:t xml:space="preserve"> Adapt speech to a variety of contexts and tasks, demonstrating command of formal English when indicated or appropriate and addressing intended audience needs and knowledge level. (See grades 9–10 Language standards 1 and 3 for specific expectations.) </w:t>
            </w:r>
          </w:p>
        </w:tc>
        <w:tc>
          <w:tcPr>
            <w:tcW w:w="4623" w:type="dxa"/>
          </w:tcPr>
          <w:p w:rsidR="00343F15" w:rsidRPr="00D47BBD" w:rsidRDefault="00343F15" w:rsidP="00D9431B">
            <w:pPr>
              <w:autoSpaceDE w:val="0"/>
              <w:autoSpaceDN w:val="0"/>
              <w:adjustRightInd w:val="0"/>
              <w:rPr>
                <w:color w:val="000000" w:themeColor="text1"/>
              </w:rPr>
            </w:pPr>
          </w:p>
        </w:tc>
        <w:tc>
          <w:tcPr>
            <w:tcW w:w="4623" w:type="dxa"/>
            <w:vMerge/>
            <w:tcBorders>
              <w:top w:val="single" w:sz="4" w:space="0" w:color="auto"/>
            </w:tcBorders>
          </w:tcPr>
          <w:p w:rsidR="00343F15" w:rsidRPr="00D47BBD" w:rsidRDefault="00343F15" w:rsidP="00D9431B">
            <w:pPr>
              <w:autoSpaceDE w:val="0"/>
              <w:autoSpaceDN w:val="0"/>
              <w:adjustRightInd w:val="0"/>
              <w:rPr>
                <w:color w:val="000000" w:themeColor="text1"/>
              </w:rPr>
            </w:pPr>
          </w:p>
        </w:tc>
      </w:tr>
    </w:tbl>
    <w:p w:rsidR="00483E51" w:rsidRPr="00D47BBD" w:rsidRDefault="00483E51" w:rsidP="00483E51">
      <w:pPr>
        <w:spacing w:after="0" w:line="240" w:lineRule="auto"/>
        <w:rPr>
          <w:rFonts w:cs="Times New Roman"/>
          <w:color w:val="000000" w:themeColor="text1"/>
        </w:rPr>
      </w:pPr>
    </w:p>
    <w:p w:rsidR="00027FCB" w:rsidRPr="00D47BBD" w:rsidRDefault="00027FCB" w:rsidP="00027FCB">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027FCB" w:rsidRPr="00D47BBD" w:rsidTr="00776D40">
        <w:trPr>
          <w:cantSplit/>
          <w:tblHeader/>
        </w:trPr>
        <w:tc>
          <w:tcPr>
            <w:tcW w:w="5580" w:type="dxa"/>
            <w:tcBorders>
              <w:bottom w:val="single" w:sz="4" w:space="0" w:color="auto"/>
            </w:tcBorders>
            <w:shd w:val="clear" w:color="auto" w:fill="E5B8B7" w:themeFill="accent2" w:themeFillTint="66"/>
          </w:tcPr>
          <w:p w:rsidR="00027FCB" w:rsidRPr="00D47BBD" w:rsidRDefault="00027FCB" w:rsidP="00027FCB">
            <w:pPr>
              <w:autoSpaceDE w:val="0"/>
              <w:autoSpaceDN w:val="0"/>
              <w:adjustRightInd w:val="0"/>
              <w:jc w:val="center"/>
              <w:rPr>
                <w:rFonts w:ascii="Calibri" w:hAnsi="Calibri" w:cs="Calibri"/>
                <w:b/>
                <w:color w:val="000000" w:themeColor="text1"/>
              </w:rPr>
            </w:pPr>
            <w:r w:rsidRPr="00D47BBD">
              <w:rPr>
                <w:rFonts w:ascii="Calibri" w:hAnsi="Calibri" w:cs="Calibri"/>
                <w:b/>
                <w:color w:val="000000" w:themeColor="text1"/>
              </w:rPr>
              <w:t>Grade 9</w:t>
            </w:r>
            <w:r w:rsidR="00A7765D">
              <w:rPr>
                <w:rFonts w:ascii="Calibri" w:hAnsi="Calibri" w:cs="Calibri"/>
                <w:b/>
                <w:color w:val="000000" w:themeColor="text1"/>
              </w:rPr>
              <w:t xml:space="preserve"> </w:t>
            </w:r>
            <w:r w:rsidRPr="00D47BBD">
              <w:rPr>
                <w:rFonts w:ascii="Calibri" w:hAnsi="Calibri" w:cs="Calibri"/>
                <w:b/>
                <w:color w:val="000000" w:themeColor="text1"/>
              </w:rPr>
              <w:t xml:space="preserve">&amp; 10 Speaking and Listening GLEs not matched by </w:t>
            </w:r>
            <w:r w:rsidR="006342B0">
              <w:rPr>
                <w:rFonts w:ascii="Calibri" w:hAnsi="Calibri" w:cs="Calibri"/>
                <w:b/>
                <w:color w:val="000000" w:themeColor="text1"/>
              </w:rPr>
              <w:t>new</w:t>
            </w:r>
            <w:r w:rsidRPr="00D47BBD">
              <w:rPr>
                <w:rFonts w:ascii="Calibri" w:hAnsi="Calibri" w:cs="Calibri"/>
                <w:b/>
                <w:color w:val="000000" w:themeColor="text1"/>
              </w:rPr>
              <w:t xml:space="preserve"> standards</w:t>
            </w:r>
          </w:p>
        </w:tc>
        <w:tc>
          <w:tcPr>
            <w:tcW w:w="5670" w:type="dxa"/>
            <w:tcBorders>
              <w:bottom w:val="single" w:sz="4" w:space="0" w:color="auto"/>
            </w:tcBorders>
            <w:shd w:val="clear" w:color="auto" w:fill="E5B8B7" w:themeFill="accent2" w:themeFillTint="66"/>
          </w:tcPr>
          <w:p w:rsidR="00027FCB" w:rsidRPr="00D47BBD" w:rsidRDefault="00027FCB" w:rsidP="00776D40">
            <w:pPr>
              <w:autoSpaceDE w:val="0"/>
              <w:autoSpaceDN w:val="0"/>
              <w:adjustRightInd w:val="0"/>
              <w:jc w:val="center"/>
              <w:rPr>
                <w:rFonts w:ascii="Calibri" w:hAnsi="Calibri" w:cs="Calibri"/>
                <w:b/>
                <w:color w:val="000000" w:themeColor="text1"/>
              </w:rPr>
            </w:pPr>
            <w:r w:rsidRPr="00D47BBD">
              <w:rPr>
                <w:rFonts w:ascii="Calibri" w:hAnsi="Calibri" w:cs="Calibri"/>
                <w:b/>
                <w:color w:val="000000" w:themeColor="text1"/>
              </w:rPr>
              <w:t>Comments</w:t>
            </w:r>
          </w:p>
        </w:tc>
      </w:tr>
      <w:tr w:rsidR="00027FCB" w:rsidRPr="00D47BBD" w:rsidTr="00776D40">
        <w:trPr>
          <w:cantSplit/>
          <w:trHeight w:val="521"/>
          <w:tblHeader/>
        </w:trPr>
        <w:tc>
          <w:tcPr>
            <w:tcW w:w="5580" w:type="dxa"/>
            <w:shd w:val="clear" w:color="auto" w:fill="auto"/>
          </w:tcPr>
          <w:p w:rsidR="00027FCB" w:rsidRPr="00D47BBD" w:rsidRDefault="00027FCB" w:rsidP="00776D40">
            <w:pPr>
              <w:autoSpaceDE w:val="0"/>
              <w:autoSpaceDN w:val="0"/>
              <w:adjustRightInd w:val="0"/>
              <w:rPr>
                <w:rFonts w:ascii="Calibri" w:hAnsi="Calibri" w:cs="Calibri"/>
                <w:color w:val="000000" w:themeColor="text1"/>
              </w:rPr>
            </w:pPr>
            <w:r w:rsidRPr="00D47BBD">
              <w:rPr>
                <w:rFonts w:ascii="Calibri" w:hAnsi="Calibri" w:cs="Calibri"/>
                <w:color w:val="000000" w:themeColor="text1"/>
              </w:rPr>
              <w:t>none</w:t>
            </w:r>
          </w:p>
        </w:tc>
        <w:tc>
          <w:tcPr>
            <w:tcW w:w="5670" w:type="dxa"/>
            <w:shd w:val="clear" w:color="auto" w:fill="auto"/>
          </w:tcPr>
          <w:p w:rsidR="00027FCB" w:rsidRPr="00D47BBD" w:rsidRDefault="00027FCB" w:rsidP="00776D40">
            <w:pPr>
              <w:autoSpaceDE w:val="0"/>
              <w:autoSpaceDN w:val="0"/>
              <w:adjustRightInd w:val="0"/>
              <w:jc w:val="center"/>
              <w:rPr>
                <w:rFonts w:ascii="Calibri" w:hAnsi="Calibri" w:cs="Calibri"/>
                <w:b/>
                <w:color w:val="000000" w:themeColor="text1"/>
              </w:rPr>
            </w:pPr>
          </w:p>
        </w:tc>
      </w:tr>
    </w:tbl>
    <w:p w:rsidR="00027FCB" w:rsidRPr="00D47BBD" w:rsidRDefault="00027FCB" w:rsidP="00027FCB">
      <w:pPr>
        <w:rPr>
          <w:rFonts w:cs="Times New Roman"/>
          <w:b/>
          <w:color w:val="000000" w:themeColor="text1"/>
        </w:rPr>
      </w:pPr>
    </w:p>
    <w:p w:rsidR="00027FCB" w:rsidRPr="00D47BBD" w:rsidRDefault="00027FCB" w:rsidP="00483E51">
      <w:pPr>
        <w:spacing w:after="0" w:line="240" w:lineRule="auto"/>
        <w:rPr>
          <w:rFonts w:cs="Times New Roman"/>
          <w:color w:val="000000" w:themeColor="text1"/>
        </w:rPr>
      </w:pPr>
    </w:p>
    <w:p w:rsidR="00483E51" w:rsidRPr="00D47BBD" w:rsidRDefault="00483E51" w:rsidP="00483E51">
      <w:pPr>
        <w:rPr>
          <w:rFonts w:cs="Times New Roman"/>
          <w:color w:val="000000" w:themeColor="text1"/>
        </w:rPr>
      </w:pPr>
      <w:r w:rsidRPr="00D47BBD">
        <w:rPr>
          <w:rFonts w:cs="Times New Roman"/>
          <w:color w:val="000000" w:themeColor="text1"/>
        </w:rPr>
        <w:br w:type="page"/>
      </w:r>
    </w:p>
    <w:p w:rsidR="006E4B17" w:rsidRPr="00D47BBD" w:rsidRDefault="006E4B17" w:rsidP="006E4B17">
      <w:pPr>
        <w:rPr>
          <w:rFonts w:cstheme="minorHAnsi"/>
          <w:color w:val="000000" w:themeColor="text1"/>
          <w:sz w:val="32"/>
          <w:szCs w:val="32"/>
        </w:rPr>
      </w:pPr>
      <w:r w:rsidRPr="00D47BBD">
        <w:rPr>
          <w:b/>
          <w:color w:val="000000" w:themeColor="text1"/>
          <w:sz w:val="32"/>
          <w:szCs w:val="32"/>
        </w:rPr>
        <w:lastRenderedPageBreak/>
        <w:t xml:space="preserve">Alaska </w:t>
      </w:r>
      <w:r w:rsidR="0012394D">
        <w:rPr>
          <w:b/>
          <w:color w:val="000000" w:themeColor="text1"/>
          <w:sz w:val="32"/>
          <w:szCs w:val="32"/>
        </w:rPr>
        <w:t>New</w:t>
      </w:r>
      <w:r w:rsidRPr="00D47BBD">
        <w:rPr>
          <w:b/>
          <w:color w:val="000000" w:themeColor="text1"/>
          <w:sz w:val="32"/>
          <w:szCs w:val="32"/>
        </w:rPr>
        <w:t xml:space="preserve"> Language Standards </w:t>
      </w:r>
    </w:p>
    <w:tbl>
      <w:tblPr>
        <w:tblStyle w:val="TableGrid"/>
        <w:tblW w:w="0" w:type="auto"/>
        <w:tblLook w:val="04A0" w:firstRow="1" w:lastRow="0" w:firstColumn="1" w:lastColumn="0" w:noHBand="0" w:noVBand="1"/>
      </w:tblPr>
      <w:tblGrid>
        <w:gridCol w:w="5098"/>
        <w:gridCol w:w="4624"/>
        <w:gridCol w:w="4624"/>
      </w:tblGrid>
      <w:tr w:rsidR="007D103B" w:rsidRPr="00D47BBD" w:rsidTr="00817E21">
        <w:trPr>
          <w:tblHeader/>
        </w:trPr>
        <w:tc>
          <w:tcPr>
            <w:tcW w:w="5098" w:type="dxa"/>
            <w:shd w:val="clear" w:color="auto" w:fill="FDA5EC"/>
          </w:tcPr>
          <w:p w:rsidR="007D103B" w:rsidRPr="00D47BBD" w:rsidRDefault="0012394D" w:rsidP="00D9431B">
            <w:pPr>
              <w:rPr>
                <w:rFonts w:cs="Times New Roman"/>
                <w:b/>
                <w:color w:val="000000" w:themeColor="text1"/>
              </w:rPr>
            </w:pPr>
            <w:r>
              <w:rPr>
                <w:rFonts w:cs="Times New Roman"/>
                <w:b/>
                <w:color w:val="000000" w:themeColor="text1"/>
              </w:rPr>
              <w:t>New</w:t>
            </w:r>
            <w:r w:rsidR="00817E21" w:rsidRPr="00D47BBD">
              <w:rPr>
                <w:rFonts w:cs="Times New Roman"/>
                <w:b/>
                <w:color w:val="000000" w:themeColor="text1"/>
              </w:rPr>
              <w:t xml:space="preserve"> Language Standards</w:t>
            </w:r>
          </w:p>
        </w:tc>
        <w:tc>
          <w:tcPr>
            <w:tcW w:w="4624" w:type="dxa"/>
            <w:shd w:val="clear" w:color="auto" w:fill="FDA5EC"/>
          </w:tcPr>
          <w:p w:rsidR="007D103B" w:rsidRPr="00D47BBD" w:rsidRDefault="00817E21" w:rsidP="00D9431B">
            <w:pPr>
              <w:rPr>
                <w:rFonts w:cs="Times New Roman"/>
                <w:b/>
                <w:color w:val="000000" w:themeColor="text1"/>
              </w:rPr>
            </w:pPr>
            <w:r w:rsidRPr="00D47BBD">
              <w:rPr>
                <w:rFonts w:cs="Times New Roman"/>
                <w:b/>
                <w:color w:val="000000" w:themeColor="text1"/>
              </w:rPr>
              <w:t>Grade Level Expectations</w:t>
            </w:r>
          </w:p>
        </w:tc>
        <w:tc>
          <w:tcPr>
            <w:tcW w:w="4624" w:type="dxa"/>
            <w:shd w:val="clear" w:color="auto" w:fill="FDA5EC"/>
          </w:tcPr>
          <w:p w:rsidR="007D103B" w:rsidRPr="00D47BBD" w:rsidRDefault="00817E21" w:rsidP="00D9431B">
            <w:pPr>
              <w:rPr>
                <w:rFonts w:cs="Times New Roman"/>
                <w:b/>
                <w:color w:val="000000" w:themeColor="text1"/>
              </w:rPr>
            </w:pPr>
            <w:r w:rsidRPr="00D47BBD">
              <w:rPr>
                <w:rFonts w:cs="Times New Roman"/>
                <w:b/>
                <w:color w:val="000000" w:themeColor="text1"/>
              </w:rPr>
              <w:t>Comment</w:t>
            </w:r>
          </w:p>
        </w:tc>
      </w:tr>
      <w:tr w:rsidR="00817E21" w:rsidRPr="00D47BBD" w:rsidTr="00817E21">
        <w:tc>
          <w:tcPr>
            <w:tcW w:w="5098" w:type="dxa"/>
          </w:tcPr>
          <w:p w:rsidR="00817E21" w:rsidRPr="00D47BBD" w:rsidRDefault="00817E21" w:rsidP="00D9431B">
            <w:pPr>
              <w:rPr>
                <w:rFonts w:cs="Times New Roman"/>
                <w:b/>
                <w:color w:val="000000" w:themeColor="text1"/>
              </w:rPr>
            </w:pPr>
            <w:r w:rsidRPr="00D47BBD">
              <w:rPr>
                <w:rFonts w:cs="Times New Roman"/>
                <w:b/>
                <w:color w:val="000000" w:themeColor="text1"/>
              </w:rPr>
              <w:t>Conventions of Standard English</w:t>
            </w:r>
          </w:p>
        </w:tc>
        <w:tc>
          <w:tcPr>
            <w:tcW w:w="4624" w:type="dxa"/>
          </w:tcPr>
          <w:p w:rsidR="00817E21" w:rsidRPr="00D47BBD" w:rsidRDefault="00817E21" w:rsidP="00D9431B">
            <w:pPr>
              <w:rPr>
                <w:rFonts w:cs="Times New Roman"/>
                <w:b/>
                <w:color w:val="000000" w:themeColor="text1"/>
              </w:rPr>
            </w:pPr>
          </w:p>
        </w:tc>
        <w:tc>
          <w:tcPr>
            <w:tcW w:w="4624" w:type="dxa"/>
          </w:tcPr>
          <w:p w:rsidR="00776D40" w:rsidRPr="00D47BBD" w:rsidRDefault="00776D40" w:rsidP="00776D40">
            <w:pPr>
              <w:autoSpaceDE w:val="0"/>
              <w:autoSpaceDN w:val="0"/>
              <w:adjustRightInd w:val="0"/>
              <w:rPr>
                <w:rFonts w:cstheme="minorHAnsi"/>
                <w:color w:val="000000" w:themeColor="text1"/>
              </w:rPr>
            </w:pPr>
            <w:r w:rsidRPr="00D47BBD">
              <w:rPr>
                <w:rFonts w:cstheme="minorHAnsi"/>
                <w:color w:val="000000" w:themeColor="text1"/>
              </w:rPr>
              <w:t xml:space="preserve">Teachers need to refer to the Language Progressive Skills by Grade Table. </w:t>
            </w:r>
            <w:r w:rsidRPr="00205636">
              <w:rPr>
                <w:rFonts w:cstheme="minorHAnsi"/>
                <w:color w:val="000000" w:themeColor="text1"/>
              </w:rPr>
              <w:t xml:space="preserve">This table can be found in the </w:t>
            </w:r>
            <w:r w:rsidR="00205636" w:rsidRPr="00205636">
              <w:rPr>
                <w:rFonts w:cstheme="minorHAnsi"/>
                <w:color w:val="000000" w:themeColor="text1"/>
              </w:rPr>
              <w:t>new E</w:t>
            </w:r>
            <w:r w:rsidRPr="00205636">
              <w:rPr>
                <w:rFonts w:cstheme="minorHAnsi"/>
                <w:color w:val="000000" w:themeColor="text1"/>
              </w:rPr>
              <w:t>LA standards.</w:t>
            </w:r>
            <w:r w:rsidRPr="00D47BBD">
              <w:rPr>
                <w:rFonts w:cstheme="minorHAnsi"/>
                <w:color w:val="000000" w:themeColor="text1"/>
              </w:rPr>
              <w:t xml:space="preserve"> The table shows the skills (marked with an asterisk when first introduced in the </w:t>
            </w:r>
            <w:r w:rsidR="006342B0">
              <w:rPr>
                <w:rFonts w:cstheme="minorHAnsi"/>
                <w:color w:val="000000" w:themeColor="text1"/>
              </w:rPr>
              <w:t>new</w:t>
            </w:r>
            <w:r w:rsidRPr="00D47BBD">
              <w:rPr>
                <w:rFonts w:cstheme="minorHAnsi"/>
                <w:color w:val="000000" w:themeColor="text1"/>
              </w:rPr>
              <w:t xml:space="preserve"> standards) that are particularly likely to require continued attention in higher grades. For instance, the table shows that subject-verb and pronoun-antecedent agreement is introduced in grade 3, but needs to continue to be taught through grades 4-12.</w:t>
            </w:r>
          </w:p>
          <w:p w:rsidR="00776D40" w:rsidRPr="00D47BBD" w:rsidRDefault="00776D40" w:rsidP="00776D40">
            <w:pPr>
              <w:autoSpaceDE w:val="0"/>
              <w:autoSpaceDN w:val="0"/>
              <w:adjustRightInd w:val="0"/>
              <w:rPr>
                <w:rFonts w:cstheme="minorHAnsi"/>
                <w:color w:val="000000" w:themeColor="text1"/>
              </w:rPr>
            </w:pPr>
          </w:p>
          <w:p w:rsidR="00776D40" w:rsidRPr="00D47BBD" w:rsidRDefault="00776D40" w:rsidP="00776D40">
            <w:pPr>
              <w:autoSpaceDE w:val="0"/>
              <w:autoSpaceDN w:val="0"/>
              <w:adjustRightInd w:val="0"/>
              <w:rPr>
                <w:rFonts w:ascii="Calibri" w:hAnsi="Calibri"/>
                <w:bCs/>
                <w:color w:val="000000" w:themeColor="text1"/>
              </w:rPr>
            </w:pPr>
            <w:r w:rsidRPr="00D47BBD">
              <w:rPr>
                <w:rFonts w:cstheme="minorHAnsi"/>
                <w:color w:val="000000" w:themeColor="text1"/>
              </w:rPr>
              <w:t xml:space="preserve">All of the rules of usage in </w:t>
            </w:r>
            <w:r w:rsidRPr="00D47BBD">
              <w:rPr>
                <w:rFonts w:ascii="Calibri" w:hAnsi="Calibri"/>
                <w:b/>
                <w:bCs/>
                <w:color w:val="000000" w:themeColor="text1"/>
              </w:rPr>
              <w:t xml:space="preserve">[9&amp;10] 4.3.5 </w:t>
            </w:r>
            <w:r w:rsidRPr="00D47BBD">
              <w:rPr>
                <w:rFonts w:ascii="Calibri" w:hAnsi="Calibri"/>
                <w:bCs/>
                <w:color w:val="000000" w:themeColor="text1"/>
              </w:rPr>
              <w:t>are included in the table.</w:t>
            </w:r>
          </w:p>
          <w:p w:rsidR="00776D40" w:rsidRPr="00D47BBD" w:rsidRDefault="00776D40" w:rsidP="00776D40">
            <w:pPr>
              <w:autoSpaceDE w:val="0"/>
              <w:autoSpaceDN w:val="0"/>
              <w:adjustRightInd w:val="0"/>
              <w:rPr>
                <w:rFonts w:cstheme="minorHAnsi"/>
                <w:color w:val="000000" w:themeColor="text1"/>
              </w:rPr>
            </w:pPr>
          </w:p>
          <w:p w:rsidR="00776D40" w:rsidRPr="00D47BBD" w:rsidRDefault="00776D40" w:rsidP="00776D40">
            <w:pPr>
              <w:ind w:left="296"/>
              <w:rPr>
                <w:color w:val="000000" w:themeColor="text1"/>
              </w:rPr>
            </w:pPr>
            <w:r w:rsidRPr="00D47BBD">
              <w:rPr>
                <w:rFonts w:ascii="Calibri" w:hAnsi="Calibri"/>
                <w:b/>
                <w:bCs/>
                <w:color w:val="000000" w:themeColor="text1"/>
              </w:rPr>
              <w:t>[9</w:t>
            </w:r>
            <w:r w:rsidRPr="00D47BBD">
              <w:rPr>
                <w:b/>
                <w:bCs/>
                <w:color w:val="000000" w:themeColor="text1"/>
              </w:rPr>
              <w:t>&amp;10] 4.3.5</w:t>
            </w:r>
            <w:r w:rsidRPr="00D47BBD">
              <w:rPr>
                <w:color w:val="000000" w:themeColor="text1"/>
              </w:rPr>
              <w:t xml:space="preserve"> Applying rules of usage (i.e., verb tense, subject/verb agreement, possessives, pronouns, adjectives, adverbs, and sentence structure)</w:t>
            </w:r>
          </w:p>
          <w:p w:rsidR="00776D40" w:rsidRPr="00D47BBD" w:rsidRDefault="00776D40" w:rsidP="00776D40">
            <w:pPr>
              <w:autoSpaceDE w:val="0"/>
              <w:autoSpaceDN w:val="0"/>
              <w:adjustRightInd w:val="0"/>
              <w:rPr>
                <w:rFonts w:ascii="Calibri" w:hAnsi="Calibri"/>
                <w:color w:val="000000" w:themeColor="text1"/>
              </w:rPr>
            </w:pPr>
          </w:p>
          <w:p w:rsidR="00776D40" w:rsidRPr="00D47BBD" w:rsidRDefault="006342B0" w:rsidP="00776D40">
            <w:pPr>
              <w:autoSpaceDE w:val="0"/>
              <w:autoSpaceDN w:val="0"/>
              <w:adjustRightInd w:val="0"/>
              <w:rPr>
                <w:color w:val="000000" w:themeColor="text1"/>
              </w:rPr>
            </w:pPr>
            <w:r>
              <w:rPr>
                <w:rFonts w:cs="Times New Roman"/>
                <w:color w:val="000000" w:themeColor="text1"/>
              </w:rPr>
              <w:t>New</w:t>
            </w:r>
            <w:r w:rsidR="00776D40" w:rsidRPr="00D47BBD">
              <w:rPr>
                <w:rFonts w:cs="Times New Roman"/>
                <w:color w:val="000000" w:themeColor="text1"/>
              </w:rPr>
              <w:t xml:space="preserve"> standards in the table for grade </w:t>
            </w:r>
            <w:r w:rsidR="00945000">
              <w:rPr>
                <w:rFonts w:cs="Times New Roman"/>
                <w:color w:val="000000" w:themeColor="text1"/>
              </w:rPr>
              <w:t xml:space="preserve">9 and 10 </w:t>
            </w:r>
            <w:r w:rsidR="00776D40" w:rsidRPr="00D47BBD">
              <w:rPr>
                <w:rFonts w:cs="Times New Roman"/>
                <w:color w:val="000000" w:themeColor="text1"/>
              </w:rPr>
              <w:t>also include choosing words and phrases for effect, choosing words and phrases to convey ideas precisely, choosing punctuation for effect, recogniz</w:t>
            </w:r>
            <w:r w:rsidR="00945000">
              <w:rPr>
                <w:rFonts w:cs="Times New Roman"/>
                <w:color w:val="000000" w:themeColor="text1"/>
              </w:rPr>
              <w:t>ing</w:t>
            </w:r>
            <w:r w:rsidR="00776D40" w:rsidRPr="00D47BBD">
              <w:rPr>
                <w:rFonts w:cs="Times New Roman"/>
                <w:color w:val="000000" w:themeColor="text1"/>
              </w:rPr>
              <w:t xml:space="preserve"> variations from standard English, and maintain</w:t>
            </w:r>
            <w:r w:rsidR="00945000">
              <w:rPr>
                <w:rFonts w:cs="Times New Roman"/>
                <w:color w:val="000000" w:themeColor="text1"/>
              </w:rPr>
              <w:t>ing</w:t>
            </w:r>
            <w:r w:rsidR="00776D40" w:rsidRPr="00D47BBD">
              <w:rPr>
                <w:rFonts w:cs="Times New Roman"/>
                <w:color w:val="000000" w:themeColor="text1"/>
              </w:rPr>
              <w:t xml:space="preserve"> consistency in style and tone. The table also includes varying sentence patterns for meaning, reader/listener interest, and style, which is matched by GLE </w:t>
            </w:r>
            <w:r w:rsidR="00776D40" w:rsidRPr="00D47BBD">
              <w:rPr>
                <w:b/>
                <w:bCs/>
                <w:color w:val="000000" w:themeColor="text1"/>
              </w:rPr>
              <w:t>[9&amp;10] 4.3.1</w:t>
            </w:r>
            <w:r w:rsidR="00776D40" w:rsidRPr="00D47BBD">
              <w:rPr>
                <w:bCs/>
                <w:color w:val="000000" w:themeColor="text1"/>
              </w:rPr>
              <w:t>.</w:t>
            </w:r>
          </w:p>
          <w:p w:rsidR="00776D40" w:rsidRPr="00D47BBD" w:rsidRDefault="00776D40" w:rsidP="00776D40">
            <w:pPr>
              <w:pStyle w:val="Heading3"/>
              <w:keepNext w:val="0"/>
              <w:ind w:left="296"/>
              <w:outlineLvl w:val="2"/>
              <w:rPr>
                <w:rFonts w:ascii="Calibri" w:hAnsi="Calibri"/>
                <w:b w:val="0"/>
                <w:color w:val="000000" w:themeColor="text1"/>
              </w:rPr>
            </w:pPr>
            <w:r w:rsidRPr="00D47BBD">
              <w:rPr>
                <w:rFonts w:ascii="Calibri" w:hAnsi="Calibri"/>
                <w:color w:val="000000" w:themeColor="text1"/>
              </w:rPr>
              <w:t>[9&amp;10] 4.3.1</w:t>
            </w:r>
            <w:r w:rsidRPr="00D47BBD">
              <w:rPr>
                <w:rFonts w:ascii="Calibri" w:hAnsi="Calibri"/>
                <w:b w:val="0"/>
                <w:color w:val="000000" w:themeColor="text1"/>
              </w:rPr>
              <w:t xml:space="preserve"> Varying beginnings, lengths, and patterns of sentences to improve flow and to enhanc</w:t>
            </w:r>
            <w:r w:rsidR="008A5FDD" w:rsidRPr="00D47BBD">
              <w:rPr>
                <w:rFonts w:ascii="Calibri" w:hAnsi="Calibri"/>
                <w:b w:val="0"/>
                <w:color w:val="000000" w:themeColor="text1"/>
              </w:rPr>
              <w:t xml:space="preserve">e meaning and style of writing </w:t>
            </w:r>
          </w:p>
          <w:p w:rsidR="00817E21" w:rsidRPr="00D47BBD" w:rsidRDefault="00817E21" w:rsidP="00D9431B">
            <w:pPr>
              <w:rPr>
                <w:rFonts w:cs="Times New Roman"/>
                <w:b/>
                <w:color w:val="000000" w:themeColor="text1"/>
              </w:rPr>
            </w:pPr>
          </w:p>
        </w:tc>
      </w:tr>
      <w:tr w:rsidR="006E4B17" w:rsidRPr="00D47BBD" w:rsidTr="00817E21">
        <w:trPr>
          <w:trHeight w:val="1900"/>
        </w:trPr>
        <w:tc>
          <w:tcPr>
            <w:tcW w:w="5098" w:type="dxa"/>
          </w:tcPr>
          <w:p w:rsidR="006E4B17" w:rsidRPr="00D47BBD" w:rsidRDefault="006E4B17" w:rsidP="00D9431B">
            <w:pPr>
              <w:rPr>
                <w:rFonts w:eastAsia="Calibri" w:cs="Times New Roman"/>
                <w:color w:val="000000" w:themeColor="text1"/>
              </w:rPr>
            </w:pPr>
            <w:r w:rsidRPr="00D47BBD">
              <w:rPr>
                <w:rFonts w:eastAsia="Calibri" w:cs="Times New Roman"/>
                <w:b/>
                <w:color w:val="000000" w:themeColor="text1"/>
              </w:rPr>
              <w:lastRenderedPageBreak/>
              <w:t>1.</w:t>
            </w:r>
            <w:r w:rsidRPr="00D47BBD">
              <w:rPr>
                <w:rFonts w:eastAsia="Calibri" w:cs="Times New Roman"/>
                <w:color w:val="000000" w:themeColor="text1"/>
              </w:rPr>
              <w:t xml:space="preserve"> Demonstrate command of the conventions of standard English grammar and usage when writing or speaking.</w:t>
            </w:r>
          </w:p>
          <w:p w:rsidR="006E4B17" w:rsidRPr="00D47BBD" w:rsidRDefault="006E4B17" w:rsidP="00D9431B">
            <w:pPr>
              <w:rPr>
                <w:rFonts w:eastAsia="Calibri" w:cs="Times New Roman"/>
                <w:color w:val="000000" w:themeColor="text1"/>
              </w:rPr>
            </w:pPr>
            <w:r w:rsidRPr="00D47BBD">
              <w:rPr>
                <w:rFonts w:eastAsia="Calibri" w:cs="Times New Roman"/>
                <w:color w:val="000000" w:themeColor="text1"/>
              </w:rPr>
              <w:t>a. Use parallel structure.*</w:t>
            </w:r>
          </w:p>
          <w:p w:rsidR="006E4B17" w:rsidRPr="00D47BBD" w:rsidRDefault="006E4B17" w:rsidP="00D9431B">
            <w:pPr>
              <w:rPr>
                <w:rFonts w:eastAsia="Calibri" w:cs="Times New Roman"/>
                <w:color w:val="000000" w:themeColor="text1"/>
              </w:rPr>
            </w:pPr>
            <w:r w:rsidRPr="00D47BBD">
              <w:rPr>
                <w:rFonts w:eastAsia="Calibri" w:cs="Times New Roman"/>
                <w:color w:val="000000" w:themeColor="text1"/>
              </w:rPr>
              <w:t xml:space="preserve">b. Use various types of phrases (noun, verb, adjectival, adverbial, participial, prepositional, </w:t>
            </w:r>
            <w:proofErr w:type="gramStart"/>
            <w:r w:rsidRPr="00D47BBD">
              <w:rPr>
                <w:rFonts w:eastAsia="Calibri" w:cs="Times New Roman"/>
                <w:color w:val="000000" w:themeColor="text1"/>
              </w:rPr>
              <w:t>absolute</w:t>
            </w:r>
            <w:proofErr w:type="gramEnd"/>
            <w:r w:rsidRPr="00D47BBD">
              <w:rPr>
                <w:rFonts w:eastAsia="Calibri" w:cs="Times New Roman"/>
                <w:color w:val="000000" w:themeColor="text1"/>
              </w:rPr>
              <w:t>) and clauses (independent, dependent; noun, relative, adverbial) to convey specific meanings and add variety and interest to writing or presentations.</w:t>
            </w:r>
          </w:p>
        </w:tc>
        <w:tc>
          <w:tcPr>
            <w:tcW w:w="4624" w:type="dxa"/>
          </w:tcPr>
          <w:p w:rsidR="006E4B17" w:rsidRPr="00D47BBD" w:rsidRDefault="005B3F93" w:rsidP="00445CE0">
            <w:pPr>
              <w:pStyle w:val="Default"/>
              <w:spacing w:line="223" w:lineRule="atLeast"/>
              <w:rPr>
                <w:rFonts w:asciiTheme="minorHAnsi" w:eastAsia="Times New Roman" w:hAnsiTheme="minorHAnsi" w:cs="Times New Roman"/>
                <w:color w:val="000000" w:themeColor="text1"/>
                <w:sz w:val="22"/>
                <w:szCs w:val="22"/>
              </w:rPr>
            </w:pPr>
            <w:r w:rsidRPr="005B3F93">
              <w:rPr>
                <w:rFonts w:asciiTheme="minorHAnsi" w:eastAsia="Times New Roman" w:hAnsiTheme="minorHAnsi" w:cs="Times New Roman"/>
                <w:b/>
                <w:color w:val="000000" w:themeColor="text1"/>
                <w:sz w:val="22"/>
                <w:szCs w:val="22"/>
              </w:rPr>
              <w:t>[9&amp;10]</w:t>
            </w:r>
            <w:r w:rsidR="006E4B17" w:rsidRPr="00D47BBD">
              <w:rPr>
                <w:rFonts w:asciiTheme="minorHAnsi" w:eastAsia="Times New Roman" w:hAnsiTheme="minorHAnsi" w:cs="Times New Roman"/>
                <w:b/>
                <w:color w:val="000000" w:themeColor="text1"/>
                <w:sz w:val="22"/>
                <w:szCs w:val="22"/>
              </w:rPr>
              <w:t xml:space="preserve"> 4.3.1</w:t>
            </w:r>
            <w:r w:rsidR="006E4B17" w:rsidRPr="00D47BBD">
              <w:rPr>
                <w:rFonts w:asciiTheme="minorHAnsi" w:eastAsia="Times New Roman" w:hAnsiTheme="minorHAnsi" w:cs="Times New Roman"/>
                <w:color w:val="000000" w:themeColor="text1"/>
                <w:sz w:val="22"/>
                <w:szCs w:val="22"/>
              </w:rPr>
              <w:t xml:space="preserve"> Varying beginnings, lengths, and patterns of sentences to improve flow and to enhance meaning and style of writing </w:t>
            </w:r>
          </w:p>
          <w:p w:rsidR="006E4B17" w:rsidRPr="00D47BBD" w:rsidRDefault="006E4B17" w:rsidP="00445CE0">
            <w:pPr>
              <w:rPr>
                <w:rFonts w:eastAsia="Calibri" w:cs="Times New Roman"/>
                <w:color w:val="000000" w:themeColor="text1"/>
              </w:rPr>
            </w:pPr>
          </w:p>
        </w:tc>
        <w:tc>
          <w:tcPr>
            <w:tcW w:w="4624" w:type="dxa"/>
          </w:tcPr>
          <w:p w:rsidR="006E4B17" w:rsidRPr="00D47BBD" w:rsidRDefault="00DF23DE" w:rsidP="00445CE0">
            <w:pPr>
              <w:rPr>
                <w:rFonts w:eastAsia="Calibri" w:cs="Times New Roman"/>
                <w:color w:val="000000" w:themeColor="text1"/>
              </w:rPr>
            </w:pPr>
            <w:r w:rsidRPr="00D47BBD">
              <w:rPr>
                <w:rFonts w:eastAsia="Calibri" w:cs="Times New Roman"/>
                <w:color w:val="000000" w:themeColor="text1"/>
              </w:rPr>
              <w:t>GLEs do not address parallel structure.</w:t>
            </w:r>
            <w:r w:rsidR="003522C9">
              <w:rPr>
                <w:rFonts w:eastAsia="Calibri" w:cs="Times New Roman"/>
                <w:color w:val="000000" w:themeColor="text1"/>
              </w:rPr>
              <w:t xml:space="preserve"> Use of phrases is not specifically addressed by the GLEs.</w:t>
            </w:r>
          </w:p>
        </w:tc>
      </w:tr>
      <w:tr w:rsidR="006E4B17" w:rsidRPr="00D47BBD" w:rsidTr="00817E21">
        <w:trPr>
          <w:trHeight w:val="2148"/>
        </w:trPr>
        <w:tc>
          <w:tcPr>
            <w:tcW w:w="5098" w:type="dxa"/>
          </w:tcPr>
          <w:p w:rsidR="006E4B17" w:rsidRPr="00D47BBD" w:rsidRDefault="006E4B17" w:rsidP="00D9431B">
            <w:pPr>
              <w:rPr>
                <w:rFonts w:eastAsia="Calibri" w:cs="Times New Roman"/>
                <w:color w:val="000000" w:themeColor="text1"/>
              </w:rPr>
            </w:pPr>
            <w:r w:rsidRPr="00D47BBD">
              <w:rPr>
                <w:rFonts w:eastAsia="Calibri" w:cs="Times New Roman"/>
                <w:b/>
                <w:color w:val="000000" w:themeColor="text1"/>
              </w:rPr>
              <w:t>2.</w:t>
            </w:r>
            <w:r w:rsidRPr="00D47BBD">
              <w:rPr>
                <w:rFonts w:eastAsia="Calibri" w:cs="Times New Roman"/>
                <w:color w:val="000000" w:themeColor="text1"/>
              </w:rPr>
              <w:t xml:space="preserve"> Demonstrate command of the conventions of standard English capitalization, punctuation, and spelling when writing.</w:t>
            </w:r>
          </w:p>
          <w:p w:rsidR="006E4B17" w:rsidRPr="00D47BBD" w:rsidRDefault="006E4B17" w:rsidP="00D9431B">
            <w:pPr>
              <w:rPr>
                <w:rFonts w:eastAsia="Calibri" w:cs="Times New Roman"/>
                <w:color w:val="000000" w:themeColor="text1"/>
              </w:rPr>
            </w:pPr>
            <w:r w:rsidRPr="00D47BBD">
              <w:rPr>
                <w:rFonts w:eastAsia="Calibri" w:cs="Times New Roman"/>
                <w:color w:val="000000" w:themeColor="text1"/>
              </w:rPr>
              <w:t>a. Use a semicolon (and perhaps a conjunctive adverb) to link two or more closely related independent clauses.</w:t>
            </w:r>
          </w:p>
          <w:p w:rsidR="006E4B17" w:rsidRPr="00D47BBD" w:rsidRDefault="006E4B17" w:rsidP="00D9431B">
            <w:pPr>
              <w:rPr>
                <w:rFonts w:eastAsia="Calibri" w:cs="Times New Roman"/>
                <w:color w:val="000000" w:themeColor="text1"/>
              </w:rPr>
            </w:pPr>
            <w:r w:rsidRPr="00D47BBD">
              <w:rPr>
                <w:rFonts w:eastAsia="Calibri" w:cs="Times New Roman"/>
                <w:color w:val="000000" w:themeColor="text1"/>
              </w:rPr>
              <w:t>b. Use a colon to introduce a list or quotation.</w:t>
            </w:r>
          </w:p>
          <w:p w:rsidR="006E4B17" w:rsidRPr="00D47BBD" w:rsidRDefault="006E4B17" w:rsidP="00D9431B">
            <w:pPr>
              <w:rPr>
                <w:rFonts w:eastAsia="Calibri" w:cs="Times New Roman"/>
                <w:color w:val="000000" w:themeColor="text1"/>
              </w:rPr>
            </w:pPr>
            <w:r w:rsidRPr="00D47BBD">
              <w:rPr>
                <w:rFonts w:eastAsia="Calibri" w:cs="Times New Roman"/>
                <w:color w:val="000000" w:themeColor="text1"/>
              </w:rPr>
              <w:t>c. Spell correctly.</w:t>
            </w:r>
          </w:p>
          <w:p w:rsidR="00A0054F" w:rsidRPr="00D47BBD" w:rsidRDefault="00A0054F" w:rsidP="00D9431B">
            <w:pPr>
              <w:rPr>
                <w:rFonts w:eastAsia="Calibri" w:cs="Times New Roman"/>
                <w:color w:val="000000" w:themeColor="text1"/>
              </w:rPr>
            </w:pPr>
          </w:p>
        </w:tc>
        <w:tc>
          <w:tcPr>
            <w:tcW w:w="4624" w:type="dxa"/>
          </w:tcPr>
          <w:p w:rsidR="006E4B17" w:rsidRPr="00D47BBD" w:rsidRDefault="005B3F93" w:rsidP="006E4B17">
            <w:pPr>
              <w:autoSpaceDE w:val="0"/>
              <w:autoSpaceDN w:val="0"/>
              <w:adjustRightInd w:val="0"/>
              <w:rPr>
                <w:rFonts w:ascii="Calibri" w:eastAsia="Times New Roman" w:hAnsi="Calibri" w:cs="Times New Roman"/>
                <w:color w:val="000000" w:themeColor="text1"/>
              </w:rPr>
            </w:pPr>
            <w:r w:rsidRPr="005B3F93">
              <w:rPr>
                <w:rFonts w:ascii="Calibri" w:eastAsia="Times New Roman" w:hAnsi="Calibri" w:cs="Times New Roman"/>
                <w:b/>
                <w:color w:val="000000" w:themeColor="text1"/>
              </w:rPr>
              <w:t>[9&amp;10]</w:t>
            </w:r>
            <w:r w:rsidR="006E4B17" w:rsidRPr="00D47BBD">
              <w:rPr>
                <w:rFonts w:ascii="Calibri" w:eastAsia="Times New Roman" w:hAnsi="Calibri" w:cs="Times New Roman"/>
                <w:b/>
                <w:color w:val="000000" w:themeColor="text1"/>
              </w:rPr>
              <w:t xml:space="preserve"> 4.3.3</w:t>
            </w:r>
            <w:r w:rsidR="006E4B17" w:rsidRPr="00D47BBD">
              <w:rPr>
                <w:rFonts w:ascii="Calibri" w:eastAsia="Times New Roman" w:hAnsi="Calibri" w:cs="Times New Roman"/>
                <w:color w:val="000000" w:themeColor="text1"/>
              </w:rPr>
              <w:t xml:space="preserve"> Applying rules of punctuation (i.e., comma, quotation marks, apostrophes, semicolons, colons, hyphens, and parentheses)</w:t>
            </w:r>
          </w:p>
          <w:p w:rsidR="00A0054F" w:rsidRPr="00D47BBD" w:rsidRDefault="00A0054F" w:rsidP="006E4B17">
            <w:pPr>
              <w:autoSpaceDE w:val="0"/>
              <w:autoSpaceDN w:val="0"/>
              <w:adjustRightInd w:val="0"/>
              <w:rPr>
                <w:rFonts w:ascii="Calibri" w:eastAsia="Times New Roman" w:hAnsi="Calibri" w:cs="Times New Roman"/>
                <w:color w:val="000000" w:themeColor="text1"/>
              </w:rPr>
            </w:pPr>
          </w:p>
          <w:p w:rsidR="006E4B17" w:rsidRPr="00D47BBD" w:rsidRDefault="005B3F93" w:rsidP="006E4B17">
            <w:pPr>
              <w:rPr>
                <w:rFonts w:eastAsia="Calibri" w:cs="Times New Roman"/>
                <w:color w:val="000000" w:themeColor="text1"/>
              </w:rPr>
            </w:pPr>
            <w:r w:rsidRPr="005B3F93">
              <w:rPr>
                <w:rFonts w:ascii="Calibri" w:eastAsia="Times New Roman" w:hAnsi="Calibri" w:cs="Times New Roman"/>
                <w:b/>
                <w:color w:val="000000" w:themeColor="text1"/>
              </w:rPr>
              <w:t>[9&amp;10]</w:t>
            </w:r>
            <w:r w:rsidR="006E4B17" w:rsidRPr="00D47BBD">
              <w:rPr>
                <w:rFonts w:ascii="Calibri" w:eastAsia="Times New Roman" w:hAnsi="Calibri" w:cs="Times New Roman"/>
                <w:b/>
                <w:color w:val="000000" w:themeColor="text1"/>
              </w:rPr>
              <w:t xml:space="preserve"> 4.3.2 </w:t>
            </w:r>
            <w:r w:rsidR="006E4B17" w:rsidRPr="00D47BBD">
              <w:rPr>
                <w:rFonts w:ascii="Calibri" w:eastAsia="Times New Roman" w:hAnsi="Calibri" w:cs="Times New Roman"/>
                <w:color w:val="000000" w:themeColor="text1"/>
              </w:rPr>
              <w:t>Applying rules of spelling (e.g., homophones, irregular plurals, and contractions)</w:t>
            </w:r>
          </w:p>
        </w:tc>
        <w:tc>
          <w:tcPr>
            <w:tcW w:w="4624" w:type="dxa"/>
          </w:tcPr>
          <w:p w:rsidR="00A0054F" w:rsidRPr="00D47BBD" w:rsidRDefault="00A0054F" w:rsidP="000F0D68">
            <w:pPr>
              <w:pStyle w:val="Default"/>
              <w:spacing w:line="223" w:lineRule="atLeast"/>
              <w:rPr>
                <w:rFonts w:asciiTheme="minorHAnsi" w:eastAsia="Times New Roman" w:hAnsiTheme="minorHAnsi" w:cs="Times New Roman"/>
                <w:color w:val="000000" w:themeColor="text1"/>
                <w:sz w:val="22"/>
                <w:szCs w:val="22"/>
              </w:rPr>
            </w:pPr>
            <w:r w:rsidRPr="00D47BBD">
              <w:rPr>
                <w:rFonts w:asciiTheme="minorHAnsi" w:eastAsia="Times New Roman" w:hAnsiTheme="minorHAnsi" w:cs="Times New Roman"/>
                <w:color w:val="000000" w:themeColor="text1"/>
                <w:sz w:val="22"/>
                <w:szCs w:val="22"/>
              </w:rPr>
              <w:t xml:space="preserve">The </w:t>
            </w:r>
            <w:r w:rsidR="006342B0">
              <w:rPr>
                <w:rFonts w:asciiTheme="minorHAnsi" w:eastAsia="Times New Roman" w:hAnsiTheme="minorHAnsi" w:cs="Times New Roman"/>
                <w:color w:val="000000" w:themeColor="text1"/>
                <w:sz w:val="22"/>
                <w:szCs w:val="22"/>
              </w:rPr>
              <w:t>new</w:t>
            </w:r>
            <w:r w:rsidRPr="00D47BBD">
              <w:rPr>
                <w:rFonts w:asciiTheme="minorHAnsi" w:eastAsia="Times New Roman" w:hAnsiTheme="minorHAnsi" w:cs="Times New Roman"/>
                <w:color w:val="000000" w:themeColor="text1"/>
                <w:sz w:val="22"/>
                <w:szCs w:val="22"/>
              </w:rPr>
              <w:t xml:space="preserve"> standard is a good match with the GLEs.</w:t>
            </w:r>
          </w:p>
          <w:p w:rsidR="006E4B17" w:rsidRPr="00D47BBD" w:rsidRDefault="006E4B17" w:rsidP="00D9431B">
            <w:pPr>
              <w:rPr>
                <w:rFonts w:eastAsia="Calibri" w:cs="Times New Roman"/>
                <w:color w:val="000000" w:themeColor="text1"/>
              </w:rPr>
            </w:pPr>
          </w:p>
          <w:p w:rsidR="00A0054F" w:rsidRPr="00D47BBD" w:rsidRDefault="00A0054F" w:rsidP="00D9431B">
            <w:pPr>
              <w:rPr>
                <w:rFonts w:eastAsia="Calibri" w:cs="Times New Roman"/>
                <w:color w:val="000000" w:themeColor="text1"/>
              </w:rPr>
            </w:pPr>
          </w:p>
        </w:tc>
      </w:tr>
      <w:tr w:rsidR="006E4B17" w:rsidRPr="00D47BBD" w:rsidTr="00817E21">
        <w:tc>
          <w:tcPr>
            <w:tcW w:w="5098" w:type="dxa"/>
          </w:tcPr>
          <w:p w:rsidR="006E4B17" w:rsidRPr="00D47BBD" w:rsidRDefault="006E4B17" w:rsidP="00D9431B">
            <w:pPr>
              <w:autoSpaceDE w:val="0"/>
              <w:autoSpaceDN w:val="0"/>
              <w:adjustRightInd w:val="0"/>
              <w:rPr>
                <w:rFonts w:eastAsia="Calibri" w:cs="Times New Roman"/>
                <w:b/>
                <w:bCs/>
                <w:color w:val="000000" w:themeColor="text1"/>
              </w:rPr>
            </w:pPr>
            <w:r w:rsidRPr="00D47BBD">
              <w:rPr>
                <w:b/>
                <w:color w:val="000000" w:themeColor="text1"/>
              </w:rPr>
              <w:t>Knowledge of Language</w:t>
            </w:r>
          </w:p>
        </w:tc>
        <w:tc>
          <w:tcPr>
            <w:tcW w:w="4624" w:type="dxa"/>
          </w:tcPr>
          <w:p w:rsidR="006E4B17" w:rsidRPr="00D47BBD" w:rsidRDefault="006E4B17" w:rsidP="00D9431B">
            <w:pPr>
              <w:autoSpaceDE w:val="0"/>
              <w:autoSpaceDN w:val="0"/>
              <w:adjustRightInd w:val="0"/>
              <w:rPr>
                <w:rFonts w:eastAsia="Calibri" w:cs="Times New Roman"/>
                <w:b/>
                <w:bCs/>
                <w:color w:val="000000" w:themeColor="text1"/>
              </w:rPr>
            </w:pPr>
          </w:p>
        </w:tc>
        <w:tc>
          <w:tcPr>
            <w:tcW w:w="4624" w:type="dxa"/>
          </w:tcPr>
          <w:p w:rsidR="006E4B17" w:rsidRPr="00D47BBD" w:rsidRDefault="006E4B17" w:rsidP="00D9431B">
            <w:pPr>
              <w:autoSpaceDE w:val="0"/>
              <w:autoSpaceDN w:val="0"/>
              <w:adjustRightInd w:val="0"/>
              <w:rPr>
                <w:b/>
                <w:color w:val="000000" w:themeColor="text1"/>
              </w:rPr>
            </w:pPr>
          </w:p>
        </w:tc>
      </w:tr>
      <w:tr w:rsidR="006E4B17" w:rsidRPr="00D47BBD" w:rsidTr="00817E21">
        <w:trPr>
          <w:trHeight w:val="1621"/>
        </w:trPr>
        <w:tc>
          <w:tcPr>
            <w:tcW w:w="5098" w:type="dxa"/>
          </w:tcPr>
          <w:p w:rsidR="006E4B17" w:rsidRPr="00D47BBD" w:rsidRDefault="006E4B17" w:rsidP="00D9431B">
            <w:pPr>
              <w:rPr>
                <w:rFonts w:eastAsia="Calibri" w:cs="Times New Roman"/>
                <w:color w:val="000000" w:themeColor="text1"/>
              </w:rPr>
            </w:pPr>
            <w:r w:rsidRPr="00D47BBD">
              <w:rPr>
                <w:rFonts w:eastAsia="Calibri" w:cs="Times New Roman"/>
                <w:b/>
                <w:color w:val="000000" w:themeColor="text1"/>
              </w:rPr>
              <w:t>3.</w:t>
            </w:r>
            <w:r w:rsidRPr="00D47BBD">
              <w:rPr>
                <w:rFonts w:eastAsia="Calibri" w:cs="Times New Roman"/>
                <w:color w:val="000000" w:themeColor="text1"/>
              </w:rPr>
              <w:t xml:space="preserve"> Apply knowledge of language to understand how language functions in different contexts, to make effective choices for meaning or style, and to comprehend more fully when reading or listening.</w:t>
            </w:r>
          </w:p>
          <w:p w:rsidR="006E4B17" w:rsidRDefault="006E4B17" w:rsidP="00D9431B">
            <w:pPr>
              <w:pStyle w:val="Default"/>
              <w:rPr>
                <w:rFonts w:asciiTheme="minorHAnsi" w:hAnsiTheme="minorHAnsi"/>
                <w:color w:val="000000" w:themeColor="text1"/>
                <w:sz w:val="22"/>
                <w:szCs w:val="22"/>
              </w:rPr>
            </w:pPr>
            <w:r w:rsidRPr="00D47BBD">
              <w:rPr>
                <w:rFonts w:asciiTheme="minorHAnsi" w:hAnsiTheme="minorHAnsi"/>
                <w:color w:val="000000" w:themeColor="text1"/>
                <w:sz w:val="22"/>
                <w:szCs w:val="22"/>
              </w:rPr>
              <w:t xml:space="preserve">a. Write and edit work so that it conforms to the guidelines in a style manual (e.g., </w:t>
            </w:r>
            <w:r w:rsidRPr="00D47BBD">
              <w:rPr>
                <w:rFonts w:asciiTheme="minorHAnsi" w:hAnsiTheme="minorHAnsi"/>
                <w:i/>
                <w:color w:val="000000" w:themeColor="text1"/>
                <w:sz w:val="22"/>
                <w:szCs w:val="22"/>
              </w:rPr>
              <w:t>MLA Handbook</w:t>
            </w:r>
            <w:r w:rsidRPr="00D47BBD">
              <w:rPr>
                <w:rFonts w:asciiTheme="minorHAnsi" w:hAnsiTheme="minorHAnsi"/>
                <w:color w:val="000000" w:themeColor="text1"/>
                <w:sz w:val="22"/>
                <w:szCs w:val="22"/>
              </w:rPr>
              <w:t xml:space="preserve">, </w:t>
            </w:r>
            <w:proofErr w:type="spellStart"/>
            <w:r w:rsidRPr="00D47BBD">
              <w:rPr>
                <w:rFonts w:asciiTheme="minorHAnsi" w:hAnsiTheme="minorHAnsi"/>
                <w:color w:val="000000" w:themeColor="text1"/>
                <w:sz w:val="22"/>
                <w:szCs w:val="22"/>
              </w:rPr>
              <w:t>Turabian’s</w:t>
            </w:r>
            <w:proofErr w:type="spellEnd"/>
            <w:r w:rsidRPr="00D47BBD">
              <w:rPr>
                <w:rFonts w:asciiTheme="minorHAnsi" w:hAnsiTheme="minorHAnsi"/>
                <w:color w:val="000000" w:themeColor="text1"/>
                <w:sz w:val="22"/>
                <w:szCs w:val="22"/>
              </w:rPr>
              <w:t xml:space="preserve"> </w:t>
            </w:r>
            <w:r w:rsidRPr="00D47BBD">
              <w:rPr>
                <w:rFonts w:asciiTheme="minorHAnsi" w:hAnsiTheme="minorHAnsi"/>
                <w:i/>
                <w:color w:val="000000" w:themeColor="text1"/>
                <w:sz w:val="22"/>
                <w:szCs w:val="22"/>
              </w:rPr>
              <w:t>Manual for Writers</w:t>
            </w:r>
            <w:r w:rsidRPr="00D47BBD">
              <w:rPr>
                <w:rFonts w:asciiTheme="minorHAnsi" w:hAnsiTheme="minorHAnsi"/>
                <w:color w:val="000000" w:themeColor="text1"/>
                <w:sz w:val="22"/>
                <w:szCs w:val="22"/>
              </w:rPr>
              <w:t>) appropriate for the discipline and writing type.</w:t>
            </w:r>
          </w:p>
          <w:p w:rsidR="0012394D" w:rsidRDefault="0012394D" w:rsidP="00D9431B">
            <w:pPr>
              <w:pStyle w:val="Default"/>
              <w:rPr>
                <w:rFonts w:asciiTheme="minorHAnsi" w:hAnsiTheme="minorHAnsi"/>
                <w:color w:val="000000" w:themeColor="text1"/>
                <w:sz w:val="22"/>
                <w:szCs w:val="22"/>
              </w:rPr>
            </w:pPr>
          </w:p>
          <w:p w:rsidR="0012394D" w:rsidRDefault="0012394D" w:rsidP="00D9431B">
            <w:pPr>
              <w:pStyle w:val="Default"/>
              <w:rPr>
                <w:rFonts w:asciiTheme="minorHAnsi" w:hAnsiTheme="minorHAnsi"/>
                <w:color w:val="000000" w:themeColor="text1"/>
                <w:sz w:val="22"/>
                <w:szCs w:val="22"/>
              </w:rPr>
            </w:pPr>
          </w:p>
          <w:p w:rsidR="0012394D" w:rsidRDefault="0012394D" w:rsidP="00D9431B">
            <w:pPr>
              <w:pStyle w:val="Default"/>
              <w:rPr>
                <w:rFonts w:asciiTheme="minorHAnsi" w:hAnsiTheme="minorHAnsi"/>
                <w:color w:val="000000" w:themeColor="text1"/>
                <w:sz w:val="22"/>
                <w:szCs w:val="22"/>
              </w:rPr>
            </w:pPr>
          </w:p>
          <w:p w:rsidR="0012394D" w:rsidRDefault="0012394D" w:rsidP="00D9431B">
            <w:pPr>
              <w:pStyle w:val="Default"/>
              <w:rPr>
                <w:rFonts w:asciiTheme="minorHAnsi" w:hAnsiTheme="minorHAnsi"/>
                <w:color w:val="000000" w:themeColor="text1"/>
                <w:sz w:val="22"/>
                <w:szCs w:val="22"/>
              </w:rPr>
            </w:pPr>
          </w:p>
          <w:p w:rsidR="00E41C64" w:rsidRDefault="00E41C64" w:rsidP="00D9431B">
            <w:pPr>
              <w:pStyle w:val="Default"/>
              <w:rPr>
                <w:rFonts w:asciiTheme="minorHAnsi" w:hAnsiTheme="minorHAnsi"/>
                <w:color w:val="000000" w:themeColor="text1"/>
                <w:sz w:val="22"/>
                <w:szCs w:val="22"/>
              </w:rPr>
            </w:pPr>
            <w:bookmarkStart w:id="3" w:name="_GoBack"/>
            <w:bookmarkEnd w:id="3"/>
          </w:p>
          <w:p w:rsidR="0012394D" w:rsidRDefault="0012394D" w:rsidP="00D9431B">
            <w:pPr>
              <w:pStyle w:val="Default"/>
              <w:rPr>
                <w:rFonts w:asciiTheme="minorHAnsi" w:hAnsiTheme="minorHAnsi"/>
                <w:color w:val="000000" w:themeColor="text1"/>
                <w:sz w:val="22"/>
                <w:szCs w:val="22"/>
              </w:rPr>
            </w:pPr>
          </w:p>
          <w:p w:rsidR="00E70BE7" w:rsidRDefault="00E70BE7" w:rsidP="00D9431B">
            <w:pPr>
              <w:pStyle w:val="Default"/>
              <w:rPr>
                <w:rFonts w:asciiTheme="minorHAnsi" w:hAnsiTheme="minorHAnsi"/>
                <w:color w:val="000000" w:themeColor="text1"/>
                <w:sz w:val="22"/>
                <w:szCs w:val="22"/>
              </w:rPr>
            </w:pPr>
          </w:p>
          <w:p w:rsidR="0012394D" w:rsidRPr="00D47BBD" w:rsidRDefault="0012394D" w:rsidP="00D9431B">
            <w:pPr>
              <w:pStyle w:val="Default"/>
              <w:rPr>
                <w:rFonts w:asciiTheme="minorHAnsi" w:eastAsia="Calibri" w:hAnsiTheme="minorHAnsi"/>
                <w:color w:val="000000" w:themeColor="text1"/>
                <w:sz w:val="22"/>
                <w:szCs w:val="22"/>
              </w:rPr>
            </w:pPr>
          </w:p>
        </w:tc>
        <w:tc>
          <w:tcPr>
            <w:tcW w:w="4624" w:type="dxa"/>
          </w:tcPr>
          <w:p w:rsidR="006E4B17" w:rsidRPr="00D47BBD" w:rsidRDefault="005B3F93" w:rsidP="006E4B17">
            <w:pPr>
              <w:pStyle w:val="Default"/>
              <w:spacing w:line="223" w:lineRule="atLeast"/>
              <w:rPr>
                <w:rFonts w:ascii="Calibri" w:eastAsia="Times New Roman" w:hAnsi="Calibri" w:cs="Times New Roman"/>
                <w:color w:val="000000" w:themeColor="text1"/>
                <w:sz w:val="22"/>
                <w:szCs w:val="22"/>
              </w:rPr>
            </w:pPr>
            <w:r w:rsidRPr="005B3F93">
              <w:rPr>
                <w:rFonts w:ascii="Calibri" w:eastAsia="Times New Roman" w:hAnsi="Calibri" w:cs="Times New Roman"/>
                <w:b/>
                <w:color w:val="000000" w:themeColor="text1"/>
                <w:sz w:val="22"/>
                <w:szCs w:val="22"/>
              </w:rPr>
              <w:t>[9&amp;10]</w:t>
            </w:r>
            <w:r w:rsidR="006E4B17" w:rsidRPr="00D47BBD">
              <w:rPr>
                <w:rFonts w:ascii="Calibri" w:eastAsia="Times New Roman" w:hAnsi="Calibri" w:cs="Times New Roman"/>
                <w:b/>
                <w:color w:val="000000" w:themeColor="text1"/>
                <w:sz w:val="22"/>
                <w:szCs w:val="22"/>
              </w:rPr>
              <w:t xml:space="preserve"> 4.4.5</w:t>
            </w:r>
            <w:r w:rsidR="006E4B17" w:rsidRPr="00D47BBD">
              <w:rPr>
                <w:rFonts w:ascii="Calibri" w:eastAsia="Times New Roman" w:hAnsi="Calibri" w:cs="Times New Roman"/>
                <w:color w:val="000000" w:themeColor="text1"/>
                <w:sz w:val="22"/>
                <w:szCs w:val="22"/>
              </w:rPr>
              <w:t xml:space="preserve"> Making style, diction, and voice or persona more consistent with form (e.g., organizational structure or writing genre) and the perspective conveyed</w:t>
            </w:r>
          </w:p>
          <w:p w:rsidR="00A0054F" w:rsidRPr="00D47BBD" w:rsidRDefault="00A0054F" w:rsidP="006E4B17">
            <w:pPr>
              <w:pStyle w:val="Default"/>
              <w:spacing w:line="223" w:lineRule="atLeast"/>
              <w:rPr>
                <w:rFonts w:ascii="Calibri" w:eastAsia="Times New Roman" w:hAnsi="Calibri" w:cs="Times New Roman"/>
                <w:color w:val="000000" w:themeColor="text1"/>
                <w:sz w:val="22"/>
                <w:szCs w:val="22"/>
              </w:rPr>
            </w:pPr>
          </w:p>
          <w:p w:rsidR="006E4B17" w:rsidRPr="00D47BBD" w:rsidRDefault="005B3F93" w:rsidP="006E4B17">
            <w:pPr>
              <w:pStyle w:val="Default"/>
              <w:rPr>
                <w:rFonts w:ascii="Calibri" w:eastAsia="Times New Roman" w:hAnsi="Calibri" w:cs="Times New Roman"/>
                <w:color w:val="000000" w:themeColor="text1"/>
                <w:sz w:val="22"/>
                <w:szCs w:val="22"/>
              </w:rPr>
            </w:pPr>
            <w:r w:rsidRPr="005B3F93">
              <w:rPr>
                <w:rFonts w:ascii="Calibri" w:eastAsia="Times New Roman" w:hAnsi="Calibri" w:cs="Times New Roman"/>
                <w:b/>
                <w:color w:val="000000" w:themeColor="text1"/>
                <w:sz w:val="22"/>
                <w:szCs w:val="22"/>
              </w:rPr>
              <w:t>[9&amp;10]</w:t>
            </w:r>
            <w:r w:rsidR="006E4B17" w:rsidRPr="00D47BBD">
              <w:rPr>
                <w:rFonts w:ascii="Calibri" w:eastAsia="Times New Roman" w:hAnsi="Calibri" w:cs="Times New Roman"/>
                <w:b/>
                <w:color w:val="000000" w:themeColor="text1"/>
                <w:sz w:val="22"/>
                <w:szCs w:val="22"/>
              </w:rPr>
              <w:t xml:space="preserve"> 4.5.1</w:t>
            </w:r>
            <w:r w:rsidR="006E4B17" w:rsidRPr="00D47BBD">
              <w:rPr>
                <w:rFonts w:ascii="Calibri" w:eastAsia="Times New Roman" w:hAnsi="Calibri" w:cs="Times New Roman"/>
                <w:color w:val="000000" w:themeColor="text1"/>
                <w:sz w:val="22"/>
                <w:szCs w:val="22"/>
              </w:rPr>
              <w:t xml:space="preserve"> Giving credit for others’ ideas, images, and multimedia information, including others’ ideas directly quoted or paraphrased by student, by citing sources using a standard method of documentation (e.g., MLA or APA style) (L)</w:t>
            </w:r>
          </w:p>
          <w:p w:rsidR="00A0054F" w:rsidRPr="00D47BBD" w:rsidRDefault="00A0054F" w:rsidP="006E4B17">
            <w:pPr>
              <w:pStyle w:val="Default"/>
              <w:rPr>
                <w:rFonts w:asciiTheme="minorHAnsi" w:eastAsia="Calibri" w:hAnsiTheme="minorHAnsi"/>
                <w:color w:val="000000" w:themeColor="text1"/>
                <w:sz w:val="22"/>
                <w:szCs w:val="22"/>
              </w:rPr>
            </w:pPr>
          </w:p>
        </w:tc>
        <w:tc>
          <w:tcPr>
            <w:tcW w:w="4624" w:type="dxa"/>
          </w:tcPr>
          <w:p w:rsidR="00A0054F" w:rsidRPr="00D47BBD" w:rsidRDefault="00A0054F" w:rsidP="000F0D68">
            <w:pPr>
              <w:pStyle w:val="Default"/>
              <w:spacing w:line="223" w:lineRule="atLeast"/>
              <w:rPr>
                <w:rFonts w:asciiTheme="minorHAnsi" w:eastAsia="Times New Roman" w:hAnsiTheme="minorHAnsi" w:cs="Times New Roman"/>
                <w:color w:val="000000" w:themeColor="text1"/>
                <w:sz w:val="22"/>
                <w:szCs w:val="22"/>
              </w:rPr>
            </w:pPr>
            <w:r w:rsidRPr="00D47BBD">
              <w:rPr>
                <w:rFonts w:asciiTheme="minorHAnsi" w:eastAsia="Times New Roman" w:hAnsiTheme="minorHAnsi" w:cs="Times New Roman"/>
                <w:color w:val="000000" w:themeColor="text1"/>
                <w:sz w:val="22"/>
                <w:szCs w:val="22"/>
              </w:rPr>
              <w:t xml:space="preserve">The </w:t>
            </w:r>
            <w:r w:rsidR="006342B0">
              <w:rPr>
                <w:rFonts w:asciiTheme="minorHAnsi" w:eastAsia="Times New Roman" w:hAnsiTheme="minorHAnsi" w:cs="Times New Roman"/>
                <w:color w:val="000000" w:themeColor="text1"/>
                <w:sz w:val="22"/>
                <w:szCs w:val="22"/>
              </w:rPr>
              <w:t>new</w:t>
            </w:r>
            <w:r w:rsidRPr="00D47BBD">
              <w:rPr>
                <w:rFonts w:asciiTheme="minorHAnsi" w:eastAsia="Times New Roman" w:hAnsiTheme="minorHAnsi" w:cs="Times New Roman"/>
                <w:color w:val="000000" w:themeColor="text1"/>
                <w:sz w:val="22"/>
                <w:szCs w:val="22"/>
              </w:rPr>
              <w:t xml:space="preserve"> standard is a good match with the GLEs.</w:t>
            </w:r>
          </w:p>
          <w:p w:rsidR="006E4B17" w:rsidRPr="00D47BBD" w:rsidRDefault="006E4B17" w:rsidP="00D9431B">
            <w:pPr>
              <w:pStyle w:val="Default"/>
              <w:rPr>
                <w:rFonts w:asciiTheme="minorHAnsi" w:eastAsia="Calibri" w:hAnsiTheme="minorHAnsi"/>
                <w:color w:val="000000" w:themeColor="text1"/>
                <w:sz w:val="22"/>
                <w:szCs w:val="22"/>
              </w:rPr>
            </w:pPr>
          </w:p>
          <w:p w:rsidR="00A0054F" w:rsidRPr="00D47BBD" w:rsidRDefault="00A0054F" w:rsidP="00D9431B">
            <w:pPr>
              <w:pStyle w:val="Default"/>
              <w:rPr>
                <w:rFonts w:asciiTheme="minorHAnsi" w:eastAsia="Calibri" w:hAnsiTheme="minorHAnsi"/>
                <w:color w:val="000000" w:themeColor="text1"/>
                <w:sz w:val="22"/>
                <w:szCs w:val="22"/>
              </w:rPr>
            </w:pPr>
          </w:p>
        </w:tc>
      </w:tr>
      <w:tr w:rsidR="006E4B17" w:rsidRPr="00D47BBD" w:rsidTr="008F6C9C">
        <w:tc>
          <w:tcPr>
            <w:tcW w:w="5098" w:type="dxa"/>
            <w:tcBorders>
              <w:top w:val="single" w:sz="4" w:space="0" w:color="auto"/>
              <w:left w:val="single" w:sz="4" w:space="0" w:color="auto"/>
              <w:bottom w:val="single" w:sz="4" w:space="0" w:color="auto"/>
              <w:right w:val="single" w:sz="4" w:space="0" w:color="auto"/>
            </w:tcBorders>
          </w:tcPr>
          <w:p w:rsidR="006E4B17" w:rsidRPr="00D47BBD" w:rsidRDefault="006E4B17" w:rsidP="00D9431B">
            <w:pPr>
              <w:rPr>
                <w:rFonts w:cs="Times New Roman"/>
                <w:b/>
                <w:color w:val="000000" w:themeColor="text1"/>
              </w:rPr>
            </w:pPr>
            <w:r w:rsidRPr="00D47BBD">
              <w:rPr>
                <w:rFonts w:cs="Times New Roman"/>
                <w:b/>
                <w:color w:val="000000" w:themeColor="text1"/>
              </w:rPr>
              <w:lastRenderedPageBreak/>
              <w:t>Vocabulary Acquisition and Use</w:t>
            </w:r>
          </w:p>
        </w:tc>
        <w:tc>
          <w:tcPr>
            <w:tcW w:w="4624" w:type="dxa"/>
            <w:tcBorders>
              <w:top w:val="single" w:sz="4" w:space="0" w:color="auto"/>
              <w:left w:val="single" w:sz="4" w:space="0" w:color="auto"/>
              <w:bottom w:val="single" w:sz="4" w:space="0" w:color="auto"/>
              <w:right w:val="single" w:sz="4" w:space="0" w:color="auto"/>
            </w:tcBorders>
          </w:tcPr>
          <w:p w:rsidR="006E4B17" w:rsidRPr="00D47BBD" w:rsidRDefault="006E4B17" w:rsidP="00D9431B">
            <w:pPr>
              <w:rPr>
                <w:rFonts w:cs="Times New Roman"/>
                <w:b/>
                <w:color w:val="000000" w:themeColor="text1"/>
              </w:rPr>
            </w:pPr>
          </w:p>
        </w:tc>
        <w:tc>
          <w:tcPr>
            <w:tcW w:w="4624" w:type="dxa"/>
            <w:tcBorders>
              <w:top w:val="single" w:sz="4" w:space="0" w:color="auto"/>
              <w:left w:val="single" w:sz="4" w:space="0" w:color="auto"/>
              <w:bottom w:val="single" w:sz="4" w:space="0" w:color="auto"/>
              <w:right w:val="single" w:sz="4" w:space="0" w:color="auto"/>
            </w:tcBorders>
          </w:tcPr>
          <w:p w:rsidR="006E4B17" w:rsidRPr="00D47BBD" w:rsidRDefault="006E4B17" w:rsidP="00D9431B">
            <w:pPr>
              <w:rPr>
                <w:rFonts w:cs="Times New Roman"/>
                <w:b/>
                <w:color w:val="000000" w:themeColor="text1"/>
              </w:rPr>
            </w:pPr>
          </w:p>
        </w:tc>
      </w:tr>
      <w:tr w:rsidR="008F6C9C" w:rsidRPr="00D47BBD" w:rsidTr="0012394D">
        <w:trPr>
          <w:trHeight w:val="1801"/>
        </w:trPr>
        <w:tc>
          <w:tcPr>
            <w:tcW w:w="5098" w:type="dxa"/>
            <w:tcBorders>
              <w:top w:val="single" w:sz="4" w:space="0" w:color="auto"/>
              <w:left w:val="single" w:sz="4" w:space="0" w:color="auto"/>
              <w:bottom w:val="single" w:sz="4" w:space="0" w:color="auto"/>
              <w:right w:val="single" w:sz="4" w:space="0" w:color="auto"/>
            </w:tcBorders>
          </w:tcPr>
          <w:p w:rsidR="008F6C9C" w:rsidRDefault="008F6C9C" w:rsidP="00D9431B">
            <w:pPr>
              <w:rPr>
                <w:color w:val="000000" w:themeColor="text1"/>
              </w:rPr>
            </w:pPr>
            <w:r w:rsidRPr="00D47BBD">
              <w:rPr>
                <w:b/>
                <w:bCs/>
                <w:color w:val="000000" w:themeColor="text1"/>
              </w:rPr>
              <w:t>4.</w:t>
            </w:r>
            <w:r w:rsidRPr="00D47BBD">
              <w:rPr>
                <w:bCs/>
                <w:color w:val="000000" w:themeColor="text1"/>
              </w:rPr>
              <w:t xml:space="preserve"> </w:t>
            </w:r>
            <w:r w:rsidRPr="00D47BBD">
              <w:rPr>
                <w:color w:val="000000" w:themeColor="text1"/>
                <w:spacing w:val="-1"/>
              </w:rPr>
              <w:t>D</w:t>
            </w:r>
            <w:r w:rsidRPr="00D47BBD">
              <w:rPr>
                <w:color w:val="000000" w:themeColor="text1"/>
                <w:spacing w:val="1"/>
              </w:rPr>
              <w:t>e</w:t>
            </w:r>
            <w:r w:rsidRPr="00D47BBD">
              <w:rPr>
                <w:color w:val="000000" w:themeColor="text1"/>
              </w:rPr>
              <w:t>te</w:t>
            </w:r>
            <w:r w:rsidRPr="00D47BBD">
              <w:rPr>
                <w:color w:val="000000" w:themeColor="text1"/>
                <w:spacing w:val="1"/>
              </w:rPr>
              <w:t>rm</w:t>
            </w:r>
            <w:r w:rsidRPr="00D47BBD">
              <w:rPr>
                <w:color w:val="000000" w:themeColor="text1"/>
              </w:rPr>
              <w:t>ine or</w:t>
            </w:r>
            <w:r w:rsidRPr="00D47BBD">
              <w:rPr>
                <w:color w:val="000000" w:themeColor="text1"/>
                <w:spacing w:val="-1"/>
              </w:rPr>
              <w:t xml:space="preserve"> </w:t>
            </w:r>
            <w:r w:rsidRPr="00D47BBD">
              <w:rPr>
                <w:color w:val="000000" w:themeColor="text1"/>
              </w:rPr>
              <w:t>clari</w:t>
            </w:r>
            <w:r w:rsidRPr="00D47BBD">
              <w:rPr>
                <w:color w:val="000000" w:themeColor="text1"/>
                <w:spacing w:val="1"/>
              </w:rPr>
              <w:t>f</w:t>
            </w:r>
            <w:r w:rsidRPr="00D47BBD">
              <w:rPr>
                <w:color w:val="000000" w:themeColor="text1"/>
              </w:rPr>
              <w:t>y</w:t>
            </w:r>
            <w:r w:rsidRPr="00D47BBD">
              <w:rPr>
                <w:color w:val="000000" w:themeColor="text1"/>
                <w:spacing w:val="-2"/>
              </w:rPr>
              <w:t xml:space="preserve"> </w:t>
            </w:r>
            <w:r w:rsidRPr="00D47BBD">
              <w:rPr>
                <w:color w:val="000000" w:themeColor="text1"/>
              </w:rPr>
              <w:t>t</w:t>
            </w:r>
            <w:r w:rsidRPr="00D47BBD">
              <w:rPr>
                <w:color w:val="000000" w:themeColor="text1"/>
                <w:spacing w:val="-1"/>
              </w:rPr>
              <w:t>h</w:t>
            </w:r>
            <w:r w:rsidRPr="00D47BBD">
              <w:rPr>
                <w:color w:val="000000" w:themeColor="text1"/>
              </w:rPr>
              <w:t xml:space="preserve">e </w:t>
            </w:r>
            <w:r w:rsidRPr="00D47BBD">
              <w:rPr>
                <w:color w:val="000000" w:themeColor="text1"/>
                <w:spacing w:val="1"/>
              </w:rPr>
              <w:t>me</w:t>
            </w:r>
            <w:r w:rsidRPr="00D47BBD">
              <w:rPr>
                <w:color w:val="000000" w:themeColor="text1"/>
                <w:spacing w:val="-1"/>
              </w:rPr>
              <w:t>a</w:t>
            </w:r>
            <w:r w:rsidRPr="00D47BBD">
              <w:rPr>
                <w:color w:val="000000" w:themeColor="text1"/>
              </w:rPr>
              <w:t>ning of un</w:t>
            </w:r>
            <w:r w:rsidRPr="00D47BBD">
              <w:rPr>
                <w:color w:val="000000" w:themeColor="text1"/>
                <w:spacing w:val="-1"/>
              </w:rPr>
              <w:t>k</w:t>
            </w:r>
            <w:r w:rsidRPr="00D47BBD">
              <w:rPr>
                <w:color w:val="000000" w:themeColor="text1"/>
              </w:rPr>
              <w:t>no</w:t>
            </w:r>
            <w:r w:rsidRPr="00D47BBD">
              <w:rPr>
                <w:color w:val="000000" w:themeColor="text1"/>
                <w:spacing w:val="-1"/>
              </w:rPr>
              <w:t>w</w:t>
            </w:r>
            <w:r w:rsidRPr="00D47BBD">
              <w:rPr>
                <w:color w:val="000000" w:themeColor="text1"/>
              </w:rPr>
              <w:t>n</w:t>
            </w:r>
            <w:r w:rsidRPr="00D47BBD">
              <w:rPr>
                <w:color w:val="000000" w:themeColor="text1"/>
                <w:spacing w:val="-2"/>
              </w:rPr>
              <w:t xml:space="preserve"> </w:t>
            </w:r>
            <w:r w:rsidRPr="00D47BBD">
              <w:rPr>
                <w:color w:val="000000" w:themeColor="text1"/>
                <w:spacing w:val="1"/>
              </w:rPr>
              <w:t>a</w:t>
            </w:r>
            <w:r w:rsidRPr="00D47BBD">
              <w:rPr>
                <w:color w:val="000000" w:themeColor="text1"/>
              </w:rPr>
              <w:t>nd</w:t>
            </w:r>
            <w:r w:rsidRPr="00D47BBD">
              <w:rPr>
                <w:color w:val="000000" w:themeColor="text1"/>
                <w:spacing w:val="-1"/>
              </w:rPr>
              <w:t xml:space="preserve"> </w:t>
            </w:r>
            <w:r w:rsidRPr="00D47BBD">
              <w:rPr>
                <w:color w:val="000000" w:themeColor="text1"/>
                <w:spacing w:val="1"/>
              </w:rPr>
              <w:t>m</w:t>
            </w:r>
            <w:r w:rsidRPr="00D47BBD">
              <w:rPr>
                <w:color w:val="000000" w:themeColor="text1"/>
              </w:rPr>
              <w:t>ultipl</w:t>
            </w:r>
            <w:r w:rsidRPr="00D47BBD">
              <w:rPr>
                <w:color w:val="000000" w:themeColor="text1"/>
                <w:spacing w:val="6"/>
              </w:rPr>
              <w:t>e</w:t>
            </w:r>
            <w:r w:rsidRPr="00D47BBD">
              <w:rPr>
                <w:color w:val="000000" w:themeColor="text1"/>
              </w:rPr>
              <w:t>-</w:t>
            </w:r>
            <w:r w:rsidRPr="00D47BBD">
              <w:rPr>
                <w:color w:val="000000" w:themeColor="text1"/>
                <w:spacing w:val="1"/>
              </w:rPr>
              <w:t>mea</w:t>
            </w:r>
            <w:r w:rsidRPr="00D47BBD">
              <w:rPr>
                <w:color w:val="000000" w:themeColor="text1"/>
              </w:rPr>
              <w:t>n</w:t>
            </w:r>
            <w:r w:rsidRPr="00D47BBD">
              <w:rPr>
                <w:color w:val="000000" w:themeColor="text1"/>
                <w:spacing w:val="2"/>
              </w:rPr>
              <w:t>i</w:t>
            </w:r>
            <w:r w:rsidRPr="00D47BBD">
              <w:rPr>
                <w:color w:val="000000" w:themeColor="text1"/>
              </w:rPr>
              <w:t xml:space="preserve">ng </w:t>
            </w:r>
            <w:r w:rsidRPr="00D47BBD">
              <w:rPr>
                <w:color w:val="000000" w:themeColor="text1"/>
                <w:spacing w:val="-1"/>
              </w:rPr>
              <w:t>w</w:t>
            </w:r>
            <w:r w:rsidRPr="00D47BBD">
              <w:rPr>
                <w:color w:val="000000" w:themeColor="text1"/>
              </w:rPr>
              <w:t>o</w:t>
            </w:r>
            <w:r w:rsidRPr="00D47BBD">
              <w:rPr>
                <w:color w:val="000000" w:themeColor="text1"/>
                <w:spacing w:val="1"/>
              </w:rPr>
              <w:t>r</w:t>
            </w:r>
            <w:r w:rsidRPr="00D47BBD">
              <w:rPr>
                <w:color w:val="000000" w:themeColor="text1"/>
              </w:rPr>
              <w:t>ds</w:t>
            </w:r>
            <w:r w:rsidRPr="00D47BBD">
              <w:rPr>
                <w:color w:val="000000" w:themeColor="text1"/>
                <w:spacing w:val="1"/>
              </w:rPr>
              <w:t xml:space="preserve"> </w:t>
            </w:r>
            <w:r w:rsidRPr="00D47BBD">
              <w:rPr>
                <w:color w:val="000000" w:themeColor="text1"/>
                <w:spacing w:val="-1"/>
              </w:rPr>
              <w:t>a</w:t>
            </w:r>
            <w:r w:rsidRPr="00D47BBD">
              <w:rPr>
                <w:color w:val="000000" w:themeColor="text1"/>
              </w:rPr>
              <w:t>nd</w:t>
            </w:r>
            <w:r w:rsidRPr="00D47BBD">
              <w:rPr>
                <w:color w:val="000000" w:themeColor="text1"/>
                <w:spacing w:val="-1"/>
              </w:rPr>
              <w:t xml:space="preserve"> </w:t>
            </w:r>
            <w:r w:rsidRPr="00D47BBD">
              <w:rPr>
                <w:color w:val="000000" w:themeColor="text1"/>
              </w:rPr>
              <w:t>p</w:t>
            </w:r>
            <w:r w:rsidRPr="00D47BBD">
              <w:rPr>
                <w:color w:val="000000" w:themeColor="text1"/>
                <w:spacing w:val="-1"/>
              </w:rPr>
              <w:t>h</w:t>
            </w:r>
            <w:r w:rsidRPr="00D47BBD">
              <w:rPr>
                <w:color w:val="000000" w:themeColor="text1"/>
                <w:spacing w:val="1"/>
              </w:rPr>
              <w:t>ra</w:t>
            </w:r>
            <w:r w:rsidRPr="00D47BBD">
              <w:rPr>
                <w:color w:val="000000" w:themeColor="text1"/>
              </w:rPr>
              <w:t>s</w:t>
            </w:r>
            <w:r w:rsidRPr="00D47BBD">
              <w:rPr>
                <w:color w:val="000000" w:themeColor="text1"/>
                <w:spacing w:val="1"/>
              </w:rPr>
              <w:t>e</w:t>
            </w:r>
            <w:r w:rsidRPr="00D47BBD">
              <w:rPr>
                <w:color w:val="000000" w:themeColor="text1"/>
              </w:rPr>
              <w:t>s</w:t>
            </w:r>
            <w:r w:rsidRPr="00D47BBD">
              <w:rPr>
                <w:color w:val="000000" w:themeColor="text1"/>
                <w:spacing w:val="-1"/>
              </w:rPr>
              <w:t xml:space="preserve"> </w:t>
            </w:r>
            <w:r w:rsidRPr="00D47BBD">
              <w:rPr>
                <w:color w:val="000000" w:themeColor="text1"/>
              </w:rPr>
              <w:t>b</w:t>
            </w:r>
            <w:r w:rsidRPr="00D47BBD">
              <w:rPr>
                <w:color w:val="000000" w:themeColor="text1"/>
                <w:spacing w:val="-1"/>
              </w:rPr>
              <w:t>a</w:t>
            </w:r>
            <w:r w:rsidRPr="00D47BBD">
              <w:rPr>
                <w:color w:val="000000" w:themeColor="text1"/>
              </w:rPr>
              <w:t>s</w:t>
            </w:r>
            <w:r w:rsidRPr="00D47BBD">
              <w:rPr>
                <w:color w:val="000000" w:themeColor="text1"/>
                <w:spacing w:val="1"/>
              </w:rPr>
              <w:t>e</w:t>
            </w:r>
            <w:r w:rsidRPr="00D47BBD">
              <w:rPr>
                <w:color w:val="000000" w:themeColor="text1"/>
              </w:rPr>
              <w:t>d on</w:t>
            </w:r>
            <w:r w:rsidRPr="00D47BBD">
              <w:rPr>
                <w:color w:val="000000" w:themeColor="text1"/>
                <w:spacing w:val="1"/>
              </w:rPr>
              <w:t xml:space="preserve"> </w:t>
            </w:r>
            <w:r w:rsidRPr="00D47BBD">
              <w:rPr>
                <w:i/>
                <w:iCs/>
                <w:color w:val="000000" w:themeColor="text1"/>
              </w:rPr>
              <w:t>g</w:t>
            </w:r>
            <w:r w:rsidRPr="00D47BBD">
              <w:rPr>
                <w:i/>
                <w:iCs/>
                <w:color w:val="000000" w:themeColor="text1"/>
                <w:spacing w:val="-1"/>
              </w:rPr>
              <w:t>r</w:t>
            </w:r>
            <w:r w:rsidRPr="00D47BBD">
              <w:rPr>
                <w:i/>
                <w:iCs/>
                <w:color w:val="000000" w:themeColor="text1"/>
              </w:rPr>
              <w:t xml:space="preserve">ades </w:t>
            </w:r>
            <w:r w:rsidRPr="00D47BBD">
              <w:rPr>
                <w:i/>
                <w:iCs/>
                <w:color w:val="000000" w:themeColor="text1"/>
                <w:spacing w:val="1"/>
              </w:rPr>
              <w:t>9–</w:t>
            </w:r>
            <w:r w:rsidRPr="00D47BBD">
              <w:rPr>
                <w:i/>
                <w:iCs/>
                <w:color w:val="000000" w:themeColor="text1"/>
              </w:rPr>
              <w:t>10</w:t>
            </w:r>
            <w:r w:rsidRPr="00D47BBD">
              <w:rPr>
                <w:i/>
                <w:iCs/>
                <w:color w:val="000000" w:themeColor="text1"/>
                <w:spacing w:val="-1"/>
              </w:rPr>
              <w:t xml:space="preserve"> r</w:t>
            </w:r>
            <w:r w:rsidRPr="00D47BBD">
              <w:rPr>
                <w:i/>
                <w:iCs/>
                <w:color w:val="000000" w:themeColor="text1"/>
              </w:rPr>
              <w:t>eadi</w:t>
            </w:r>
            <w:r w:rsidRPr="00D47BBD">
              <w:rPr>
                <w:i/>
                <w:iCs/>
                <w:color w:val="000000" w:themeColor="text1"/>
                <w:spacing w:val="1"/>
              </w:rPr>
              <w:t>n</w:t>
            </w:r>
            <w:r w:rsidRPr="00D47BBD">
              <w:rPr>
                <w:i/>
                <w:iCs/>
                <w:color w:val="000000" w:themeColor="text1"/>
              </w:rPr>
              <w:t>g</w:t>
            </w:r>
            <w:r w:rsidRPr="00D47BBD">
              <w:rPr>
                <w:i/>
                <w:iCs/>
                <w:color w:val="000000" w:themeColor="text1"/>
                <w:spacing w:val="-1"/>
              </w:rPr>
              <w:t xml:space="preserve"> </w:t>
            </w:r>
            <w:r w:rsidRPr="00D47BBD">
              <w:rPr>
                <w:i/>
                <w:iCs/>
                <w:color w:val="000000" w:themeColor="text1"/>
              </w:rPr>
              <w:t>a</w:t>
            </w:r>
            <w:r w:rsidRPr="00D47BBD">
              <w:rPr>
                <w:i/>
                <w:iCs/>
                <w:color w:val="000000" w:themeColor="text1"/>
                <w:spacing w:val="1"/>
              </w:rPr>
              <w:t>n</w:t>
            </w:r>
            <w:r w:rsidRPr="00D47BBD">
              <w:rPr>
                <w:i/>
                <w:iCs/>
                <w:color w:val="000000" w:themeColor="text1"/>
              </w:rPr>
              <w:t>d c</w:t>
            </w:r>
            <w:r w:rsidRPr="00D47BBD">
              <w:rPr>
                <w:i/>
                <w:iCs/>
                <w:color w:val="000000" w:themeColor="text1"/>
                <w:spacing w:val="-1"/>
              </w:rPr>
              <w:t>o</w:t>
            </w:r>
            <w:r w:rsidRPr="00D47BBD">
              <w:rPr>
                <w:i/>
                <w:iCs/>
                <w:color w:val="000000" w:themeColor="text1"/>
                <w:spacing w:val="1"/>
              </w:rPr>
              <w:t>nt</w:t>
            </w:r>
            <w:r w:rsidRPr="00D47BBD">
              <w:rPr>
                <w:i/>
                <w:iCs/>
                <w:color w:val="000000" w:themeColor="text1"/>
              </w:rPr>
              <w:t>e</w:t>
            </w:r>
            <w:r w:rsidRPr="00D47BBD">
              <w:rPr>
                <w:i/>
                <w:iCs/>
                <w:color w:val="000000" w:themeColor="text1"/>
                <w:spacing w:val="1"/>
              </w:rPr>
              <w:t>n</w:t>
            </w:r>
            <w:r w:rsidRPr="00D47BBD">
              <w:rPr>
                <w:i/>
                <w:iCs/>
                <w:color w:val="000000" w:themeColor="text1"/>
                <w:spacing w:val="3"/>
              </w:rPr>
              <w:t>t</w:t>
            </w:r>
            <w:r w:rsidRPr="00D47BBD">
              <w:rPr>
                <w:color w:val="000000" w:themeColor="text1"/>
              </w:rPr>
              <w:t>,</w:t>
            </w:r>
            <w:r w:rsidRPr="00D47BBD">
              <w:rPr>
                <w:color w:val="000000" w:themeColor="text1"/>
                <w:spacing w:val="-1"/>
              </w:rPr>
              <w:t xml:space="preserve"> </w:t>
            </w:r>
            <w:r w:rsidRPr="00D47BBD">
              <w:rPr>
                <w:color w:val="000000" w:themeColor="text1"/>
              </w:rPr>
              <w:t>choosing</w:t>
            </w:r>
            <w:r w:rsidRPr="00D47BBD">
              <w:rPr>
                <w:color w:val="000000" w:themeColor="text1"/>
                <w:spacing w:val="-5"/>
              </w:rPr>
              <w:t xml:space="preserve"> </w:t>
            </w:r>
            <w:r w:rsidRPr="00D47BBD">
              <w:rPr>
                <w:color w:val="000000" w:themeColor="text1"/>
                <w:spacing w:val="1"/>
              </w:rPr>
              <w:t>f</w:t>
            </w:r>
            <w:r w:rsidRPr="00D47BBD">
              <w:rPr>
                <w:color w:val="000000" w:themeColor="text1"/>
              </w:rPr>
              <w:t>l</w:t>
            </w:r>
            <w:r w:rsidRPr="00D47BBD">
              <w:rPr>
                <w:color w:val="000000" w:themeColor="text1"/>
                <w:spacing w:val="1"/>
              </w:rPr>
              <w:t>e</w:t>
            </w:r>
            <w:r w:rsidRPr="00D47BBD">
              <w:rPr>
                <w:color w:val="000000" w:themeColor="text1"/>
              </w:rPr>
              <w:t xml:space="preserve">xibly </w:t>
            </w:r>
            <w:r w:rsidRPr="00D47BBD">
              <w:rPr>
                <w:color w:val="000000" w:themeColor="text1"/>
                <w:spacing w:val="1"/>
              </w:rPr>
              <w:t>fr</w:t>
            </w:r>
            <w:r w:rsidRPr="00D47BBD">
              <w:rPr>
                <w:color w:val="000000" w:themeColor="text1"/>
              </w:rPr>
              <w:t>om a</w:t>
            </w:r>
            <w:r w:rsidRPr="00D47BBD">
              <w:rPr>
                <w:color w:val="000000" w:themeColor="text1"/>
                <w:spacing w:val="-1"/>
              </w:rPr>
              <w:t xml:space="preserve"> </w:t>
            </w:r>
            <w:r w:rsidRPr="00D47BBD">
              <w:rPr>
                <w:color w:val="000000" w:themeColor="text1"/>
                <w:spacing w:val="1"/>
              </w:rPr>
              <w:t>r</w:t>
            </w:r>
            <w:r w:rsidRPr="00D47BBD">
              <w:rPr>
                <w:color w:val="000000" w:themeColor="text1"/>
                <w:spacing w:val="-1"/>
              </w:rPr>
              <w:t>a</w:t>
            </w:r>
            <w:r w:rsidRPr="00D47BBD">
              <w:rPr>
                <w:color w:val="000000" w:themeColor="text1"/>
              </w:rPr>
              <w:t>n</w:t>
            </w:r>
            <w:r w:rsidRPr="00D47BBD">
              <w:rPr>
                <w:color w:val="000000" w:themeColor="text1"/>
                <w:spacing w:val="1"/>
              </w:rPr>
              <w:t>g</w:t>
            </w:r>
            <w:r w:rsidRPr="00D47BBD">
              <w:rPr>
                <w:color w:val="000000" w:themeColor="text1"/>
              </w:rPr>
              <w:t>e of</w:t>
            </w:r>
            <w:r w:rsidRPr="00D47BBD">
              <w:rPr>
                <w:color w:val="000000" w:themeColor="text1"/>
                <w:spacing w:val="-2"/>
              </w:rPr>
              <w:t xml:space="preserve"> </w:t>
            </w:r>
            <w:r w:rsidRPr="00D47BBD">
              <w:rPr>
                <w:color w:val="000000" w:themeColor="text1"/>
              </w:rPr>
              <w:t>stra</w:t>
            </w:r>
            <w:r w:rsidRPr="00D47BBD">
              <w:rPr>
                <w:color w:val="000000" w:themeColor="text1"/>
                <w:spacing w:val="-1"/>
              </w:rPr>
              <w:t>t</w:t>
            </w:r>
            <w:r w:rsidRPr="00D47BBD">
              <w:rPr>
                <w:color w:val="000000" w:themeColor="text1"/>
                <w:spacing w:val="1"/>
              </w:rPr>
              <w:t>eg</w:t>
            </w:r>
            <w:r w:rsidRPr="00D47BBD">
              <w:rPr>
                <w:color w:val="000000" w:themeColor="text1"/>
              </w:rPr>
              <w:t>i</w:t>
            </w:r>
            <w:r w:rsidRPr="00D47BBD">
              <w:rPr>
                <w:color w:val="000000" w:themeColor="text1"/>
                <w:spacing w:val="1"/>
              </w:rPr>
              <w:t>e</w:t>
            </w:r>
            <w:r w:rsidRPr="00D47BBD">
              <w:rPr>
                <w:color w:val="000000" w:themeColor="text1"/>
              </w:rPr>
              <w:t>s</w:t>
            </w:r>
            <w:r>
              <w:rPr>
                <w:color w:val="000000" w:themeColor="text1"/>
              </w:rPr>
              <w:t>.</w:t>
            </w:r>
          </w:p>
          <w:p w:rsidR="008F6C9C" w:rsidRDefault="008F6C9C" w:rsidP="00D9431B">
            <w:pPr>
              <w:rPr>
                <w:color w:val="000000" w:themeColor="text1"/>
              </w:rPr>
            </w:pPr>
            <w:r w:rsidRPr="00D47BBD">
              <w:rPr>
                <w:color w:val="000000" w:themeColor="text1"/>
              </w:rPr>
              <w:t>a. Determine meanings of unfamiliar words by using knowledge of derivational roots and affixes, including cultural derivations (e.g., the root of photography and photosynthesis; kayak), context (e.g., the overall meaning of a sentence, paragraph, or text; a word’s position or function in a sentence</w:t>
            </w:r>
            <w:r w:rsidRPr="00D47BBD">
              <w:rPr>
                <w:color w:val="000000" w:themeColor="text1"/>
                <w:position w:val="3"/>
              </w:rPr>
              <w:t>),</w:t>
            </w:r>
            <w:r w:rsidRPr="00D47BBD">
              <w:rPr>
                <w:color w:val="000000" w:themeColor="text1"/>
              </w:rPr>
              <w:t xml:space="preserve"> dialectical English (e.g., Huck Finn), idiomatic expressions (e.g., “it drives me up a wall”) as clues to the meaning of a word or phrase</w:t>
            </w:r>
            <w:r>
              <w:rPr>
                <w:color w:val="000000" w:themeColor="text1"/>
              </w:rPr>
              <w:t>.</w:t>
            </w:r>
          </w:p>
          <w:p w:rsidR="008F6C9C" w:rsidRDefault="008F6C9C" w:rsidP="00D9431B">
            <w:pPr>
              <w:rPr>
                <w:i/>
                <w:color w:val="000000" w:themeColor="text1"/>
              </w:rPr>
            </w:pPr>
            <w:r w:rsidRPr="00D47BBD">
              <w:rPr>
                <w:color w:val="000000" w:themeColor="text1"/>
              </w:rPr>
              <w:t xml:space="preserve">b. Identify and correctly use patterns of word changes that indicate different meanings or parts of speech (e.g., </w:t>
            </w:r>
            <w:r w:rsidRPr="00D47BBD">
              <w:rPr>
                <w:i/>
                <w:color w:val="000000" w:themeColor="text1"/>
              </w:rPr>
              <w:t>analyze</w:t>
            </w:r>
            <w:r w:rsidRPr="00D47BBD">
              <w:rPr>
                <w:color w:val="000000" w:themeColor="text1"/>
              </w:rPr>
              <w:t xml:space="preserve">, </w:t>
            </w:r>
            <w:r w:rsidRPr="00D47BBD">
              <w:rPr>
                <w:i/>
                <w:color w:val="000000" w:themeColor="text1"/>
              </w:rPr>
              <w:t>analysis</w:t>
            </w:r>
            <w:r w:rsidRPr="00D47BBD">
              <w:rPr>
                <w:color w:val="000000" w:themeColor="text1"/>
              </w:rPr>
              <w:t xml:space="preserve">, </w:t>
            </w:r>
            <w:r w:rsidRPr="00D47BBD">
              <w:rPr>
                <w:i/>
                <w:color w:val="000000" w:themeColor="text1"/>
              </w:rPr>
              <w:t>analytical</w:t>
            </w:r>
            <w:r w:rsidRPr="00D47BBD">
              <w:rPr>
                <w:color w:val="000000" w:themeColor="text1"/>
              </w:rPr>
              <w:t xml:space="preserve">; </w:t>
            </w:r>
            <w:r w:rsidRPr="00D47BBD">
              <w:rPr>
                <w:i/>
                <w:color w:val="000000" w:themeColor="text1"/>
              </w:rPr>
              <w:t>advocate</w:t>
            </w:r>
            <w:r w:rsidRPr="00D47BBD">
              <w:rPr>
                <w:color w:val="000000" w:themeColor="text1"/>
              </w:rPr>
              <w:t xml:space="preserve">, </w:t>
            </w:r>
            <w:r w:rsidRPr="00D47BBD">
              <w:rPr>
                <w:i/>
                <w:color w:val="000000" w:themeColor="text1"/>
              </w:rPr>
              <w:t>advocacy</w:t>
            </w:r>
            <w:r>
              <w:rPr>
                <w:i/>
                <w:color w:val="000000" w:themeColor="text1"/>
              </w:rPr>
              <w:t>).</w:t>
            </w:r>
          </w:p>
          <w:p w:rsidR="008F6C9C" w:rsidRDefault="008F6C9C" w:rsidP="00D9431B">
            <w:pPr>
              <w:rPr>
                <w:color w:val="000000" w:themeColor="text1"/>
              </w:rPr>
            </w:pPr>
            <w:r w:rsidRPr="00D47BBD">
              <w:rPr>
                <w:color w:val="000000" w:themeColor="text1"/>
              </w:rPr>
              <w:t xml:space="preserve">c. Consult general and specialized reference materials (e.g., dictionaries, glossaries, thesauruses), both print and digital, to find the pronunciation of a word or determine or clarify its precise meaning, </w:t>
            </w:r>
            <w:proofErr w:type="spellStart"/>
            <w:r w:rsidRPr="00D47BBD">
              <w:rPr>
                <w:color w:val="000000" w:themeColor="text1"/>
              </w:rPr>
              <w:t>its</w:t>
            </w:r>
            <w:proofErr w:type="spellEnd"/>
            <w:r w:rsidRPr="00D47BBD">
              <w:rPr>
                <w:color w:val="000000" w:themeColor="text1"/>
              </w:rPr>
              <w:t xml:space="preserve"> part of speech, or its etymology</w:t>
            </w:r>
            <w:r>
              <w:rPr>
                <w:color w:val="000000" w:themeColor="text1"/>
              </w:rPr>
              <w:t>.</w:t>
            </w:r>
          </w:p>
          <w:p w:rsidR="008F6C9C" w:rsidRPr="00D47BBD" w:rsidRDefault="008F6C9C" w:rsidP="00D9431B">
            <w:pPr>
              <w:rPr>
                <w:rFonts w:cs="Times New Roman"/>
                <w:b/>
                <w:color w:val="000000" w:themeColor="text1"/>
              </w:rPr>
            </w:pPr>
            <w:r w:rsidRPr="00D47BBD">
              <w:rPr>
                <w:color w:val="000000" w:themeColor="text1"/>
              </w:rPr>
              <w:t>d. Verify the preliminary determination of the meaning of a word or phrase (e.g., by checking the inferred meaning in context or in a</w:t>
            </w:r>
            <w:r>
              <w:rPr>
                <w:color w:val="000000" w:themeColor="text1"/>
              </w:rPr>
              <w:t xml:space="preserve"> dictionary).</w:t>
            </w:r>
          </w:p>
        </w:tc>
        <w:tc>
          <w:tcPr>
            <w:tcW w:w="4624" w:type="dxa"/>
            <w:tcBorders>
              <w:top w:val="single" w:sz="4" w:space="0" w:color="auto"/>
              <w:left w:val="single" w:sz="4" w:space="0" w:color="auto"/>
              <w:bottom w:val="single" w:sz="4" w:space="0" w:color="auto"/>
              <w:right w:val="single" w:sz="4" w:space="0" w:color="auto"/>
            </w:tcBorders>
          </w:tcPr>
          <w:p w:rsidR="008F6C9C" w:rsidRDefault="008F6C9C" w:rsidP="00D9431B">
            <w:pPr>
              <w:rPr>
                <w:rFonts w:eastAsia="Times New Roman" w:cs="Times New Roman"/>
                <w:color w:val="000000" w:themeColor="text1"/>
              </w:rPr>
            </w:pPr>
            <w:r w:rsidRPr="00D47BBD">
              <w:rPr>
                <w:rFonts w:eastAsia="Times New Roman" w:cs="Times New Roman"/>
                <w:b/>
                <w:color w:val="000000" w:themeColor="text1"/>
              </w:rPr>
              <w:t xml:space="preserve">R </w:t>
            </w:r>
            <w:r w:rsidRPr="005B3F93">
              <w:rPr>
                <w:rFonts w:eastAsia="Times New Roman" w:cs="Times New Roman"/>
                <w:b/>
                <w:color w:val="000000" w:themeColor="text1"/>
              </w:rPr>
              <w:t>[9&amp;10]</w:t>
            </w:r>
            <w:r w:rsidRPr="00D47BBD">
              <w:rPr>
                <w:rFonts w:eastAsia="Times New Roman" w:cs="Times New Roman"/>
                <w:b/>
                <w:color w:val="000000" w:themeColor="text1"/>
              </w:rPr>
              <w:t xml:space="preserve"> 4.1.1</w:t>
            </w:r>
            <w:r w:rsidRPr="00D47BBD">
              <w:rPr>
                <w:rFonts w:eastAsia="Times New Roman" w:cs="Times New Roman"/>
                <w:color w:val="000000" w:themeColor="text1"/>
              </w:rPr>
              <w:t xml:space="preserve"> Determining meanings of unfamiliar words in context using knowledge of sounds, syllables, derivational roots and affixes, including cultural derivations (e.g., the root of photography and photosynthesis; kayak</w:t>
            </w:r>
            <w:r>
              <w:rPr>
                <w:rFonts w:eastAsia="Times New Roman" w:cs="Times New Roman"/>
                <w:color w:val="000000" w:themeColor="text1"/>
              </w:rPr>
              <w:t>)</w:t>
            </w:r>
          </w:p>
          <w:p w:rsidR="008F6C9C" w:rsidRDefault="008F6C9C" w:rsidP="00D9431B">
            <w:pPr>
              <w:rPr>
                <w:rFonts w:eastAsia="Times New Roman" w:cs="Times New Roman"/>
                <w:color w:val="000000" w:themeColor="text1"/>
              </w:rPr>
            </w:pPr>
          </w:p>
          <w:p w:rsidR="008F6C9C" w:rsidRPr="00D47BBD" w:rsidRDefault="008F6C9C" w:rsidP="008F6C9C">
            <w:pPr>
              <w:pStyle w:val="Default"/>
              <w:spacing w:line="223" w:lineRule="atLeast"/>
              <w:rPr>
                <w:rFonts w:asciiTheme="minorHAnsi" w:eastAsia="Times New Roman" w:hAnsiTheme="minorHAnsi" w:cs="Times New Roman"/>
                <w:color w:val="000000" w:themeColor="text1"/>
                <w:sz w:val="22"/>
                <w:szCs w:val="22"/>
              </w:rPr>
            </w:pPr>
            <w:r w:rsidRPr="008F6C9C">
              <w:rPr>
                <w:rFonts w:asciiTheme="minorHAnsi" w:eastAsia="Times New Roman" w:hAnsiTheme="minorHAnsi" w:cs="Times New Roman"/>
                <w:b/>
                <w:color w:val="000000" w:themeColor="text1"/>
                <w:sz w:val="22"/>
                <w:szCs w:val="22"/>
              </w:rPr>
              <w:t>R [9] 4.1.2</w:t>
            </w:r>
            <w:r w:rsidRPr="00D47BBD">
              <w:rPr>
                <w:rFonts w:eastAsia="Times New Roman" w:cs="Times New Roman"/>
                <w:b/>
                <w:color w:val="000000" w:themeColor="text1"/>
              </w:rPr>
              <w:t xml:space="preserve"> </w:t>
            </w:r>
            <w:r w:rsidRPr="00D47BBD">
              <w:rPr>
                <w:rFonts w:asciiTheme="minorHAnsi" w:eastAsia="Times New Roman" w:hAnsiTheme="minorHAnsi" w:cs="Times New Roman"/>
                <w:color w:val="000000" w:themeColor="text1"/>
                <w:sz w:val="22"/>
                <w:szCs w:val="22"/>
              </w:rPr>
              <w:t>Determining meanings of unfamiliar words by utilizing context clues, literary allusions, syntax, or semantics in</w:t>
            </w:r>
          </w:p>
          <w:p w:rsidR="008F6C9C" w:rsidRPr="00D47BBD" w:rsidRDefault="008F6C9C" w:rsidP="008F6C9C">
            <w:pPr>
              <w:pStyle w:val="Default"/>
              <w:spacing w:line="223" w:lineRule="atLeast"/>
              <w:rPr>
                <w:rFonts w:asciiTheme="minorHAnsi" w:eastAsia="Times New Roman" w:hAnsiTheme="minorHAnsi" w:cs="Times New Roman"/>
                <w:color w:val="000000" w:themeColor="text1"/>
                <w:sz w:val="22"/>
                <w:szCs w:val="22"/>
              </w:rPr>
            </w:pPr>
            <w:r w:rsidRPr="00D47BBD">
              <w:rPr>
                <w:rFonts w:asciiTheme="minorHAnsi" w:eastAsia="Times New Roman" w:hAnsiTheme="minorHAnsi" w:cs="Times New Roman"/>
                <w:color w:val="000000" w:themeColor="text1"/>
                <w:sz w:val="22"/>
                <w:szCs w:val="22"/>
              </w:rPr>
              <w:t>• dialectical English (e.g., Huck Finn)</w:t>
            </w:r>
          </w:p>
          <w:p w:rsidR="008F6C9C" w:rsidRPr="00D47BBD" w:rsidRDefault="008F6C9C" w:rsidP="008F6C9C">
            <w:pPr>
              <w:pStyle w:val="Default"/>
              <w:spacing w:line="223" w:lineRule="atLeast"/>
              <w:rPr>
                <w:rFonts w:asciiTheme="minorHAnsi" w:eastAsia="Times New Roman" w:hAnsiTheme="minorHAnsi" w:cs="Times New Roman"/>
                <w:color w:val="000000" w:themeColor="text1"/>
                <w:sz w:val="22"/>
                <w:szCs w:val="22"/>
              </w:rPr>
            </w:pPr>
            <w:r w:rsidRPr="00D47BBD">
              <w:rPr>
                <w:rFonts w:asciiTheme="minorHAnsi" w:eastAsia="Times New Roman" w:hAnsiTheme="minorHAnsi" w:cs="Times New Roman"/>
                <w:color w:val="000000" w:themeColor="text1"/>
                <w:sz w:val="22"/>
                <w:szCs w:val="22"/>
              </w:rPr>
              <w:t>• other languages adopted into English (pie a la mode)</w:t>
            </w:r>
          </w:p>
          <w:p w:rsidR="008F6C9C" w:rsidRPr="00D47BBD" w:rsidRDefault="008F6C9C" w:rsidP="008F6C9C">
            <w:pPr>
              <w:autoSpaceDE w:val="0"/>
              <w:autoSpaceDN w:val="0"/>
              <w:adjustRightInd w:val="0"/>
              <w:rPr>
                <w:rFonts w:eastAsia="Times New Roman" w:cs="Times New Roman"/>
                <w:color w:val="000000" w:themeColor="text1"/>
              </w:rPr>
            </w:pPr>
            <w:r w:rsidRPr="00D47BBD">
              <w:rPr>
                <w:rFonts w:eastAsia="Times New Roman" w:cs="Times New Roman"/>
                <w:color w:val="000000" w:themeColor="text1"/>
              </w:rPr>
              <w:t>• idiomatic expressions (e.g., “it drives me up a wall)</w:t>
            </w:r>
          </w:p>
          <w:p w:rsidR="008F6C9C" w:rsidRDefault="008F6C9C" w:rsidP="00D9431B">
            <w:pPr>
              <w:rPr>
                <w:rFonts w:cs="Times New Roman"/>
                <w:b/>
                <w:color w:val="000000" w:themeColor="text1"/>
              </w:rPr>
            </w:pPr>
          </w:p>
          <w:p w:rsidR="008F6C9C" w:rsidRDefault="008F6C9C" w:rsidP="00D9431B">
            <w:pPr>
              <w:rPr>
                <w:rFonts w:eastAsia="Times New Roman" w:cs="Times New Roman"/>
                <w:color w:val="000000" w:themeColor="text1"/>
              </w:rPr>
            </w:pPr>
            <w:r w:rsidRPr="00D47BBD">
              <w:rPr>
                <w:rFonts w:eastAsia="Times New Roman" w:cs="Times New Roman"/>
                <w:b/>
                <w:color w:val="000000" w:themeColor="text1"/>
              </w:rPr>
              <w:t xml:space="preserve">R [9] 4.1.4 </w:t>
            </w:r>
            <w:r w:rsidRPr="00D47BBD">
              <w:rPr>
                <w:rFonts w:eastAsia="Times New Roman" w:cs="Times New Roman"/>
                <w:color w:val="000000" w:themeColor="text1"/>
              </w:rPr>
              <w:t>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r>
              <w:rPr>
                <w:rFonts w:eastAsia="Times New Roman" w:cs="Times New Roman"/>
                <w:color w:val="000000" w:themeColor="text1"/>
              </w:rPr>
              <w:t>”)</w:t>
            </w:r>
          </w:p>
          <w:p w:rsidR="008F6C9C" w:rsidRPr="00D47BBD" w:rsidRDefault="008F6C9C" w:rsidP="008F6C9C">
            <w:pPr>
              <w:rPr>
                <w:color w:val="000000" w:themeColor="text1"/>
              </w:rPr>
            </w:pPr>
            <w:r w:rsidRPr="00D47BBD">
              <w:rPr>
                <w:b/>
                <w:color w:val="000000" w:themeColor="text1"/>
              </w:rPr>
              <w:t>R [10] 4.1.4</w:t>
            </w:r>
            <w:r w:rsidRPr="00D47BBD">
              <w:rPr>
                <w:color w:val="000000" w:themeColor="text1"/>
              </w:rPr>
              <w:t xml:space="preserve"> Determining the meaning of words in context including [connotation/denotation L], use of precise or technical vocabulary, content-specific vocabulary (symbiosis, suffrage, apartheid), or multiple meanings (e.g., the James Joyce character Stephen </w:t>
            </w:r>
            <w:proofErr w:type="spellStart"/>
            <w:r w:rsidRPr="00D47BBD">
              <w:rPr>
                <w:color w:val="000000" w:themeColor="text1"/>
              </w:rPr>
              <w:t>Dedalus-Dedalus</w:t>
            </w:r>
            <w:proofErr w:type="spellEnd"/>
            <w:r w:rsidRPr="00D47BBD">
              <w:rPr>
                <w:color w:val="000000" w:themeColor="text1"/>
              </w:rPr>
              <w:t xml:space="preserve"> is a character and reference to Greek mythological figure)</w:t>
            </w:r>
          </w:p>
          <w:p w:rsidR="008F6C9C" w:rsidRPr="00D47BBD" w:rsidRDefault="008F6C9C" w:rsidP="008F6C9C">
            <w:pPr>
              <w:autoSpaceDE w:val="0"/>
              <w:autoSpaceDN w:val="0"/>
              <w:adjustRightInd w:val="0"/>
              <w:rPr>
                <w:rFonts w:eastAsia="Calibri" w:cs="Times New Roman"/>
                <w:color w:val="000000" w:themeColor="text1"/>
              </w:rPr>
            </w:pPr>
          </w:p>
          <w:p w:rsidR="008F6C9C" w:rsidRDefault="008F6C9C" w:rsidP="008F6C9C">
            <w:pPr>
              <w:pStyle w:val="Default"/>
              <w:spacing w:line="223" w:lineRule="atLeast"/>
              <w:rPr>
                <w:rFonts w:ascii="Calibri" w:eastAsia="Times New Roman" w:hAnsi="Calibri" w:cs="Times New Roman"/>
                <w:color w:val="000000" w:themeColor="text1"/>
                <w:sz w:val="22"/>
                <w:szCs w:val="22"/>
              </w:rPr>
            </w:pPr>
            <w:r w:rsidRPr="00D47BBD">
              <w:rPr>
                <w:rFonts w:ascii="Calibri" w:eastAsia="Times New Roman" w:hAnsi="Calibri" w:cs="Times New Roman"/>
                <w:b/>
                <w:color w:val="000000" w:themeColor="text1"/>
                <w:sz w:val="22"/>
                <w:szCs w:val="22"/>
              </w:rPr>
              <w:t xml:space="preserve">W </w:t>
            </w:r>
            <w:r w:rsidRPr="005B3F93">
              <w:rPr>
                <w:rFonts w:ascii="Calibri" w:eastAsia="Times New Roman" w:hAnsi="Calibri" w:cs="Times New Roman"/>
                <w:b/>
                <w:color w:val="000000" w:themeColor="text1"/>
                <w:sz w:val="22"/>
                <w:szCs w:val="22"/>
              </w:rPr>
              <w:t>[9&amp;10]</w:t>
            </w:r>
            <w:r w:rsidRPr="00D47BBD">
              <w:rPr>
                <w:rFonts w:ascii="Calibri" w:eastAsia="Times New Roman" w:hAnsi="Calibri" w:cs="Times New Roman"/>
                <w:b/>
                <w:color w:val="000000" w:themeColor="text1"/>
                <w:sz w:val="22"/>
                <w:szCs w:val="22"/>
              </w:rPr>
              <w:t xml:space="preserve"> 3.6.1</w:t>
            </w:r>
            <w:r w:rsidRPr="00D47BBD">
              <w:rPr>
                <w:rFonts w:ascii="Calibri" w:eastAsia="Times New Roman" w:hAnsi="Calibri" w:cs="Times New Roman"/>
                <w:color w:val="000000" w:themeColor="text1"/>
                <w:sz w:val="22"/>
                <w:szCs w:val="22"/>
              </w:rPr>
              <w:t xml:space="preserve"> Correcting misspellings using available software programs, including choosing the correct spelling option among several </w:t>
            </w:r>
            <w:r w:rsidRPr="00D47BBD">
              <w:rPr>
                <w:rFonts w:ascii="Calibri" w:eastAsia="Times New Roman" w:hAnsi="Calibri" w:cs="Times New Roman"/>
                <w:color w:val="000000" w:themeColor="text1"/>
                <w:sz w:val="22"/>
                <w:szCs w:val="22"/>
              </w:rPr>
              <w:lastRenderedPageBreak/>
              <w:t>choices (L)</w:t>
            </w:r>
          </w:p>
          <w:p w:rsidR="008F6C9C" w:rsidRPr="00D47BBD" w:rsidRDefault="008F6C9C" w:rsidP="008F6C9C">
            <w:pPr>
              <w:pStyle w:val="Default"/>
              <w:spacing w:line="223" w:lineRule="atLeast"/>
              <w:rPr>
                <w:rFonts w:ascii="Calibri" w:eastAsia="Times New Roman" w:hAnsi="Calibri" w:cs="Times New Roman"/>
                <w:color w:val="000000" w:themeColor="text1"/>
                <w:sz w:val="22"/>
                <w:szCs w:val="22"/>
              </w:rPr>
            </w:pPr>
          </w:p>
          <w:p w:rsidR="008F6C9C" w:rsidRPr="00D47BBD" w:rsidRDefault="008F6C9C" w:rsidP="008F6C9C">
            <w:pPr>
              <w:autoSpaceDE w:val="0"/>
              <w:autoSpaceDN w:val="0"/>
              <w:adjustRightInd w:val="0"/>
              <w:rPr>
                <w:rFonts w:ascii="Calibri" w:eastAsia="Times New Roman" w:hAnsi="Calibri" w:cs="Times New Roman"/>
                <w:color w:val="000000" w:themeColor="text1"/>
              </w:rPr>
            </w:pPr>
            <w:r w:rsidRPr="00D47BBD">
              <w:rPr>
                <w:rFonts w:ascii="Calibri" w:eastAsia="Times New Roman" w:hAnsi="Calibri" w:cs="Times New Roman"/>
                <w:b/>
                <w:color w:val="000000" w:themeColor="text1"/>
              </w:rPr>
              <w:t xml:space="preserve">W </w:t>
            </w:r>
            <w:r w:rsidRPr="005B3F93">
              <w:rPr>
                <w:rFonts w:ascii="Calibri" w:eastAsia="Times New Roman" w:hAnsi="Calibri" w:cs="Times New Roman"/>
                <w:b/>
                <w:color w:val="000000" w:themeColor="text1"/>
              </w:rPr>
              <w:t>[9&amp;10]</w:t>
            </w:r>
            <w:r w:rsidRPr="00D47BBD">
              <w:rPr>
                <w:rFonts w:ascii="Calibri" w:eastAsia="Times New Roman" w:hAnsi="Calibri" w:cs="Times New Roman"/>
                <w:b/>
                <w:color w:val="000000" w:themeColor="text1"/>
              </w:rPr>
              <w:t xml:space="preserve"> 3.6.2</w:t>
            </w:r>
            <w:r w:rsidRPr="00D47BBD">
              <w:rPr>
                <w:rFonts w:ascii="Calibri" w:eastAsia="Times New Roman" w:hAnsi="Calibri" w:cs="Times New Roman"/>
                <w:color w:val="000000" w:themeColor="text1"/>
              </w:rPr>
              <w:t xml:space="preserve"> Using thesaurus to locate and choose effective synonyms for common words or to avoid redundancy (L)</w:t>
            </w:r>
          </w:p>
          <w:p w:rsidR="008F6C9C" w:rsidRPr="00D47BBD" w:rsidRDefault="008F6C9C" w:rsidP="00D9431B">
            <w:pPr>
              <w:rPr>
                <w:rFonts w:cs="Times New Roman"/>
                <w:b/>
                <w:color w:val="000000" w:themeColor="text1"/>
              </w:rPr>
            </w:pPr>
          </w:p>
        </w:tc>
        <w:tc>
          <w:tcPr>
            <w:tcW w:w="4624" w:type="dxa"/>
            <w:tcBorders>
              <w:top w:val="single" w:sz="4" w:space="0" w:color="auto"/>
              <w:left w:val="single" w:sz="4" w:space="0" w:color="auto"/>
              <w:bottom w:val="single" w:sz="4" w:space="0" w:color="auto"/>
              <w:right w:val="single" w:sz="4" w:space="0" w:color="auto"/>
            </w:tcBorders>
          </w:tcPr>
          <w:p w:rsidR="008F6C9C" w:rsidRPr="00317CC6" w:rsidRDefault="008F6C9C" w:rsidP="00B436C4">
            <w:pPr>
              <w:pStyle w:val="Default"/>
              <w:spacing w:line="223" w:lineRule="atLeast"/>
              <w:rPr>
                <w:rFonts w:asciiTheme="minorHAnsi" w:eastAsia="Times New Roman" w:hAnsiTheme="minorHAnsi" w:cs="Times New Roman"/>
                <w:sz w:val="22"/>
                <w:szCs w:val="22"/>
              </w:rPr>
            </w:pPr>
            <w:r w:rsidRPr="00317CC6">
              <w:rPr>
                <w:rFonts w:asciiTheme="minorHAnsi" w:eastAsia="Times New Roman" w:hAnsiTheme="minorHAnsi" w:cs="Times New Roman"/>
                <w:sz w:val="22"/>
                <w:szCs w:val="22"/>
              </w:rPr>
              <w:lastRenderedPageBreak/>
              <w:t xml:space="preserve">The </w:t>
            </w:r>
            <w:r w:rsidR="006342B0">
              <w:rPr>
                <w:rFonts w:asciiTheme="minorHAnsi" w:eastAsia="Times New Roman" w:hAnsiTheme="minorHAnsi" w:cs="Times New Roman"/>
                <w:sz w:val="22"/>
                <w:szCs w:val="22"/>
              </w:rPr>
              <w:t>new</w:t>
            </w:r>
            <w:r w:rsidRPr="00317CC6">
              <w:rPr>
                <w:rFonts w:asciiTheme="minorHAnsi" w:eastAsia="Times New Roman" w:hAnsiTheme="minorHAnsi" w:cs="Times New Roman"/>
                <w:sz w:val="22"/>
                <w:szCs w:val="22"/>
              </w:rPr>
              <w:t xml:space="preserve"> standard is a good match with the GLEs.</w:t>
            </w:r>
          </w:p>
          <w:p w:rsidR="008F6C9C" w:rsidRDefault="008F6C9C" w:rsidP="00D9431B">
            <w:pPr>
              <w:rPr>
                <w:rFonts w:cs="Times New Roman"/>
                <w:b/>
                <w:color w:val="000000" w:themeColor="text1"/>
              </w:rPr>
            </w:pPr>
          </w:p>
          <w:p w:rsidR="008F6C9C" w:rsidRPr="00D47BBD" w:rsidRDefault="008F6C9C" w:rsidP="00D9431B">
            <w:pPr>
              <w:rPr>
                <w:rFonts w:cs="Times New Roman"/>
                <w:b/>
                <w:color w:val="000000" w:themeColor="text1"/>
              </w:rPr>
            </w:pPr>
          </w:p>
        </w:tc>
      </w:tr>
      <w:tr w:rsidR="006E4B17" w:rsidRPr="00D47BBD" w:rsidTr="00D169E8">
        <w:trPr>
          <w:trHeight w:val="2251"/>
        </w:trPr>
        <w:tc>
          <w:tcPr>
            <w:tcW w:w="5098" w:type="dxa"/>
            <w:tcBorders>
              <w:top w:val="single" w:sz="4" w:space="0" w:color="auto"/>
              <w:left w:val="single" w:sz="4" w:space="0" w:color="auto"/>
              <w:bottom w:val="single" w:sz="4" w:space="0" w:color="auto"/>
              <w:right w:val="single" w:sz="4" w:space="0" w:color="auto"/>
            </w:tcBorders>
          </w:tcPr>
          <w:p w:rsidR="006E4B17" w:rsidRPr="00D47BBD" w:rsidRDefault="006E4B17" w:rsidP="00DC6923">
            <w:pPr>
              <w:rPr>
                <w:color w:val="000000" w:themeColor="text1"/>
              </w:rPr>
            </w:pPr>
            <w:r w:rsidRPr="00D47BBD">
              <w:rPr>
                <w:b/>
                <w:color w:val="000000" w:themeColor="text1"/>
              </w:rPr>
              <w:lastRenderedPageBreak/>
              <w:t>5.</w:t>
            </w:r>
            <w:r w:rsidRPr="00D47BBD">
              <w:rPr>
                <w:color w:val="000000" w:themeColor="text1"/>
              </w:rPr>
              <w:t xml:space="preserve"> Demonstrate understanding of figurative language, word relationships, and nuances in word meanings.</w:t>
            </w:r>
          </w:p>
          <w:p w:rsidR="006E4B17" w:rsidRPr="00D47BBD" w:rsidRDefault="006E4B17" w:rsidP="00DC6923">
            <w:pPr>
              <w:rPr>
                <w:color w:val="000000" w:themeColor="text1"/>
              </w:rPr>
            </w:pPr>
            <w:r w:rsidRPr="00D47BBD">
              <w:rPr>
                <w:color w:val="000000" w:themeColor="text1"/>
              </w:rPr>
              <w:t>a. Interpret figures of speech (e.g., euphemism, oxymoron) in context and analyze their role in the text.</w:t>
            </w:r>
          </w:p>
          <w:p w:rsidR="006E4B17" w:rsidRPr="00D47BBD" w:rsidRDefault="006E4B17" w:rsidP="00DC6923">
            <w:pPr>
              <w:autoSpaceDE w:val="0"/>
              <w:autoSpaceDN w:val="0"/>
              <w:adjustRightInd w:val="0"/>
              <w:rPr>
                <w:color w:val="000000" w:themeColor="text1"/>
              </w:rPr>
            </w:pPr>
            <w:r w:rsidRPr="00D47BBD">
              <w:rPr>
                <w:color w:val="000000" w:themeColor="text1"/>
              </w:rPr>
              <w:t xml:space="preserve">b. </w:t>
            </w:r>
            <w:r w:rsidRPr="00D47BBD">
              <w:rPr>
                <w:color w:val="000000" w:themeColor="text1"/>
                <w:spacing w:val="-1"/>
                <w:position w:val="1"/>
              </w:rPr>
              <w:t>A</w:t>
            </w:r>
            <w:r w:rsidRPr="00D47BBD">
              <w:rPr>
                <w:color w:val="000000" w:themeColor="text1"/>
                <w:position w:val="1"/>
              </w:rPr>
              <w:t>n</w:t>
            </w:r>
            <w:r w:rsidRPr="00D47BBD">
              <w:rPr>
                <w:color w:val="000000" w:themeColor="text1"/>
                <w:spacing w:val="-1"/>
                <w:position w:val="1"/>
              </w:rPr>
              <w:t>a</w:t>
            </w:r>
            <w:r w:rsidRPr="00D47BBD">
              <w:rPr>
                <w:color w:val="000000" w:themeColor="text1"/>
                <w:position w:val="1"/>
              </w:rPr>
              <w:t>l</w:t>
            </w:r>
            <w:r w:rsidRPr="00D47BBD">
              <w:rPr>
                <w:color w:val="000000" w:themeColor="text1"/>
                <w:spacing w:val="1"/>
                <w:position w:val="1"/>
              </w:rPr>
              <w:t>y</w:t>
            </w:r>
            <w:r w:rsidRPr="00D47BBD">
              <w:rPr>
                <w:color w:val="000000" w:themeColor="text1"/>
                <w:spacing w:val="-1"/>
                <w:position w:val="1"/>
              </w:rPr>
              <w:t>z</w:t>
            </w:r>
            <w:r w:rsidRPr="00D47BBD">
              <w:rPr>
                <w:color w:val="000000" w:themeColor="text1"/>
                <w:position w:val="1"/>
              </w:rPr>
              <w:t>e</w:t>
            </w:r>
            <w:r w:rsidRPr="00D47BBD">
              <w:rPr>
                <w:color w:val="000000" w:themeColor="text1"/>
                <w:spacing w:val="1"/>
                <w:position w:val="1"/>
              </w:rPr>
              <w:t xml:space="preserve"> </w:t>
            </w:r>
            <w:r w:rsidRPr="00D47BBD">
              <w:rPr>
                <w:color w:val="000000" w:themeColor="text1"/>
                <w:position w:val="1"/>
              </w:rPr>
              <w:t>n</w:t>
            </w:r>
            <w:r w:rsidRPr="00D47BBD">
              <w:rPr>
                <w:color w:val="000000" w:themeColor="text1"/>
                <w:spacing w:val="2"/>
                <w:position w:val="1"/>
              </w:rPr>
              <w:t>u</w:t>
            </w:r>
            <w:r w:rsidRPr="00D47BBD">
              <w:rPr>
                <w:color w:val="000000" w:themeColor="text1"/>
                <w:spacing w:val="-1"/>
                <w:position w:val="1"/>
              </w:rPr>
              <w:t>a</w:t>
            </w:r>
            <w:r w:rsidRPr="00D47BBD">
              <w:rPr>
                <w:color w:val="000000" w:themeColor="text1"/>
                <w:position w:val="1"/>
              </w:rPr>
              <w:t>nc</w:t>
            </w:r>
            <w:r w:rsidRPr="00D47BBD">
              <w:rPr>
                <w:color w:val="000000" w:themeColor="text1"/>
                <w:spacing w:val="1"/>
                <w:position w:val="1"/>
              </w:rPr>
              <w:t>e</w:t>
            </w:r>
            <w:r w:rsidRPr="00D47BBD">
              <w:rPr>
                <w:color w:val="000000" w:themeColor="text1"/>
                <w:position w:val="1"/>
              </w:rPr>
              <w:t>s</w:t>
            </w:r>
            <w:r w:rsidRPr="00D47BBD">
              <w:rPr>
                <w:color w:val="000000" w:themeColor="text1"/>
                <w:spacing w:val="-1"/>
                <w:position w:val="1"/>
              </w:rPr>
              <w:t xml:space="preserve"> </w:t>
            </w:r>
            <w:r w:rsidRPr="00D47BBD">
              <w:rPr>
                <w:color w:val="000000" w:themeColor="text1"/>
                <w:position w:val="1"/>
              </w:rPr>
              <w:t>in</w:t>
            </w:r>
            <w:r w:rsidRPr="00D47BBD">
              <w:rPr>
                <w:color w:val="000000" w:themeColor="text1"/>
                <w:spacing w:val="-1"/>
                <w:position w:val="1"/>
              </w:rPr>
              <w:t xml:space="preserve"> </w:t>
            </w:r>
            <w:r w:rsidRPr="00D47BBD">
              <w:rPr>
                <w:color w:val="000000" w:themeColor="text1"/>
                <w:position w:val="1"/>
              </w:rPr>
              <w:t>t</w:t>
            </w:r>
            <w:r w:rsidRPr="00D47BBD">
              <w:rPr>
                <w:color w:val="000000" w:themeColor="text1"/>
                <w:spacing w:val="-1"/>
                <w:position w:val="1"/>
              </w:rPr>
              <w:t>h</w:t>
            </w:r>
            <w:r w:rsidRPr="00D47BBD">
              <w:rPr>
                <w:color w:val="000000" w:themeColor="text1"/>
                <w:position w:val="1"/>
              </w:rPr>
              <w:t xml:space="preserve">e </w:t>
            </w:r>
            <w:r w:rsidRPr="00D47BBD">
              <w:rPr>
                <w:color w:val="000000" w:themeColor="text1"/>
                <w:spacing w:val="1"/>
                <w:position w:val="1"/>
              </w:rPr>
              <w:t>me</w:t>
            </w:r>
            <w:r w:rsidRPr="00D47BBD">
              <w:rPr>
                <w:color w:val="000000" w:themeColor="text1"/>
                <w:spacing w:val="-1"/>
                <w:position w:val="1"/>
              </w:rPr>
              <w:t>a</w:t>
            </w:r>
            <w:r w:rsidRPr="00D47BBD">
              <w:rPr>
                <w:color w:val="000000" w:themeColor="text1"/>
                <w:position w:val="1"/>
              </w:rPr>
              <w:t>n</w:t>
            </w:r>
            <w:r w:rsidRPr="00D47BBD">
              <w:rPr>
                <w:color w:val="000000" w:themeColor="text1"/>
                <w:spacing w:val="2"/>
                <w:position w:val="1"/>
              </w:rPr>
              <w:t>i</w:t>
            </w:r>
            <w:r w:rsidRPr="00D47BBD">
              <w:rPr>
                <w:color w:val="000000" w:themeColor="text1"/>
                <w:position w:val="1"/>
              </w:rPr>
              <w:t xml:space="preserve">ng of </w:t>
            </w:r>
            <w:r w:rsidRPr="00D47BBD">
              <w:rPr>
                <w:color w:val="000000" w:themeColor="text1"/>
                <w:spacing w:val="-1"/>
                <w:position w:val="1"/>
              </w:rPr>
              <w:t>w</w:t>
            </w:r>
            <w:r w:rsidRPr="00D47BBD">
              <w:rPr>
                <w:color w:val="000000" w:themeColor="text1"/>
                <w:position w:val="1"/>
              </w:rPr>
              <w:t>o</w:t>
            </w:r>
            <w:r w:rsidRPr="00D47BBD">
              <w:rPr>
                <w:color w:val="000000" w:themeColor="text1"/>
                <w:spacing w:val="1"/>
                <w:position w:val="1"/>
              </w:rPr>
              <w:t>r</w:t>
            </w:r>
            <w:r w:rsidRPr="00D47BBD">
              <w:rPr>
                <w:color w:val="000000" w:themeColor="text1"/>
                <w:position w:val="1"/>
              </w:rPr>
              <w:t>ds</w:t>
            </w:r>
            <w:r w:rsidRPr="00D47BBD">
              <w:rPr>
                <w:color w:val="000000" w:themeColor="text1"/>
                <w:spacing w:val="-1"/>
                <w:position w:val="1"/>
              </w:rPr>
              <w:t xml:space="preserve"> w</w:t>
            </w:r>
            <w:r w:rsidRPr="00D47BBD">
              <w:rPr>
                <w:color w:val="000000" w:themeColor="text1"/>
                <w:position w:val="1"/>
              </w:rPr>
              <w:t>ith</w:t>
            </w:r>
            <w:r w:rsidRPr="00D47BBD">
              <w:rPr>
                <w:color w:val="000000" w:themeColor="text1"/>
                <w:spacing w:val="-2"/>
                <w:position w:val="1"/>
              </w:rPr>
              <w:t xml:space="preserve"> </w:t>
            </w:r>
            <w:r w:rsidRPr="00D47BBD">
              <w:rPr>
                <w:color w:val="000000" w:themeColor="text1"/>
                <w:position w:val="1"/>
              </w:rPr>
              <w:t>si</w:t>
            </w:r>
            <w:r w:rsidRPr="00D47BBD">
              <w:rPr>
                <w:color w:val="000000" w:themeColor="text1"/>
                <w:spacing w:val="1"/>
                <w:position w:val="1"/>
              </w:rPr>
              <w:t>m</w:t>
            </w:r>
            <w:r w:rsidRPr="00D47BBD">
              <w:rPr>
                <w:color w:val="000000" w:themeColor="text1"/>
                <w:position w:val="1"/>
              </w:rPr>
              <w:t>i</w:t>
            </w:r>
            <w:r w:rsidRPr="00D47BBD">
              <w:rPr>
                <w:color w:val="000000" w:themeColor="text1"/>
                <w:spacing w:val="2"/>
                <w:position w:val="1"/>
              </w:rPr>
              <w:t>l</w:t>
            </w:r>
            <w:r w:rsidRPr="00D47BBD">
              <w:rPr>
                <w:color w:val="000000" w:themeColor="text1"/>
                <w:spacing w:val="-1"/>
                <w:position w:val="1"/>
              </w:rPr>
              <w:t>a</w:t>
            </w:r>
            <w:r w:rsidRPr="00D47BBD">
              <w:rPr>
                <w:color w:val="000000" w:themeColor="text1"/>
                <w:position w:val="1"/>
              </w:rPr>
              <w:t>r deno</w:t>
            </w:r>
            <w:r w:rsidRPr="00D47BBD">
              <w:rPr>
                <w:color w:val="000000" w:themeColor="text1"/>
                <w:spacing w:val="-1"/>
                <w:position w:val="1"/>
              </w:rPr>
              <w:t>t</w:t>
            </w:r>
            <w:r w:rsidRPr="00D47BBD">
              <w:rPr>
                <w:color w:val="000000" w:themeColor="text1"/>
                <w:spacing w:val="1"/>
                <w:position w:val="1"/>
              </w:rPr>
              <w:t>a</w:t>
            </w:r>
            <w:r w:rsidRPr="00D47BBD">
              <w:rPr>
                <w:color w:val="000000" w:themeColor="text1"/>
                <w:position w:val="1"/>
              </w:rPr>
              <w:t>ti</w:t>
            </w:r>
            <w:r w:rsidRPr="00D47BBD">
              <w:rPr>
                <w:color w:val="000000" w:themeColor="text1"/>
                <w:spacing w:val="-1"/>
                <w:position w:val="1"/>
              </w:rPr>
              <w:t>o</w:t>
            </w:r>
            <w:r w:rsidRPr="00D47BBD">
              <w:rPr>
                <w:color w:val="000000" w:themeColor="text1"/>
                <w:position w:val="1"/>
              </w:rPr>
              <w:t xml:space="preserve">n (definition) or determine the meaning of analogies. </w:t>
            </w:r>
          </w:p>
          <w:p w:rsidR="006E4B17" w:rsidRPr="00D47BBD" w:rsidRDefault="006E4B17" w:rsidP="00DC6923">
            <w:pPr>
              <w:widowControl w:val="0"/>
              <w:autoSpaceDE w:val="0"/>
              <w:autoSpaceDN w:val="0"/>
              <w:adjustRightInd w:val="0"/>
              <w:spacing w:line="274" w:lineRule="exact"/>
              <w:rPr>
                <w:color w:val="000000" w:themeColor="text1"/>
              </w:rPr>
            </w:pPr>
          </w:p>
        </w:tc>
        <w:tc>
          <w:tcPr>
            <w:tcW w:w="4624" w:type="dxa"/>
            <w:tcBorders>
              <w:top w:val="single" w:sz="4" w:space="0" w:color="auto"/>
              <w:left w:val="single" w:sz="4" w:space="0" w:color="auto"/>
              <w:bottom w:val="single" w:sz="4" w:space="0" w:color="auto"/>
              <w:right w:val="single" w:sz="4" w:space="0" w:color="auto"/>
            </w:tcBorders>
          </w:tcPr>
          <w:p w:rsidR="006E4B17" w:rsidRPr="00D47BBD" w:rsidRDefault="005B3F93" w:rsidP="00154DE8">
            <w:pPr>
              <w:pStyle w:val="Default"/>
              <w:spacing w:line="223" w:lineRule="atLeast"/>
              <w:rPr>
                <w:rFonts w:asciiTheme="minorHAnsi" w:eastAsia="Times New Roman" w:hAnsiTheme="minorHAnsi" w:cs="Times New Roman"/>
                <w:color w:val="000000" w:themeColor="text1"/>
                <w:sz w:val="22"/>
                <w:szCs w:val="22"/>
              </w:rPr>
            </w:pPr>
            <w:r>
              <w:rPr>
                <w:rFonts w:asciiTheme="minorHAnsi" w:eastAsia="Times New Roman" w:hAnsiTheme="minorHAnsi" w:cs="Times New Roman"/>
                <w:b/>
                <w:color w:val="000000" w:themeColor="text1"/>
                <w:sz w:val="22"/>
                <w:szCs w:val="22"/>
              </w:rPr>
              <w:t>[9</w:t>
            </w:r>
            <w:r w:rsidRPr="005B3F93">
              <w:rPr>
                <w:rFonts w:asciiTheme="minorHAnsi" w:eastAsia="Times New Roman" w:hAnsiTheme="minorHAnsi" w:cs="Times New Roman"/>
                <w:b/>
                <w:color w:val="000000" w:themeColor="text1"/>
                <w:sz w:val="22"/>
                <w:szCs w:val="22"/>
              </w:rPr>
              <w:t>]</w:t>
            </w:r>
            <w:r w:rsidR="006E4B17" w:rsidRPr="00D47BBD">
              <w:rPr>
                <w:rFonts w:asciiTheme="minorHAnsi" w:eastAsia="Times New Roman" w:hAnsiTheme="minorHAnsi" w:cs="Times New Roman"/>
                <w:b/>
                <w:color w:val="000000" w:themeColor="text1"/>
                <w:sz w:val="22"/>
                <w:szCs w:val="22"/>
              </w:rPr>
              <w:t xml:space="preserve"> 4.5.2</w:t>
            </w:r>
            <w:r w:rsidR="006E4B17" w:rsidRPr="00D47BBD">
              <w:rPr>
                <w:rFonts w:asciiTheme="minorHAnsi" w:eastAsia="Times New Roman" w:hAnsiTheme="minorHAnsi" w:cs="Times New Roman"/>
                <w:color w:val="000000" w:themeColor="text1"/>
                <w:sz w:val="22"/>
                <w:szCs w:val="22"/>
              </w:rPr>
              <w:t xml:space="preserve"> Analyzing the use of literary devices appropriate to genre (i.e., dialogue, simile, metaphor, personification, foreshadowing, time sequence, imagery, repetition, allusion or symbolism) to analyze literary works and non-fiction</w:t>
            </w:r>
          </w:p>
          <w:p w:rsidR="000F0D68" w:rsidRPr="00D47BBD" w:rsidRDefault="000F0D68" w:rsidP="00154DE8">
            <w:pPr>
              <w:pStyle w:val="Default"/>
              <w:spacing w:line="223" w:lineRule="atLeast"/>
              <w:rPr>
                <w:rFonts w:asciiTheme="minorHAnsi" w:eastAsia="Times New Roman" w:hAnsiTheme="minorHAnsi" w:cs="Times New Roman"/>
                <w:color w:val="000000" w:themeColor="text1"/>
                <w:sz w:val="22"/>
                <w:szCs w:val="22"/>
              </w:rPr>
            </w:pPr>
          </w:p>
          <w:p w:rsidR="00073652" w:rsidRPr="00D47BBD" w:rsidRDefault="00073652" w:rsidP="00154DE8">
            <w:pPr>
              <w:pStyle w:val="Default"/>
              <w:spacing w:line="223" w:lineRule="atLeast"/>
              <w:rPr>
                <w:rFonts w:asciiTheme="minorHAnsi" w:eastAsia="Times New Roman" w:hAnsiTheme="minorHAnsi" w:cs="Times New Roman"/>
                <w:color w:val="000000" w:themeColor="text1"/>
                <w:sz w:val="22"/>
                <w:szCs w:val="22"/>
              </w:rPr>
            </w:pPr>
            <w:r w:rsidRPr="00D47BBD">
              <w:rPr>
                <w:rFonts w:asciiTheme="minorHAnsi" w:eastAsia="Times New Roman" w:hAnsiTheme="minorHAnsi" w:cs="Times New Roman"/>
                <w:b/>
                <w:color w:val="000000" w:themeColor="text1"/>
                <w:sz w:val="22"/>
                <w:szCs w:val="22"/>
              </w:rPr>
              <w:t>[10] 4.5.2</w:t>
            </w:r>
            <w:r w:rsidRPr="00D47BBD">
              <w:rPr>
                <w:rFonts w:asciiTheme="minorHAnsi" w:eastAsia="Times New Roman" w:hAnsiTheme="minorHAnsi" w:cs="Times New Roman"/>
                <w:color w:val="000000" w:themeColor="text1"/>
                <w:sz w:val="22"/>
                <w:szCs w:val="22"/>
              </w:rPr>
              <w:t xml:space="preserve"> Analyzing the use of literary devices appropriate to genre (i.e., dialogue, simile, metaphor, foreshadowing, personification, time sequence, imagery, repetition, allusion, symbolism, or syntax) to analyze literary works and nonfiction</w:t>
            </w:r>
          </w:p>
          <w:p w:rsidR="00073652" w:rsidRPr="00D47BBD" w:rsidRDefault="00073652" w:rsidP="00154DE8">
            <w:pPr>
              <w:pStyle w:val="Default"/>
              <w:spacing w:line="223" w:lineRule="atLeast"/>
              <w:rPr>
                <w:rFonts w:asciiTheme="minorHAnsi" w:eastAsia="Times New Roman" w:hAnsiTheme="minorHAnsi" w:cs="Times New Roman"/>
                <w:color w:val="000000" w:themeColor="text1"/>
                <w:sz w:val="22"/>
                <w:szCs w:val="22"/>
              </w:rPr>
            </w:pPr>
          </w:p>
          <w:p w:rsidR="000F0D68" w:rsidRPr="00D47BBD" w:rsidRDefault="005B3F93" w:rsidP="000F0D68">
            <w:pPr>
              <w:pStyle w:val="Default"/>
              <w:spacing w:line="223" w:lineRule="atLeast"/>
              <w:rPr>
                <w:rFonts w:asciiTheme="minorHAnsi" w:eastAsia="Times New Roman" w:hAnsiTheme="minorHAnsi" w:cs="Times New Roman"/>
                <w:color w:val="000000" w:themeColor="text1"/>
                <w:sz w:val="22"/>
                <w:szCs w:val="22"/>
              </w:rPr>
            </w:pPr>
            <w:r w:rsidRPr="005B3F93">
              <w:rPr>
                <w:rFonts w:asciiTheme="minorHAnsi" w:eastAsia="Times New Roman" w:hAnsiTheme="minorHAnsi" w:cs="Times New Roman"/>
                <w:b/>
                <w:color w:val="000000" w:themeColor="text1"/>
                <w:sz w:val="22"/>
                <w:szCs w:val="22"/>
              </w:rPr>
              <w:t>[9&amp;10]</w:t>
            </w:r>
            <w:r w:rsidR="000F0D68" w:rsidRPr="00D47BBD">
              <w:rPr>
                <w:rFonts w:asciiTheme="minorHAnsi" w:eastAsia="Times New Roman" w:hAnsiTheme="minorHAnsi" w:cs="Times New Roman"/>
                <w:b/>
                <w:color w:val="000000" w:themeColor="text1"/>
                <w:sz w:val="22"/>
                <w:szCs w:val="22"/>
              </w:rPr>
              <w:t xml:space="preserve"> 4.1.3 </w:t>
            </w:r>
            <w:r w:rsidR="000F0D68" w:rsidRPr="00D47BBD">
              <w:rPr>
                <w:rFonts w:asciiTheme="minorHAnsi" w:eastAsia="Times New Roman" w:hAnsiTheme="minorHAnsi" w:cs="Times New Roman"/>
                <w:color w:val="000000" w:themeColor="text1"/>
                <w:sz w:val="22"/>
                <w:szCs w:val="22"/>
              </w:rPr>
              <w:t>Identifying complex relationships among words including synonyms, antonyms, homonyms/homophones, [shades of meaning L], analogies</w:t>
            </w:r>
          </w:p>
          <w:p w:rsidR="000F0D68" w:rsidRPr="00D47BBD" w:rsidRDefault="000F0D68" w:rsidP="00154DE8">
            <w:pPr>
              <w:pStyle w:val="Default"/>
              <w:spacing w:line="223" w:lineRule="atLeast"/>
              <w:rPr>
                <w:rFonts w:asciiTheme="minorHAnsi" w:hAnsiTheme="minorHAnsi" w:cs="Times New Roman"/>
                <w:b/>
                <w:color w:val="000000" w:themeColor="text1"/>
                <w:sz w:val="22"/>
                <w:szCs w:val="22"/>
              </w:rPr>
            </w:pPr>
          </w:p>
          <w:p w:rsidR="00F033EE" w:rsidRPr="00D47BBD" w:rsidRDefault="006E4B17" w:rsidP="00F50498">
            <w:pPr>
              <w:rPr>
                <w:rFonts w:eastAsia="Calibri" w:cs="Times New Roman"/>
                <w:bCs/>
                <w:color w:val="000000" w:themeColor="text1"/>
              </w:rPr>
            </w:pPr>
            <w:r w:rsidRPr="00D47BBD">
              <w:rPr>
                <w:rFonts w:eastAsia="Times New Roman" w:cs="Times New Roman"/>
                <w:b/>
                <w:color w:val="000000" w:themeColor="text1"/>
              </w:rPr>
              <w:t>[9] 4.1.4</w:t>
            </w:r>
            <w:r w:rsidRPr="00D47BBD">
              <w:rPr>
                <w:rFonts w:eastAsia="Times New Roman" w:cs="Times New Roman"/>
                <w:color w:val="000000" w:themeColor="text1"/>
              </w:rPr>
              <w:t xml:space="preserve"> 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p w:rsidR="006E4B17" w:rsidRPr="00D47BBD" w:rsidRDefault="006E4B17" w:rsidP="000F0D68">
            <w:pPr>
              <w:pStyle w:val="Default"/>
              <w:spacing w:line="223" w:lineRule="atLeast"/>
              <w:rPr>
                <w:color w:val="000000" w:themeColor="text1"/>
              </w:rPr>
            </w:pPr>
          </w:p>
          <w:p w:rsidR="00AE5286" w:rsidRPr="00D47BBD" w:rsidRDefault="00AE5286" w:rsidP="00AE5286">
            <w:pPr>
              <w:rPr>
                <w:color w:val="000000" w:themeColor="text1"/>
              </w:rPr>
            </w:pPr>
            <w:r w:rsidRPr="00D47BBD">
              <w:rPr>
                <w:b/>
                <w:color w:val="000000" w:themeColor="text1"/>
              </w:rPr>
              <w:t>[10] 4.1.4</w:t>
            </w:r>
            <w:r w:rsidRPr="00D47BBD">
              <w:rPr>
                <w:color w:val="000000" w:themeColor="text1"/>
              </w:rPr>
              <w:t xml:space="preserve"> Determining the meaning of words in </w:t>
            </w:r>
            <w:r w:rsidRPr="00D47BBD">
              <w:rPr>
                <w:color w:val="000000" w:themeColor="text1"/>
              </w:rPr>
              <w:lastRenderedPageBreak/>
              <w:t xml:space="preserve">context including [connotation/denotation L], use of precise or technical vocabulary, content-specific vocabulary (symbiosis, suffrage, apartheid), or multiple meanings (e.g., the James Joyce character Stephen </w:t>
            </w:r>
            <w:proofErr w:type="spellStart"/>
            <w:r w:rsidRPr="00D47BBD">
              <w:rPr>
                <w:color w:val="000000" w:themeColor="text1"/>
              </w:rPr>
              <w:t>Dedalus-Dedalus</w:t>
            </w:r>
            <w:proofErr w:type="spellEnd"/>
            <w:r w:rsidRPr="00D47BBD">
              <w:rPr>
                <w:color w:val="000000" w:themeColor="text1"/>
              </w:rPr>
              <w:t xml:space="preserve"> is a character and reference to Greek mythological figure)</w:t>
            </w:r>
          </w:p>
          <w:p w:rsidR="00AE5286" w:rsidRPr="00D47BBD" w:rsidRDefault="00AE5286" w:rsidP="000F0D68">
            <w:pPr>
              <w:pStyle w:val="Default"/>
              <w:spacing w:line="223" w:lineRule="atLeast"/>
              <w:rPr>
                <w:color w:val="000000" w:themeColor="text1"/>
              </w:rPr>
            </w:pPr>
          </w:p>
        </w:tc>
        <w:tc>
          <w:tcPr>
            <w:tcW w:w="4624" w:type="dxa"/>
            <w:tcBorders>
              <w:top w:val="single" w:sz="4" w:space="0" w:color="auto"/>
              <w:left w:val="single" w:sz="4" w:space="0" w:color="auto"/>
              <w:bottom w:val="single" w:sz="4" w:space="0" w:color="auto"/>
              <w:right w:val="single" w:sz="4" w:space="0" w:color="auto"/>
            </w:tcBorders>
          </w:tcPr>
          <w:p w:rsidR="00B436C4" w:rsidRPr="00317CC6" w:rsidRDefault="00B436C4" w:rsidP="00B436C4">
            <w:pPr>
              <w:pStyle w:val="Default"/>
              <w:spacing w:line="223" w:lineRule="atLeast"/>
              <w:rPr>
                <w:rFonts w:asciiTheme="minorHAnsi" w:eastAsia="Times New Roman" w:hAnsiTheme="minorHAnsi" w:cs="Times New Roman"/>
                <w:sz w:val="22"/>
                <w:szCs w:val="22"/>
              </w:rPr>
            </w:pPr>
            <w:r w:rsidRPr="00317CC6">
              <w:rPr>
                <w:rFonts w:asciiTheme="minorHAnsi" w:eastAsia="Times New Roman" w:hAnsiTheme="minorHAnsi" w:cs="Times New Roman"/>
                <w:sz w:val="22"/>
                <w:szCs w:val="22"/>
              </w:rPr>
              <w:lastRenderedPageBreak/>
              <w:t xml:space="preserve">The </w:t>
            </w:r>
            <w:r w:rsidR="006342B0">
              <w:rPr>
                <w:rFonts w:asciiTheme="minorHAnsi" w:eastAsia="Times New Roman" w:hAnsiTheme="minorHAnsi" w:cs="Times New Roman"/>
                <w:sz w:val="22"/>
                <w:szCs w:val="22"/>
              </w:rPr>
              <w:t>new</w:t>
            </w:r>
            <w:r w:rsidRPr="00317CC6">
              <w:rPr>
                <w:rFonts w:asciiTheme="minorHAnsi" w:eastAsia="Times New Roman" w:hAnsiTheme="minorHAnsi" w:cs="Times New Roman"/>
                <w:sz w:val="22"/>
                <w:szCs w:val="22"/>
              </w:rPr>
              <w:t xml:space="preserve"> standard is a good match with the GLEs.</w:t>
            </w:r>
          </w:p>
          <w:p w:rsidR="006E4B17" w:rsidRDefault="006E4B17" w:rsidP="000F0D68">
            <w:pPr>
              <w:rPr>
                <w:rFonts w:eastAsia="Calibri" w:cs="Times New Roman"/>
                <w:color w:val="000000" w:themeColor="text1"/>
              </w:rPr>
            </w:pPr>
          </w:p>
          <w:p w:rsidR="00B436C4" w:rsidRPr="00D47BBD" w:rsidRDefault="00B436C4" w:rsidP="000F0D68">
            <w:pPr>
              <w:rPr>
                <w:rFonts w:eastAsia="Calibri" w:cs="Times New Roman"/>
                <w:color w:val="000000" w:themeColor="text1"/>
              </w:rPr>
            </w:pPr>
          </w:p>
        </w:tc>
      </w:tr>
      <w:tr w:rsidR="006E4B17" w:rsidRPr="00D47BBD" w:rsidTr="00D169E8">
        <w:trPr>
          <w:trHeight w:val="3601"/>
        </w:trPr>
        <w:tc>
          <w:tcPr>
            <w:tcW w:w="5098" w:type="dxa"/>
            <w:tcBorders>
              <w:top w:val="single" w:sz="4" w:space="0" w:color="auto"/>
              <w:left w:val="single" w:sz="4" w:space="0" w:color="auto"/>
              <w:bottom w:val="single" w:sz="4" w:space="0" w:color="auto"/>
              <w:right w:val="single" w:sz="4" w:space="0" w:color="auto"/>
            </w:tcBorders>
          </w:tcPr>
          <w:p w:rsidR="006E4B17" w:rsidRPr="00D47BBD" w:rsidRDefault="006E4B17" w:rsidP="00DC6923">
            <w:pPr>
              <w:rPr>
                <w:b/>
                <w:color w:val="000000" w:themeColor="text1"/>
              </w:rPr>
            </w:pPr>
            <w:r w:rsidRPr="00D47BBD">
              <w:rPr>
                <w:b/>
                <w:bCs/>
                <w:color w:val="000000" w:themeColor="text1"/>
              </w:rPr>
              <w:lastRenderedPageBreak/>
              <w:t>6.</w:t>
            </w:r>
            <w:r w:rsidRPr="00D47BBD">
              <w:rPr>
                <w:bCs/>
                <w:color w:val="000000" w:themeColor="text1"/>
              </w:rPr>
              <w:t xml:space="preserve"> </w:t>
            </w:r>
            <w:r w:rsidRPr="00D47BBD">
              <w:rPr>
                <w:color w:val="000000" w:themeColor="text1"/>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4624" w:type="dxa"/>
            <w:tcBorders>
              <w:top w:val="single" w:sz="4" w:space="0" w:color="auto"/>
              <w:left w:val="single" w:sz="4" w:space="0" w:color="auto"/>
              <w:bottom w:val="single" w:sz="4" w:space="0" w:color="auto"/>
              <w:right w:val="single" w:sz="4" w:space="0" w:color="auto"/>
            </w:tcBorders>
          </w:tcPr>
          <w:p w:rsidR="000F0D68" w:rsidRPr="00D47BBD" w:rsidRDefault="005B3F93" w:rsidP="000F0D68">
            <w:pPr>
              <w:pStyle w:val="Default"/>
              <w:spacing w:line="223" w:lineRule="atLeast"/>
              <w:rPr>
                <w:rFonts w:asciiTheme="minorHAnsi" w:eastAsia="Times New Roman" w:hAnsiTheme="minorHAnsi" w:cs="Times New Roman"/>
                <w:color w:val="000000" w:themeColor="text1"/>
                <w:sz w:val="22"/>
                <w:szCs w:val="22"/>
              </w:rPr>
            </w:pPr>
            <w:r w:rsidRPr="005B3F93">
              <w:rPr>
                <w:rFonts w:asciiTheme="minorHAnsi" w:eastAsia="Times New Roman" w:hAnsiTheme="minorHAnsi" w:cs="Times New Roman"/>
                <w:b/>
                <w:color w:val="000000" w:themeColor="text1"/>
                <w:sz w:val="22"/>
                <w:szCs w:val="22"/>
              </w:rPr>
              <w:t>[9&amp;10]</w:t>
            </w:r>
            <w:r w:rsidR="000F0D68" w:rsidRPr="00D47BBD">
              <w:rPr>
                <w:rFonts w:asciiTheme="minorHAnsi" w:eastAsia="Times New Roman" w:hAnsiTheme="minorHAnsi" w:cs="Times New Roman"/>
                <w:b/>
                <w:color w:val="000000" w:themeColor="text1"/>
                <w:sz w:val="22"/>
                <w:szCs w:val="22"/>
              </w:rPr>
              <w:t xml:space="preserve"> 4.1.3 </w:t>
            </w:r>
            <w:r w:rsidR="000F0D68" w:rsidRPr="00D47BBD">
              <w:rPr>
                <w:rFonts w:asciiTheme="minorHAnsi" w:eastAsia="Times New Roman" w:hAnsiTheme="minorHAnsi" w:cs="Times New Roman"/>
                <w:color w:val="000000" w:themeColor="text1"/>
                <w:sz w:val="22"/>
                <w:szCs w:val="22"/>
              </w:rPr>
              <w:t>Identifying complex relationships among words including synonyms, antonyms, homonyms/homophones, [shades of meaning L], analogies</w:t>
            </w:r>
          </w:p>
          <w:p w:rsidR="000F0D68" w:rsidRPr="00D47BBD" w:rsidRDefault="000F0D68" w:rsidP="000F0D68">
            <w:pPr>
              <w:pStyle w:val="Default"/>
              <w:spacing w:line="223" w:lineRule="atLeast"/>
              <w:rPr>
                <w:rFonts w:asciiTheme="minorHAnsi" w:hAnsiTheme="minorHAnsi" w:cs="Times New Roman"/>
                <w:b/>
                <w:color w:val="000000" w:themeColor="text1"/>
                <w:sz w:val="22"/>
                <w:szCs w:val="22"/>
              </w:rPr>
            </w:pPr>
          </w:p>
          <w:p w:rsidR="000F0D68" w:rsidRPr="00D47BBD" w:rsidRDefault="000F0D68" w:rsidP="000F0D68">
            <w:pPr>
              <w:rPr>
                <w:rFonts w:eastAsia="Times New Roman" w:cs="Times New Roman"/>
                <w:color w:val="000000" w:themeColor="text1"/>
              </w:rPr>
            </w:pPr>
            <w:r w:rsidRPr="00D47BBD">
              <w:rPr>
                <w:rFonts w:eastAsia="Times New Roman" w:cs="Times New Roman"/>
                <w:b/>
                <w:color w:val="000000" w:themeColor="text1"/>
              </w:rPr>
              <w:t>[9] 4.1.4</w:t>
            </w:r>
            <w:r w:rsidRPr="00D47BBD">
              <w:rPr>
                <w:rFonts w:eastAsia="Times New Roman" w:cs="Times New Roman"/>
                <w:color w:val="000000" w:themeColor="text1"/>
              </w:rPr>
              <w:t xml:space="preserve"> Determining the meaning of words in context including [connotation/denotation L], use of precise or technical vocabulary, content-specific vocabulary (symbiosis, suffrage, apartheid), or multiple meanings (e.g., Raven as a character in a myth and also representative of Native Alaskan notion of “trickster”)</w:t>
            </w:r>
          </w:p>
          <w:p w:rsidR="00FF1FF6" w:rsidRPr="00D47BBD" w:rsidRDefault="00FF1FF6" w:rsidP="000F0D68">
            <w:pPr>
              <w:rPr>
                <w:color w:val="000000" w:themeColor="text1"/>
              </w:rPr>
            </w:pPr>
          </w:p>
          <w:p w:rsidR="00AE5286" w:rsidRPr="00D47BBD" w:rsidRDefault="00AE5286" w:rsidP="000F0D68">
            <w:pPr>
              <w:rPr>
                <w:color w:val="000000" w:themeColor="text1"/>
              </w:rPr>
            </w:pPr>
            <w:r w:rsidRPr="00D47BBD">
              <w:rPr>
                <w:b/>
                <w:color w:val="000000" w:themeColor="text1"/>
              </w:rPr>
              <w:t>[10] 4.1.4</w:t>
            </w:r>
            <w:r w:rsidRPr="00D47BBD">
              <w:rPr>
                <w:color w:val="000000" w:themeColor="text1"/>
              </w:rPr>
              <w:t xml:space="preserve"> Determining the meaning of words in context including [connotation/denotation L], use of precise or technical vocabulary, content-specific vocabulary (symbiosis, suffrage, apartheid), or multiple meanings (e.g., the James Joyce character Stephen </w:t>
            </w:r>
            <w:proofErr w:type="spellStart"/>
            <w:r w:rsidRPr="00D47BBD">
              <w:rPr>
                <w:color w:val="000000" w:themeColor="text1"/>
              </w:rPr>
              <w:t>Dedalus-Dedalus</w:t>
            </w:r>
            <w:proofErr w:type="spellEnd"/>
            <w:r w:rsidRPr="00D47BBD">
              <w:rPr>
                <w:color w:val="000000" w:themeColor="text1"/>
              </w:rPr>
              <w:t xml:space="preserve"> is a character and reference to Greek mythological figure)</w:t>
            </w:r>
          </w:p>
          <w:p w:rsidR="00AE5286" w:rsidRPr="00D47BBD" w:rsidRDefault="00AE5286" w:rsidP="000F0D68">
            <w:pPr>
              <w:rPr>
                <w:color w:val="000000" w:themeColor="text1"/>
              </w:rPr>
            </w:pPr>
          </w:p>
          <w:p w:rsidR="00FF1FF6" w:rsidRPr="00D47BBD" w:rsidRDefault="00FF1FF6" w:rsidP="00FF1FF6">
            <w:pPr>
              <w:pStyle w:val="Default"/>
              <w:spacing w:line="223" w:lineRule="atLeast"/>
              <w:rPr>
                <w:rFonts w:asciiTheme="minorHAnsi" w:eastAsia="Times New Roman" w:hAnsiTheme="minorHAnsi" w:cs="Times New Roman"/>
                <w:color w:val="000000" w:themeColor="text1"/>
                <w:sz w:val="22"/>
                <w:szCs w:val="22"/>
              </w:rPr>
            </w:pPr>
            <w:r w:rsidRPr="00D47BBD">
              <w:rPr>
                <w:rFonts w:asciiTheme="minorHAnsi" w:eastAsia="Times New Roman" w:hAnsiTheme="minorHAnsi" w:cs="Times New Roman"/>
                <w:b/>
                <w:color w:val="000000" w:themeColor="text1"/>
                <w:sz w:val="22"/>
                <w:szCs w:val="22"/>
              </w:rPr>
              <w:t>[9] 4.5.2</w:t>
            </w:r>
            <w:r w:rsidRPr="00D47BBD">
              <w:rPr>
                <w:rFonts w:asciiTheme="minorHAnsi" w:eastAsia="Times New Roman" w:hAnsiTheme="minorHAnsi" w:cs="Times New Roman"/>
                <w:color w:val="000000" w:themeColor="text1"/>
                <w:sz w:val="22"/>
                <w:szCs w:val="22"/>
              </w:rPr>
              <w:t xml:space="preserve"> Analyzing the use of literary devices appropriate to genre (i.e., dialogue, simile, metaphor, personification, foreshadowing, time sequence, imagery, repetition, allusion or symbolism) to analyze literary works and non-</w:t>
            </w:r>
            <w:r w:rsidRPr="00D47BBD">
              <w:rPr>
                <w:rFonts w:asciiTheme="minorHAnsi" w:eastAsia="Times New Roman" w:hAnsiTheme="minorHAnsi" w:cs="Times New Roman"/>
                <w:color w:val="000000" w:themeColor="text1"/>
                <w:sz w:val="22"/>
                <w:szCs w:val="22"/>
              </w:rPr>
              <w:lastRenderedPageBreak/>
              <w:t>fiction</w:t>
            </w:r>
          </w:p>
          <w:p w:rsidR="006E4B17" w:rsidRPr="00D47BBD" w:rsidRDefault="006E4B17" w:rsidP="00DC6923">
            <w:pPr>
              <w:pStyle w:val="Default"/>
              <w:spacing w:line="223" w:lineRule="atLeast"/>
              <w:rPr>
                <w:rFonts w:asciiTheme="minorHAnsi" w:hAnsiTheme="minorHAnsi" w:cs="Times New Roman"/>
                <w:b/>
                <w:color w:val="000000" w:themeColor="text1"/>
                <w:sz w:val="22"/>
                <w:szCs w:val="22"/>
              </w:rPr>
            </w:pPr>
          </w:p>
          <w:p w:rsidR="00073652" w:rsidRPr="00D47BBD" w:rsidRDefault="00073652" w:rsidP="00DC6923">
            <w:pPr>
              <w:pStyle w:val="Default"/>
              <w:spacing w:line="223" w:lineRule="atLeast"/>
              <w:rPr>
                <w:rFonts w:asciiTheme="minorHAnsi" w:hAnsiTheme="minorHAnsi" w:cs="Times New Roman"/>
                <w:color w:val="000000" w:themeColor="text1"/>
                <w:sz w:val="22"/>
                <w:szCs w:val="22"/>
              </w:rPr>
            </w:pPr>
            <w:r w:rsidRPr="00D47BBD">
              <w:rPr>
                <w:rFonts w:asciiTheme="minorHAnsi" w:hAnsiTheme="minorHAnsi" w:cs="Times New Roman"/>
                <w:b/>
                <w:color w:val="000000" w:themeColor="text1"/>
                <w:sz w:val="22"/>
                <w:szCs w:val="22"/>
              </w:rPr>
              <w:t xml:space="preserve">[10] 4.5.2 </w:t>
            </w:r>
            <w:r w:rsidRPr="00D47BBD">
              <w:rPr>
                <w:rFonts w:asciiTheme="minorHAnsi" w:hAnsiTheme="minorHAnsi" w:cs="Times New Roman"/>
                <w:color w:val="000000" w:themeColor="text1"/>
                <w:sz w:val="22"/>
                <w:szCs w:val="22"/>
              </w:rPr>
              <w:t>Analyzing the use of literary devices appropriate to genre (i.e., dialogue, simile, metaphor, foreshadowing, personification, time sequence, imagery, repetition, allusion, symbolism, or syntax) to analyze literary works and nonfiction</w:t>
            </w:r>
          </w:p>
          <w:p w:rsidR="00073652" w:rsidRPr="00D47BBD" w:rsidRDefault="00073652" w:rsidP="00DC6923">
            <w:pPr>
              <w:pStyle w:val="Default"/>
              <w:spacing w:line="223" w:lineRule="atLeast"/>
              <w:rPr>
                <w:rFonts w:asciiTheme="minorHAnsi" w:hAnsiTheme="minorHAnsi" w:cs="Times New Roman"/>
                <w:b/>
                <w:color w:val="000000" w:themeColor="text1"/>
                <w:sz w:val="22"/>
                <w:szCs w:val="22"/>
              </w:rPr>
            </w:pPr>
          </w:p>
        </w:tc>
        <w:tc>
          <w:tcPr>
            <w:tcW w:w="4624" w:type="dxa"/>
            <w:tcBorders>
              <w:top w:val="single" w:sz="4" w:space="0" w:color="auto"/>
              <w:left w:val="single" w:sz="4" w:space="0" w:color="auto"/>
              <w:bottom w:val="single" w:sz="4" w:space="0" w:color="auto"/>
              <w:right w:val="single" w:sz="4" w:space="0" w:color="auto"/>
            </w:tcBorders>
          </w:tcPr>
          <w:p w:rsidR="000F0D68" w:rsidRPr="00D47BBD" w:rsidRDefault="000F0D68" w:rsidP="000F0D68">
            <w:pPr>
              <w:rPr>
                <w:color w:val="000000" w:themeColor="text1"/>
              </w:rPr>
            </w:pPr>
            <w:r w:rsidRPr="00D47BBD">
              <w:rPr>
                <w:color w:val="000000" w:themeColor="text1"/>
              </w:rPr>
              <w:lastRenderedPageBreak/>
              <w:t xml:space="preserve">While the expectation of the </w:t>
            </w:r>
            <w:r w:rsidR="006342B0">
              <w:rPr>
                <w:color w:val="000000" w:themeColor="text1"/>
              </w:rPr>
              <w:t>new</w:t>
            </w:r>
            <w:r w:rsidRPr="00D47BBD">
              <w:rPr>
                <w:color w:val="000000" w:themeColor="text1"/>
              </w:rPr>
              <w:t xml:space="preserve"> standard is not new, it is a more explicit requirement that students acquire and use grade-appropriate and domain-specific words and phrases.</w:t>
            </w:r>
          </w:p>
          <w:p w:rsidR="006E4B17" w:rsidRPr="00D47BBD" w:rsidRDefault="006E4B17" w:rsidP="009D64EF">
            <w:pPr>
              <w:autoSpaceDE w:val="0"/>
              <w:autoSpaceDN w:val="0"/>
              <w:adjustRightInd w:val="0"/>
              <w:rPr>
                <w:rFonts w:eastAsia="Calibri" w:cs="Times New Roman"/>
                <w:color w:val="000000" w:themeColor="text1"/>
              </w:rPr>
            </w:pPr>
          </w:p>
        </w:tc>
      </w:tr>
    </w:tbl>
    <w:p w:rsidR="006106A8" w:rsidRDefault="006106A8" w:rsidP="006106A8">
      <w:pPr>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6106A8" w:rsidRPr="001E1DD3" w:rsidTr="00236E25">
        <w:trPr>
          <w:cantSplit/>
          <w:tblHeader/>
        </w:trPr>
        <w:tc>
          <w:tcPr>
            <w:tcW w:w="5580" w:type="dxa"/>
            <w:shd w:val="clear" w:color="auto" w:fill="E5B8B7" w:themeFill="accent2" w:themeFillTint="66"/>
          </w:tcPr>
          <w:p w:rsidR="006106A8" w:rsidRPr="001E1DD3" w:rsidRDefault="006106A8" w:rsidP="006106A8">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9</w:t>
            </w:r>
            <w:r w:rsidR="00A7765D">
              <w:rPr>
                <w:rFonts w:ascii="Calibri" w:hAnsi="Calibri" w:cs="Calibri"/>
                <w:b/>
                <w:color w:val="000000" w:themeColor="text1"/>
              </w:rPr>
              <w:t xml:space="preserve"> </w:t>
            </w:r>
            <w:r>
              <w:rPr>
                <w:rFonts w:ascii="Calibri" w:hAnsi="Calibri" w:cs="Calibri"/>
                <w:b/>
                <w:color w:val="000000" w:themeColor="text1"/>
              </w:rPr>
              <w:t>&amp;</w:t>
            </w:r>
            <w:r w:rsidR="00A7765D">
              <w:rPr>
                <w:rFonts w:ascii="Calibri" w:hAnsi="Calibri" w:cs="Calibri"/>
                <w:b/>
                <w:color w:val="000000" w:themeColor="text1"/>
              </w:rPr>
              <w:t xml:space="preserve"> </w:t>
            </w:r>
            <w:r>
              <w:rPr>
                <w:rFonts w:ascii="Calibri" w:hAnsi="Calibri" w:cs="Calibri"/>
                <w:b/>
                <w:color w:val="000000" w:themeColor="text1"/>
              </w:rPr>
              <w:t>10</w:t>
            </w:r>
            <w:r w:rsidRPr="001E1DD3">
              <w:rPr>
                <w:rFonts w:ascii="Calibri" w:hAnsi="Calibri" w:cs="Calibri"/>
                <w:b/>
                <w:color w:val="000000" w:themeColor="text1"/>
              </w:rPr>
              <w:t xml:space="preserve"> </w:t>
            </w:r>
            <w:r>
              <w:rPr>
                <w:rFonts w:ascii="Calibri" w:hAnsi="Calibri" w:cs="Calibri"/>
                <w:b/>
                <w:color w:val="000000" w:themeColor="text1"/>
              </w:rPr>
              <w:t>Language</w:t>
            </w:r>
            <w:r w:rsidRPr="001E1DD3">
              <w:rPr>
                <w:rFonts w:ascii="Calibri" w:hAnsi="Calibri" w:cs="Calibri"/>
                <w:b/>
                <w:color w:val="000000" w:themeColor="text1"/>
              </w:rPr>
              <w:t xml:space="preserve"> GLEs not matched by </w:t>
            </w:r>
            <w:r w:rsidR="006342B0">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6106A8" w:rsidRPr="001E1DD3" w:rsidRDefault="006106A8" w:rsidP="00236E25">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6106A8" w:rsidRPr="00423C58" w:rsidTr="00236E25">
        <w:trPr>
          <w:cantSplit/>
          <w:trHeight w:val="485"/>
        </w:trPr>
        <w:tc>
          <w:tcPr>
            <w:tcW w:w="5580" w:type="dxa"/>
            <w:vAlign w:val="bottom"/>
          </w:tcPr>
          <w:p w:rsidR="006106A8" w:rsidRPr="00AD34A9" w:rsidRDefault="006106A8" w:rsidP="003E27A5">
            <w:pPr>
              <w:rPr>
                <w:rFonts w:ascii="Calibri" w:hAnsi="Calibri"/>
                <w:color w:val="000000"/>
              </w:rPr>
            </w:pPr>
            <w:r>
              <w:rPr>
                <w:rFonts w:ascii="Calibri" w:eastAsia="Times New Roman" w:hAnsi="Calibri" w:cs="Times New Roman"/>
                <w:b/>
                <w:color w:val="000000" w:themeColor="text1"/>
              </w:rPr>
              <w:t>R [</w:t>
            </w:r>
            <w:r w:rsidR="003E27A5">
              <w:rPr>
                <w:rFonts w:ascii="Calibri" w:eastAsia="Times New Roman" w:hAnsi="Calibri" w:cs="Times New Roman"/>
                <w:b/>
                <w:color w:val="000000" w:themeColor="text1"/>
              </w:rPr>
              <w:t>9&amp;10</w:t>
            </w:r>
            <w:r>
              <w:rPr>
                <w:rFonts w:ascii="Calibri" w:eastAsia="Times New Roman" w:hAnsi="Calibri" w:cs="Times New Roman"/>
                <w:b/>
                <w:color w:val="000000" w:themeColor="text1"/>
              </w:rPr>
              <w:t xml:space="preserve">] </w:t>
            </w:r>
            <w:r w:rsidR="003E27A5">
              <w:rPr>
                <w:rFonts w:ascii="Calibri" w:hAnsi="Calibri"/>
                <w:b/>
                <w:color w:val="000000"/>
              </w:rPr>
              <w:t>4</w:t>
            </w:r>
            <w:r w:rsidRPr="00AD34A9">
              <w:rPr>
                <w:rFonts w:ascii="Calibri" w:hAnsi="Calibri"/>
                <w:b/>
                <w:color w:val="000000"/>
              </w:rPr>
              <w:t>.1.5</w:t>
            </w:r>
            <w:r>
              <w:rPr>
                <w:rFonts w:ascii="Calibri" w:hAnsi="Calibri"/>
                <w:color w:val="000000"/>
              </w:rPr>
              <w:t xml:space="preserve"> </w:t>
            </w:r>
            <w:r w:rsidRPr="00AD34A9">
              <w:rPr>
                <w:rFonts w:ascii="Calibri" w:hAnsi="Calibri"/>
                <w:color w:val="000000"/>
              </w:rPr>
              <w:t>The student uses strategies to decode or comprehend the meaning of words in text by</w:t>
            </w:r>
            <w:r>
              <w:rPr>
                <w:rFonts w:ascii="Calibri" w:hAnsi="Calibri"/>
                <w:color w:val="000000"/>
              </w:rPr>
              <w:t xml:space="preserve"> s</w:t>
            </w:r>
            <w:r w:rsidRPr="00AA2852">
              <w:rPr>
                <w:rFonts w:ascii="Calibri" w:hAnsi="Calibri"/>
                <w:color w:val="000000"/>
              </w:rPr>
              <w:t>elf-monitoring and self-correcting while reading (e.g., rereading, adjusting reading pace, sub-vocalizing, consulting resources, questioning, flexible note taking/mapping, skimming, scanning, etc.) (L)</w:t>
            </w:r>
          </w:p>
        </w:tc>
        <w:tc>
          <w:tcPr>
            <w:tcW w:w="5670" w:type="dxa"/>
          </w:tcPr>
          <w:p w:rsidR="006106A8" w:rsidRPr="00423C58" w:rsidRDefault="006106A8" w:rsidP="00236E25">
            <w:pPr>
              <w:autoSpaceDE w:val="0"/>
              <w:autoSpaceDN w:val="0"/>
              <w:adjustRightInd w:val="0"/>
              <w:rPr>
                <w:rFonts w:ascii="Calibri" w:hAnsi="Calibri" w:cs="Calibri"/>
                <w:color w:val="000000" w:themeColor="text1"/>
              </w:rPr>
            </w:pPr>
          </w:p>
        </w:tc>
      </w:tr>
      <w:tr w:rsidR="006106A8" w:rsidRPr="00423C58" w:rsidTr="00236E25">
        <w:trPr>
          <w:cantSplit/>
          <w:trHeight w:val="485"/>
        </w:trPr>
        <w:tc>
          <w:tcPr>
            <w:tcW w:w="5580" w:type="dxa"/>
            <w:vAlign w:val="bottom"/>
          </w:tcPr>
          <w:p w:rsidR="006106A8" w:rsidRPr="00103D66" w:rsidRDefault="006106A8" w:rsidP="00236E25">
            <w:pPr>
              <w:rPr>
                <w:rFonts w:ascii="Calibri" w:eastAsia="Times New Roman" w:hAnsi="Calibri" w:cs="Times New Roman"/>
                <w:color w:val="000000" w:themeColor="text1"/>
              </w:rPr>
            </w:pPr>
            <w:r>
              <w:rPr>
                <w:rFonts w:ascii="Calibri" w:eastAsia="Times New Roman" w:hAnsi="Calibri" w:cs="Times New Roman"/>
                <w:b/>
                <w:color w:val="000000" w:themeColor="text1"/>
              </w:rPr>
              <w:t>W [</w:t>
            </w:r>
            <w:r w:rsidR="003E27A5">
              <w:rPr>
                <w:rFonts w:ascii="Calibri" w:eastAsia="Times New Roman" w:hAnsi="Calibri" w:cs="Times New Roman"/>
                <w:b/>
                <w:color w:val="000000" w:themeColor="text1"/>
              </w:rPr>
              <w:t>9&amp;10)</w:t>
            </w:r>
            <w:r w:rsidR="003E27A5">
              <w:t xml:space="preserve"> </w:t>
            </w:r>
            <w:r w:rsidR="003E27A5" w:rsidRPr="003E27A5">
              <w:rPr>
                <w:rFonts w:ascii="Calibri" w:eastAsia="Times New Roman" w:hAnsi="Calibri" w:cs="Times New Roman"/>
                <w:b/>
                <w:color w:val="000000" w:themeColor="text1"/>
              </w:rPr>
              <w:t>4.3.4</w:t>
            </w:r>
            <w:r w:rsidRPr="00AD34A9">
              <w:rPr>
                <w:rFonts w:ascii="Calibri" w:eastAsia="Times New Roman" w:hAnsi="Calibri" w:cs="Times New Roman"/>
                <w:color w:val="000000" w:themeColor="text1"/>
              </w:rPr>
              <w:t>The student writes and edits using conventions of Standard English by</w:t>
            </w:r>
            <w:r>
              <w:rPr>
                <w:rFonts w:ascii="Calibri" w:eastAsia="Times New Roman" w:hAnsi="Calibri" w:cs="Times New Roman"/>
                <w:color w:val="000000" w:themeColor="text1"/>
              </w:rPr>
              <w:t xml:space="preserve"> a</w:t>
            </w:r>
            <w:r w:rsidRPr="00AD34A9">
              <w:rPr>
                <w:rFonts w:ascii="Calibri" w:eastAsia="Times New Roman" w:hAnsi="Calibri" w:cs="Times New Roman"/>
                <w:color w:val="000000" w:themeColor="text1"/>
              </w:rPr>
              <w:t>pplying rules of capitalization (e.g., titles and proper nouns)</w:t>
            </w:r>
          </w:p>
        </w:tc>
        <w:tc>
          <w:tcPr>
            <w:tcW w:w="5670" w:type="dxa"/>
          </w:tcPr>
          <w:p w:rsidR="006106A8" w:rsidRPr="00423C58" w:rsidRDefault="00B8038E" w:rsidP="00236E25">
            <w:pPr>
              <w:autoSpaceDE w:val="0"/>
              <w:autoSpaceDN w:val="0"/>
              <w:adjustRightInd w:val="0"/>
              <w:rPr>
                <w:rFonts w:ascii="Calibri" w:hAnsi="Calibri" w:cs="Calibri"/>
                <w:color w:val="000000" w:themeColor="text1"/>
              </w:rPr>
            </w:pPr>
            <w:r>
              <w:rPr>
                <w:rFonts w:ascii="Calibri" w:hAnsi="Calibri" w:cs="Calibri"/>
                <w:color w:val="000000" w:themeColor="text1"/>
              </w:rPr>
              <w:t>This is subsumed by Language Standard 2.</w:t>
            </w:r>
          </w:p>
        </w:tc>
      </w:tr>
    </w:tbl>
    <w:p w:rsidR="006106A8" w:rsidRPr="008D32B6" w:rsidRDefault="006106A8" w:rsidP="006106A8">
      <w:pPr>
        <w:rPr>
          <w:rFonts w:cs="Times New Roman"/>
          <w:b/>
          <w:color w:val="000000" w:themeColor="text1"/>
        </w:rPr>
      </w:pPr>
    </w:p>
    <w:p w:rsidR="006A095D" w:rsidRPr="00D47BBD" w:rsidRDefault="006A095D" w:rsidP="00817E21">
      <w:pPr>
        <w:rPr>
          <w:rFonts w:cs="Times New Roman"/>
          <w:color w:val="000000" w:themeColor="text1"/>
        </w:rPr>
      </w:pPr>
    </w:p>
    <w:sectPr w:rsidR="006A095D" w:rsidRPr="00D47BBD" w:rsidSect="00762916">
      <w:headerReference w:type="default" r:id="rId10"/>
      <w:footerReference w:type="default" r:id="rId11"/>
      <w:footerReference w:type="first" r:id="rId12"/>
      <w:pgSz w:w="15840" w:h="12240" w:orient="landscape"/>
      <w:pgMar w:top="547" w:right="994" w:bottom="1440" w:left="634" w:header="720"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79" w:rsidRDefault="00C34879" w:rsidP="006F685A">
      <w:pPr>
        <w:spacing w:after="0" w:line="240" w:lineRule="auto"/>
      </w:pPr>
      <w:r>
        <w:separator/>
      </w:r>
    </w:p>
  </w:endnote>
  <w:endnote w:type="continuationSeparator" w:id="0">
    <w:p w:rsidR="00C34879" w:rsidRDefault="00C34879"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79" w:rsidRDefault="00C34879" w:rsidP="0012394D">
    <w:pPr>
      <w:pStyle w:val="Footer"/>
      <w:tabs>
        <w:tab w:val="clear" w:pos="4680"/>
        <w:tab w:val="clear" w:pos="9360"/>
        <w:tab w:val="left" w:pos="6480"/>
        <w:tab w:val="right" w:pos="7830"/>
      </w:tabs>
    </w:pPr>
    <w:r>
      <w:t xml:space="preserve">Alaska Department of Education &amp; Early Development </w:t>
    </w:r>
    <w:r>
      <w:tab/>
    </w:r>
    <w:r>
      <w:fldChar w:fldCharType="begin"/>
    </w:r>
    <w:r>
      <w:instrText xml:space="preserve"> PAGE   \* MERGEFORMAT </w:instrText>
    </w:r>
    <w:r>
      <w:fldChar w:fldCharType="separate"/>
    </w:r>
    <w:r w:rsidR="00E41C64">
      <w:rPr>
        <w:noProof/>
      </w:rPr>
      <w:t>30</w:t>
    </w:r>
    <w:r>
      <w:rPr>
        <w:noProof/>
      </w:rPr>
      <w:fldChar w:fldCharType="end"/>
    </w:r>
    <w:r>
      <w:tab/>
    </w:r>
    <w:r>
      <w:tab/>
      <w:t>Grades 9/10 Comparison Tool for Standards Transition</w:t>
    </w:r>
  </w:p>
  <w:p w:rsidR="00C34879" w:rsidRDefault="00C34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79" w:rsidRDefault="00C34879" w:rsidP="008E6380">
    <w:pPr>
      <w:pStyle w:val="Footer"/>
      <w:jc w:val="right"/>
    </w:pPr>
  </w:p>
  <w:p w:rsidR="00C34879" w:rsidRDefault="00C34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79" w:rsidRDefault="00C34879" w:rsidP="006F685A">
      <w:pPr>
        <w:spacing w:after="0" w:line="240" w:lineRule="auto"/>
      </w:pPr>
      <w:r>
        <w:separator/>
      </w:r>
    </w:p>
  </w:footnote>
  <w:footnote w:type="continuationSeparator" w:id="0">
    <w:p w:rsidR="00C34879" w:rsidRDefault="00C34879" w:rsidP="006F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79" w:rsidRDefault="00C34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A68F9"/>
    <w:multiLevelType w:val="hybridMultilevel"/>
    <w:tmpl w:val="C310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3"/>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2008F"/>
    <w:rsid w:val="000247B2"/>
    <w:rsid w:val="00027FCB"/>
    <w:rsid w:val="00050CB8"/>
    <w:rsid w:val="00053A7B"/>
    <w:rsid w:val="000556EB"/>
    <w:rsid w:val="0007171D"/>
    <w:rsid w:val="00073652"/>
    <w:rsid w:val="00091D60"/>
    <w:rsid w:val="000B5B44"/>
    <w:rsid w:val="000B7533"/>
    <w:rsid w:val="000B7649"/>
    <w:rsid w:val="000B7EEA"/>
    <w:rsid w:val="000F0D68"/>
    <w:rsid w:val="000F153C"/>
    <w:rsid w:val="000F2B5A"/>
    <w:rsid w:val="000F3A68"/>
    <w:rsid w:val="000F5F8E"/>
    <w:rsid w:val="000F6162"/>
    <w:rsid w:val="00103591"/>
    <w:rsid w:val="00114E86"/>
    <w:rsid w:val="00115FC8"/>
    <w:rsid w:val="0012394D"/>
    <w:rsid w:val="00126D3D"/>
    <w:rsid w:val="0014185B"/>
    <w:rsid w:val="001535D1"/>
    <w:rsid w:val="00154DE8"/>
    <w:rsid w:val="00161A1C"/>
    <w:rsid w:val="00183EAF"/>
    <w:rsid w:val="0018400A"/>
    <w:rsid w:val="001A093E"/>
    <w:rsid w:val="001A2A94"/>
    <w:rsid w:val="001A36F8"/>
    <w:rsid w:val="001B4D1D"/>
    <w:rsid w:val="001B72B2"/>
    <w:rsid w:val="001D3310"/>
    <w:rsid w:val="001D362C"/>
    <w:rsid w:val="001D6666"/>
    <w:rsid w:val="001F38E1"/>
    <w:rsid w:val="001F401A"/>
    <w:rsid w:val="001F59FA"/>
    <w:rsid w:val="0020088E"/>
    <w:rsid w:val="00205636"/>
    <w:rsid w:val="002057CB"/>
    <w:rsid w:val="0021149D"/>
    <w:rsid w:val="00213409"/>
    <w:rsid w:val="002342BC"/>
    <w:rsid w:val="00236E25"/>
    <w:rsid w:val="002449D3"/>
    <w:rsid w:val="002461E5"/>
    <w:rsid w:val="00247611"/>
    <w:rsid w:val="0025224D"/>
    <w:rsid w:val="00257F57"/>
    <w:rsid w:val="002753A5"/>
    <w:rsid w:val="00295B90"/>
    <w:rsid w:val="00297E5E"/>
    <w:rsid w:val="002B1462"/>
    <w:rsid w:val="002C0A97"/>
    <w:rsid w:val="002C69E2"/>
    <w:rsid w:val="002E02BC"/>
    <w:rsid w:val="002F2A63"/>
    <w:rsid w:val="00302098"/>
    <w:rsid w:val="0030268C"/>
    <w:rsid w:val="0031145B"/>
    <w:rsid w:val="00335052"/>
    <w:rsid w:val="0034087F"/>
    <w:rsid w:val="003419A9"/>
    <w:rsid w:val="00343F15"/>
    <w:rsid w:val="003522C9"/>
    <w:rsid w:val="0035293D"/>
    <w:rsid w:val="00370BD9"/>
    <w:rsid w:val="00396218"/>
    <w:rsid w:val="003A4551"/>
    <w:rsid w:val="003B53F8"/>
    <w:rsid w:val="003B542C"/>
    <w:rsid w:val="003C1CEE"/>
    <w:rsid w:val="003C1DC8"/>
    <w:rsid w:val="003E27A5"/>
    <w:rsid w:val="003E4F22"/>
    <w:rsid w:val="00403B25"/>
    <w:rsid w:val="0040404C"/>
    <w:rsid w:val="00412CC7"/>
    <w:rsid w:val="00417D59"/>
    <w:rsid w:val="0042233E"/>
    <w:rsid w:val="00422A9F"/>
    <w:rsid w:val="0042662A"/>
    <w:rsid w:val="0042667F"/>
    <w:rsid w:val="00432B07"/>
    <w:rsid w:val="00433EC9"/>
    <w:rsid w:val="00441D92"/>
    <w:rsid w:val="00443686"/>
    <w:rsid w:val="00445CE0"/>
    <w:rsid w:val="004546EF"/>
    <w:rsid w:val="00454EC2"/>
    <w:rsid w:val="00457762"/>
    <w:rsid w:val="00470CAC"/>
    <w:rsid w:val="0048350F"/>
    <w:rsid w:val="00483E51"/>
    <w:rsid w:val="0049341E"/>
    <w:rsid w:val="00494AD6"/>
    <w:rsid w:val="004A3035"/>
    <w:rsid w:val="004A4643"/>
    <w:rsid w:val="004B0DD2"/>
    <w:rsid w:val="004C0B47"/>
    <w:rsid w:val="004C122D"/>
    <w:rsid w:val="004C5757"/>
    <w:rsid w:val="004E7918"/>
    <w:rsid w:val="004F0F7A"/>
    <w:rsid w:val="00501235"/>
    <w:rsid w:val="00510DF4"/>
    <w:rsid w:val="0051449A"/>
    <w:rsid w:val="0051774E"/>
    <w:rsid w:val="00517B38"/>
    <w:rsid w:val="00523085"/>
    <w:rsid w:val="00540135"/>
    <w:rsid w:val="0056075B"/>
    <w:rsid w:val="00561F98"/>
    <w:rsid w:val="00576021"/>
    <w:rsid w:val="00577CBC"/>
    <w:rsid w:val="00581A20"/>
    <w:rsid w:val="00583166"/>
    <w:rsid w:val="00583901"/>
    <w:rsid w:val="00586BCE"/>
    <w:rsid w:val="005929EB"/>
    <w:rsid w:val="0059535A"/>
    <w:rsid w:val="005A37DA"/>
    <w:rsid w:val="005B3033"/>
    <w:rsid w:val="005B3F93"/>
    <w:rsid w:val="005C4845"/>
    <w:rsid w:val="005D48CF"/>
    <w:rsid w:val="005E1EC9"/>
    <w:rsid w:val="005E5674"/>
    <w:rsid w:val="005F235B"/>
    <w:rsid w:val="005F467F"/>
    <w:rsid w:val="00604451"/>
    <w:rsid w:val="00605613"/>
    <w:rsid w:val="00607837"/>
    <w:rsid w:val="006106A8"/>
    <w:rsid w:val="00612E54"/>
    <w:rsid w:val="006168E1"/>
    <w:rsid w:val="00626BFB"/>
    <w:rsid w:val="00627EA7"/>
    <w:rsid w:val="006342B0"/>
    <w:rsid w:val="00634499"/>
    <w:rsid w:val="00634BE1"/>
    <w:rsid w:val="00635BD0"/>
    <w:rsid w:val="00636BAA"/>
    <w:rsid w:val="00653B50"/>
    <w:rsid w:val="006571F0"/>
    <w:rsid w:val="0066064C"/>
    <w:rsid w:val="00667344"/>
    <w:rsid w:val="00671E4B"/>
    <w:rsid w:val="006816EE"/>
    <w:rsid w:val="0068613F"/>
    <w:rsid w:val="00691B0A"/>
    <w:rsid w:val="00696CFE"/>
    <w:rsid w:val="006A095D"/>
    <w:rsid w:val="006A2A33"/>
    <w:rsid w:val="006A448B"/>
    <w:rsid w:val="006C2F69"/>
    <w:rsid w:val="006C6024"/>
    <w:rsid w:val="006D477E"/>
    <w:rsid w:val="006D7BAF"/>
    <w:rsid w:val="006E4B17"/>
    <w:rsid w:val="006F685A"/>
    <w:rsid w:val="007055F9"/>
    <w:rsid w:val="00705AB9"/>
    <w:rsid w:val="00713B63"/>
    <w:rsid w:val="007141D0"/>
    <w:rsid w:val="00715FBE"/>
    <w:rsid w:val="00722AD0"/>
    <w:rsid w:val="00734B49"/>
    <w:rsid w:val="00744B0F"/>
    <w:rsid w:val="00751AFE"/>
    <w:rsid w:val="0075311B"/>
    <w:rsid w:val="00762916"/>
    <w:rsid w:val="0076532C"/>
    <w:rsid w:val="0077480B"/>
    <w:rsid w:val="00775D33"/>
    <w:rsid w:val="00776D40"/>
    <w:rsid w:val="007822E4"/>
    <w:rsid w:val="007823D8"/>
    <w:rsid w:val="00791FF4"/>
    <w:rsid w:val="00795EE9"/>
    <w:rsid w:val="00797D4C"/>
    <w:rsid w:val="007C5A40"/>
    <w:rsid w:val="007C6EB5"/>
    <w:rsid w:val="007D103B"/>
    <w:rsid w:val="007E317E"/>
    <w:rsid w:val="007F6CB9"/>
    <w:rsid w:val="00802A8D"/>
    <w:rsid w:val="008132FA"/>
    <w:rsid w:val="008157AF"/>
    <w:rsid w:val="00817E21"/>
    <w:rsid w:val="00826903"/>
    <w:rsid w:val="00827F73"/>
    <w:rsid w:val="00836506"/>
    <w:rsid w:val="00851762"/>
    <w:rsid w:val="00851811"/>
    <w:rsid w:val="00864A45"/>
    <w:rsid w:val="0087198B"/>
    <w:rsid w:val="00875291"/>
    <w:rsid w:val="00875BB2"/>
    <w:rsid w:val="00884F16"/>
    <w:rsid w:val="008A2EE0"/>
    <w:rsid w:val="008A3C4C"/>
    <w:rsid w:val="008A5FDD"/>
    <w:rsid w:val="008B0A31"/>
    <w:rsid w:val="008D3557"/>
    <w:rsid w:val="008E2915"/>
    <w:rsid w:val="008E6380"/>
    <w:rsid w:val="008F3FEA"/>
    <w:rsid w:val="008F6C9C"/>
    <w:rsid w:val="008F725C"/>
    <w:rsid w:val="009021E4"/>
    <w:rsid w:val="00907906"/>
    <w:rsid w:val="00910182"/>
    <w:rsid w:val="0092309B"/>
    <w:rsid w:val="00926C48"/>
    <w:rsid w:val="00926F22"/>
    <w:rsid w:val="00936838"/>
    <w:rsid w:val="00940C89"/>
    <w:rsid w:val="0094309B"/>
    <w:rsid w:val="00945000"/>
    <w:rsid w:val="0094501D"/>
    <w:rsid w:val="00946B3A"/>
    <w:rsid w:val="00954C7C"/>
    <w:rsid w:val="00962523"/>
    <w:rsid w:val="00965D00"/>
    <w:rsid w:val="009700B1"/>
    <w:rsid w:val="0098373B"/>
    <w:rsid w:val="0098438C"/>
    <w:rsid w:val="00996351"/>
    <w:rsid w:val="009A2808"/>
    <w:rsid w:val="009A2AEF"/>
    <w:rsid w:val="009A2CF0"/>
    <w:rsid w:val="009A3766"/>
    <w:rsid w:val="009D06AB"/>
    <w:rsid w:val="009D64EF"/>
    <w:rsid w:val="009D6B2F"/>
    <w:rsid w:val="009E62E6"/>
    <w:rsid w:val="009F65C4"/>
    <w:rsid w:val="00A0054F"/>
    <w:rsid w:val="00A0455F"/>
    <w:rsid w:val="00A05455"/>
    <w:rsid w:val="00A05957"/>
    <w:rsid w:val="00A1140F"/>
    <w:rsid w:val="00A279BD"/>
    <w:rsid w:val="00A34E36"/>
    <w:rsid w:val="00A35D74"/>
    <w:rsid w:val="00A44D9D"/>
    <w:rsid w:val="00A50797"/>
    <w:rsid w:val="00A5610E"/>
    <w:rsid w:val="00A638EF"/>
    <w:rsid w:val="00A730CE"/>
    <w:rsid w:val="00A7765D"/>
    <w:rsid w:val="00A82C3C"/>
    <w:rsid w:val="00A844D0"/>
    <w:rsid w:val="00A8637D"/>
    <w:rsid w:val="00A873C6"/>
    <w:rsid w:val="00A96524"/>
    <w:rsid w:val="00AA368C"/>
    <w:rsid w:val="00AA6E4D"/>
    <w:rsid w:val="00AB3D1C"/>
    <w:rsid w:val="00AB79EF"/>
    <w:rsid w:val="00AC1188"/>
    <w:rsid w:val="00AD7A69"/>
    <w:rsid w:val="00AE3D8E"/>
    <w:rsid w:val="00AE5286"/>
    <w:rsid w:val="00AF44DC"/>
    <w:rsid w:val="00B05BDE"/>
    <w:rsid w:val="00B20CD5"/>
    <w:rsid w:val="00B31450"/>
    <w:rsid w:val="00B436C4"/>
    <w:rsid w:val="00B53D92"/>
    <w:rsid w:val="00B6578B"/>
    <w:rsid w:val="00B8038E"/>
    <w:rsid w:val="00B92602"/>
    <w:rsid w:val="00B95A3F"/>
    <w:rsid w:val="00B96BE6"/>
    <w:rsid w:val="00BA1294"/>
    <w:rsid w:val="00BA39D1"/>
    <w:rsid w:val="00BB1476"/>
    <w:rsid w:val="00BD2B2A"/>
    <w:rsid w:val="00BD30BB"/>
    <w:rsid w:val="00BD3D27"/>
    <w:rsid w:val="00BE74C8"/>
    <w:rsid w:val="00BF22E5"/>
    <w:rsid w:val="00BF708D"/>
    <w:rsid w:val="00C0036C"/>
    <w:rsid w:val="00C03619"/>
    <w:rsid w:val="00C14012"/>
    <w:rsid w:val="00C20157"/>
    <w:rsid w:val="00C21473"/>
    <w:rsid w:val="00C26984"/>
    <w:rsid w:val="00C34879"/>
    <w:rsid w:val="00C348F5"/>
    <w:rsid w:val="00C467E1"/>
    <w:rsid w:val="00C50B5C"/>
    <w:rsid w:val="00C53117"/>
    <w:rsid w:val="00C62FE2"/>
    <w:rsid w:val="00C664E9"/>
    <w:rsid w:val="00C769F5"/>
    <w:rsid w:val="00C826E7"/>
    <w:rsid w:val="00C85728"/>
    <w:rsid w:val="00C85CB0"/>
    <w:rsid w:val="00CA01CB"/>
    <w:rsid w:val="00CA5A3B"/>
    <w:rsid w:val="00CB074F"/>
    <w:rsid w:val="00CB5933"/>
    <w:rsid w:val="00CC4607"/>
    <w:rsid w:val="00CC69E3"/>
    <w:rsid w:val="00CD74AD"/>
    <w:rsid w:val="00CE7BF8"/>
    <w:rsid w:val="00CF64F2"/>
    <w:rsid w:val="00CF78C2"/>
    <w:rsid w:val="00D01813"/>
    <w:rsid w:val="00D05610"/>
    <w:rsid w:val="00D166D3"/>
    <w:rsid w:val="00D169E8"/>
    <w:rsid w:val="00D215D1"/>
    <w:rsid w:val="00D41244"/>
    <w:rsid w:val="00D47BBD"/>
    <w:rsid w:val="00D53353"/>
    <w:rsid w:val="00D6054C"/>
    <w:rsid w:val="00D70DB4"/>
    <w:rsid w:val="00D76774"/>
    <w:rsid w:val="00D826E5"/>
    <w:rsid w:val="00D82A64"/>
    <w:rsid w:val="00D82E84"/>
    <w:rsid w:val="00D87061"/>
    <w:rsid w:val="00D9431B"/>
    <w:rsid w:val="00DA6BE3"/>
    <w:rsid w:val="00DA7829"/>
    <w:rsid w:val="00DB1F72"/>
    <w:rsid w:val="00DC2156"/>
    <w:rsid w:val="00DC4B2F"/>
    <w:rsid w:val="00DC6923"/>
    <w:rsid w:val="00DD0406"/>
    <w:rsid w:val="00DD0CC4"/>
    <w:rsid w:val="00DD12A0"/>
    <w:rsid w:val="00DD79DA"/>
    <w:rsid w:val="00DD7DDA"/>
    <w:rsid w:val="00DE1728"/>
    <w:rsid w:val="00DE352E"/>
    <w:rsid w:val="00DE51B0"/>
    <w:rsid w:val="00DF23DE"/>
    <w:rsid w:val="00DF2CDB"/>
    <w:rsid w:val="00DF3241"/>
    <w:rsid w:val="00E00EF2"/>
    <w:rsid w:val="00E02D88"/>
    <w:rsid w:val="00E06336"/>
    <w:rsid w:val="00E1389D"/>
    <w:rsid w:val="00E24A49"/>
    <w:rsid w:val="00E36590"/>
    <w:rsid w:val="00E41C64"/>
    <w:rsid w:val="00E447B1"/>
    <w:rsid w:val="00E4668C"/>
    <w:rsid w:val="00E53D2A"/>
    <w:rsid w:val="00E613D7"/>
    <w:rsid w:val="00E70BE7"/>
    <w:rsid w:val="00E92D0D"/>
    <w:rsid w:val="00E93EB9"/>
    <w:rsid w:val="00E95434"/>
    <w:rsid w:val="00EB0221"/>
    <w:rsid w:val="00EC0AD9"/>
    <w:rsid w:val="00EC1E7B"/>
    <w:rsid w:val="00ED38FD"/>
    <w:rsid w:val="00ED4466"/>
    <w:rsid w:val="00ED7996"/>
    <w:rsid w:val="00F033EE"/>
    <w:rsid w:val="00F049D0"/>
    <w:rsid w:val="00F074D3"/>
    <w:rsid w:val="00F10E1A"/>
    <w:rsid w:val="00F17917"/>
    <w:rsid w:val="00F26CB7"/>
    <w:rsid w:val="00F32476"/>
    <w:rsid w:val="00F32C0B"/>
    <w:rsid w:val="00F34B64"/>
    <w:rsid w:val="00F3674B"/>
    <w:rsid w:val="00F4283A"/>
    <w:rsid w:val="00F45177"/>
    <w:rsid w:val="00F50498"/>
    <w:rsid w:val="00F535F0"/>
    <w:rsid w:val="00F53F07"/>
    <w:rsid w:val="00F605F4"/>
    <w:rsid w:val="00F6357C"/>
    <w:rsid w:val="00F63E76"/>
    <w:rsid w:val="00F63F5A"/>
    <w:rsid w:val="00F73EEE"/>
    <w:rsid w:val="00F849A8"/>
    <w:rsid w:val="00F9438F"/>
    <w:rsid w:val="00F9638F"/>
    <w:rsid w:val="00FB0FE2"/>
    <w:rsid w:val="00FB18FE"/>
    <w:rsid w:val="00FC0C2A"/>
    <w:rsid w:val="00FC415E"/>
    <w:rsid w:val="00FD28A0"/>
    <w:rsid w:val="00FE2BA2"/>
    <w:rsid w:val="00FF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154D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154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5BF0DF-119B-49E3-9BA6-0BCDCA06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8214</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54931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Foy, Jeanne (EED)</cp:lastModifiedBy>
  <cp:revision>5</cp:revision>
  <cp:lastPrinted>2013-01-15T20:03:00Z</cp:lastPrinted>
  <dcterms:created xsi:type="dcterms:W3CDTF">2013-01-24T00:38:00Z</dcterms:created>
  <dcterms:modified xsi:type="dcterms:W3CDTF">2013-01-24T00:39:00Z</dcterms:modified>
</cp:coreProperties>
</file>