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7A7" w:rsidRPr="000E67A7" w:rsidRDefault="00337CDB" w:rsidP="00D96BAE">
      <w:pPr>
        <w:rPr>
          <w:rFonts w:asciiTheme="minorHAnsi" w:hAnsiTheme="minorHAnsi"/>
          <w:sz w:val="28"/>
          <w:szCs w:val="28"/>
        </w:rPr>
      </w:pPr>
      <w:r>
        <w:rPr>
          <w:rFonts w:asciiTheme="minorHAnsi" w:hAnsiTheme="minorHAnsi"/>
          <w:sz w:val="24"/>
          <w:szCs w:val="24"/>
        </w:rPr>
        <w:softHyphen/>
      </w:r>
      <w:r>
        <w:rPr>
          <w:rFonts w:asciiTheme="minorHAnsi" w:hAnsiTheme="minorHAnsi"/>
          <w:sz w:val="24"/>
          <w:szCs w:val="24"/>
        </w:rPr>
        <w:softHyphen/>
      </w:r>
      <w:r w:rsidR="000E67A7" w:rsidRPr="000E67A7">
        <w:rPr>
          <w:rFonts w:asciiTheme="minorHAnsi" w:hAnsiTheme="minorHAnsi"/>
          <w:b/>
          <w:sz w:val="28"/>
          <w:szCs w:val="28"/>
        </w:rPr>
        <w:t xml:space="preserve">Submit completed application electronically to </w:t>
      </w:r>
      <w:hyperlink r:id="rId8" w:history="1">
        <w:r w:rsidR="000E67A7" w:rsidRPr="00682696">
          <w:rPr>
            <w:rStyle w:val="Hyperlink"/>
            <w:rFonts w:asciiTheme="minorHAnsi" w:hAnsiTheme="minorHAnsi"/>
            <w:b/>
            <w:sz w:val="28"/>
            <w:szCs w:val="28"/>
          </w:rPr>
          <w:t>Scot Fiscus</w:t>
        </w:r>
      </w:hyperlink>
      <w:r w:rsidR="000E67A7" w:rsidRPr="000E67A7">
        <w:rPr>
          <w:rFonts w:asciiTheme="minorHAnsi" w:hAnsiTheme="minorHAnsi"/>
          <w:b/>
          <w:sz w:val="28"/>
          <w:szCs w:val="28"/>
        </w:rPr>
        <w:t xml:space="preserve"> </w:t>
      </w:r>
      <w:r w:rsidR="000E67A7" w:rsidRPr="00682696">
        <w:rPr>
          <w:rFonts w:asciiTheme="minorHAnsi" w:hAnsiTheme="minorHAnsi"/>
          <w:b/>
          <w:sz w:val="28"/>
          <w:szCs w:val="28"/>
        </w:rPr>
        <w:t>(</w:t>
      </w:r>
      <w:r w:rsidR="000E67A7" w:rsidRPr="00682696">
        <w:rPr>
          <w:rStyle w:val="Hyperlink"/>
          <w:rFonts w:asciiTheme="minorHAnsi" w:hAnsiTheme="minorHAnsi"/>
          <w:b/>
          <w:color w:val="auto"/>
          <w:sz w:val="28"/>
          <w:szCs w:val="28"/>
          <w:u w:val="none"/>
        </w:rPr>
        <w:t>scot.fiscus@alaska.gov</w:t>
      </w:r>
      <w:r w:rsidR="00D96BAE">
        <w:rPr>
          <w:rFonts w:asciiTheme="minorHAnsi" w:hAnsiTheme="minorHAnsi"/>
          <w:b/>
          <w:sz w:val="28"/>
          <w:szCs w:val="28"/>
        </w:rPr>
        <w:t>) by Monday, December 24, 2018</w:t>
      </w:r>
      <w:r w:rsidR="000E67A7" w:rsidRPr="000E67A7">
        <w:rPr>
          <w:rFonts w:asciiTheme="minorHAnsi" w:hAnsiTheme="minorHAnsi"/>
          <w:b/>
          <w:sz w:val="28"/>
          <w:szCs w:val="28"/>
        </w:rPr>
        <w:t xml:space="preserve">.  </w:t>
      </w:r>
      <w:r w:rsidR="000E67A7" w:rsidRPr="000E67A7">
        <w:rPr>
          <w:rFonts w:asciiTheme="minorHAnsi" w:hAnsiTheme="minorHAnsi"/>
          <w:sz w:val="28"/>
          <w:szCs w:val="28"/>
        </w:rPr>
        <w:t>The Department of Education &amp; Early Development (DEED) strongly encourages districts to submit the application sooner rather than later (as early as Friday, November 16, 2018) to expedite planning and implementation of proposed actions.  Grant period will be from date of approval to June 30</w:t>
      </w:r>
      <w:bookmarkStart w:id="0" w:name="_GoBack"/>
      <w:bookmarkEnd w:id="0"/>
      <w:r w:rsidR="000E67A7" w:rsidRPr="000E67A7">
        <w:rPr>
          <w:rFonts w:asciiTheme="minorHAnsi" w:hAnsiTheme="minorHAnsi"/>
          <w:sz w:val="28"/>
          <w:szCs w:val="28"/>
        </w:rPr>
        <w:t>, 2019.</w:t>
      </w:r>
    </w:p>
    <w:p w:rsidR="00276DE2" w:rsidRPr="000E67A7" w:rsidRDefault="000E67A7" w:rsidP="00276DE2">
      <w:pPr>
        <w:jc w:val="center"/>
        <w:rPr>
          <w:rFonts w:asciiTheme="minorHAnsi" w:hAnsiTheme="minorHAnsi"/>
          <w:sz w:val="28"/>
          <w:szCs w:val="28"/>
        </w:rPr>
      </w:pPr>
      <w:r w:rsidRPr="000E67A7">
        <w:rPr>
          <w:rFonts w:asciiTheme="minorHAnsi" w:hAnsiTheme="minorHAnsi"/>
          <w:sz w:val="28"/>
          <w:szCs w:val="28"/>
        </w:rPr>
        <w:t>The grant funds are designed to support activities related to school improvement planning, assessing local needs, and development of a local school improvement plan that is responsive to newly released CSI and TSI school designations.  While funds should be prioritized to support activities prior to February 15, 2019 (the submission due date for school improvement plan and applications for plan implementation funds), grant will be available for planning related activities through June 30, 2019.</w:t>
      </w:r>
    </w:p>
    <w:p w:rsidR="000D09CA" w:rsidRPr="000D09CA" w:rsidRDefault="000D09CA" w:rsidP="00433D59">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t xml:space="preserve">Context for </w:t>
      </w:r>
      <w:r w:rsidR="003C1D50">
        <w:rPr>
          <w:rFonts w:ascii="Arial" w:hAnsi="Arial" w:cs="Arial"/>
          <w:sz w:val="32"/>
          <w:szCs w:val="32"/>
          <w:u w:val="single"/>
        </w:rPr>
        <w:t xml:space="preserve">the </w:t>
      </w:r>
      <w:r w:rsidR="00433D59">
        <w:rPr>
          <w:rFonts w:ascii="Arial" w:hAnsi="Arial" w:cs="Arial"/>
          <w:sz w:val="32"/>
          <w:szCs w:val="32"/>
          <w:u w:val="single"/>
        </w:rPr>
        <w:t>Grant</w:t>
      </w:r>
      <w:r w:rsidR="00433D59">
        <w:rPr>
          <w:rFonts w:ascii="Arial" w:hAnsi="Arial" w:cs="Arial"/>
          <w:sz w:val="32"/>
          <w:szCs w:val="32"/>
          <w:u w:val="single"/>
        </w:rPr>
        <w:tab/>
      </w:r>
    </w:p>
    <w:p w:rsidR="000D09CA" w:rsidRPr="000D09CA" w:rsidRDefault="000D09CA" w:rsidP="0049242C">
      <w:pPr>
        <w:spacing w:after="160" w:line="259" w:lineRule="auto"/>
      </w:pPr>
      <w:r w:rsidRPr="000D09CA">
        <w:t xml:space="preserve">In October, 2018, Alaska </w:t>
      </w:r>
      <w:r w:rsidR="0049242C">
        <w:t>schools were newly designated for</w:t>
      </w:r>
      <w:r w:rsidR="00276DE2">
        <w:t xml:space="preserve"> 1)</w:t>
      </w:r>
      <w:r w:rsidR="0049242C">
        <w:t xml:space="preserve"> </w:t>
      </w:r>
      <w:r w:rsidRPr="0049242C">
        <w:rPr>
          <w:i/>
        </w:rPr>
        <w:t>Compreh</w:t>
      </w:r>
      <w:r w:rsidR="0049242C" w:rsidRPr="0049242C">
        <w:rPr>
          <w:i/>
        </w:rPr>
        <w:t>ensive Support and Improvement</w:t>
      </w:r>
      <w:r w:rsidR="0049242C">
        <w:t xml:space="preserve"> due to graduation rate</w:t>
      </w:r>
      <w:r w:rsidRPr="000D09CA">
        <w:t xml:space="preserve"> </w:t>
      </w:r>
      <w:r w:rsidR="0049242C">
        <w:t>(</w:t>
      </w:r>
      <w:r w:rsidRPr="0049242C">
        <w:rPr>
          <w:i/>
        </w:rPr>
        <w:t>CSI(Grad Rate)</w:t>
      </w:r>
      <w:r w:rsidR="0049242C">
        <w:t xml:space="preserve">), </w:t>
      </w:r>
      <w:r w:rsidR="00276DE2">
        <w:t xml:space="preserve">2) </w:t>
      </w:r>
      <w:r w:rsidRPr="0049242C">
        <w:rPr>
          <w:i/>
        </w:rPr>
        <w:t>Comprehensive Support and Improvement</w:t>
      </w:r>
      <w:r w:rsidRPr="000D09CA">
        <w:t xml:space="preserve"> </w:t>
      </w:r>
      <w:r w:rsidR="0049242C">
        <w:t xml:space="preserve">due to an index value in the lowest 5 percent of schools </w:t>
      </w:r>
      <w:r w:rsidR="0049242C" w:rsidRPr="0049242C">
        <w:rPr>
          <w:i/>
        </w:rPr>
        <w:t>(</w:t>
      </w:r>
      <w:r w:rsidRPr="0049242C">
        <w:rPr>
          <w:i/>
        </w:rPr>
        <w:t>CSI(5%)</w:t>
      </w:r>
      <w:r w:rsidR="0049242C" w:rsidRPr="0049242C">
        <w:rPr>
          <w:i/>
        </w:rPr>
        <w:t>)</w:t>
      </w:r>
      <w:r w:rsidR="0049242C">
        <w:rPr>
          <w:i/>
        </w:rPr>
        <w:t xml:space="preserve">, </w:t>
      </w:r>
      <w:r w:rsidR="0049242C">
        <w:t xml:space="preserve">and </w:t>
      </w:r>
      <w:r w:rsidR="00276DE2">
        <w:t xml:space="preserve">3) </w:t>
      </w:r>
      <w:r w:rsidRPr="00276DE2">
        <w:rPr>
          <w:i/>
        </w:rPr>
        <w:t>Targeted Support and Impr</w:t>
      </w:r>
      <w:r w:rsidR="0049242C" w:rsidRPr="00276DE2">
        <w:rPr>
          <w:i/>
        </w:rPr>
        <w:t>ovement</w:t>
      </w:r>
      <w:r w:rsidR="0049242C">
        <w:t xml:space="preserve"> due to subgroup performance (</w:t>
      </w:r>
      <w:r w:rsidR="0049242C" w:rsidRPr="00276DE2">
        <w:rPr>
          <w:i/>
        </w:rPr>
        <w:t>TSI</w:t>
      </w:r>
      <w:r w:rsidR="0049242C">
        <w:t>)</w:t>
      </w:r>
      <w:r w:rsidR="00276DE2">
        <w:t>.</w:t>
      </w:r>
    </w:p>
    <w:p w:rsidR="000D09CA" w:rsidRPr="000D09CA" w:rsidRDefault="000D09CA" w:rsidP="000D09CA">
      <w:pPr>
        <w:spacing w:after="160" w:line="259" w:lineRule="auto"/>
        <w:rPr>
          <w:rFonts w:eastAsia="Times New Roman"/>
          <w:kern w:val="24"/>
        </w:rPr>
      </w:pPr>
      <w:r w:rsidRPr="000D09CA">
        <w:t xml:space="preserve">Included in the support and oversight of CSI and TSI schools, each </w:t>
      </w:r>
      <w:r w:rsidR="0049242C">
        <w:t xml:space="preserve">school </w:t>
      </w:r>
      <w:r w:rsidRPr="000D09CA">
        <w:t xml:space="preserve">will each locally develop a </w:t>
      </w:r>
      <w:r w:rsidRPr="000D09CA">
        <w:rPr>
          <w:rFonts w:eastAsia="Times New Roman"/>
          <w:kern w:val="24"/>
        </w:rPr>
        <w:t>support and improvement plan for the school to improve student outcomes which:</w:t>
      </w:r>
    </w:p>
    <w:p w:rsidR="000D09CA" w:rsidRPr="000D09CA" w:rsidRDefault="000D09CA" w:rsidP="000D09CA">
      <w:pPr>
        <w:numPr>
          <w:ilvl w:val="0"/>
          <w:numId w:val="31"/>
        </w:numPr>
        <w:spacing w:after="160" w:line="259" w:lineRule="auto"/>
        <w:contextualSpacing/>
        <w:rPr>
          <w:rFonts w:ascii="Times New Roman" w:eastAsia="Times New Roman" w:hAnsi="Times New Roman"/>
        </w:rPr>
      </w:pPr>
      <w:r w:rsidRPr="000D09CA">
        <w:rPr>
          <w:rFonts w:eastAsia="Times New Roman"/>
          <w:kern w:val="24"/>
        </w:rPr>
        <w:t>Is informed by accountability indicators (i.e. the reason for designation),</w:t>
      </w:r>
    </w:p>
    <w:p w:rsidR="000D09CA" w:rsidRPr="000D09CA" w:rsidRDefault="000D09CA" w:rsidP="000D09CA">
      <w:pPr>
        <w:numPr>
          <w:ilvl w:val="0"/>
          <w:numId w:val="31"/>
        </w:numPr>
        <w:spacing w:after="160" w:line="259" w:lineRule="auto"/>
        <w:contextualSpacing/>
        <w:rPr>
          <w:rFonts w:ascii="Times New Roman" w:eastAsia="Times New Roman" w:hAnsi="Times New Roman"/>
        </w:rPr>
      </w:pPr>
      <w:r w:rsidRPr="000D09CA">
        <w:rPr>
          <w:rFonts w:eastAsia="Times New Roman"/>
          <w:kern w:val="24"/>
        </w:rPr>
        <w:t>Is based on a school-level needs assessment,</w:t>
      </w:r>
    </w:p>
    <w:p w:rsidR="000D09CA" w:rsidRPr="000D09CA" w:rsidRDefault="000D09CA" w:rsidP="000D09CA">
      <w:pPr>
        <w:numPr>
          <w:ilvl w:val="0"/>
          <w:numId w:val="31"/>
        </w:numPr>
        <w:spacing w:after="160" w:line="259" w:lineRule="auto"/>
        <w:contextualSpacing/>
        <w:rPr>
          <w:rFonts w:ascii="Times New Roman" w:eastAsia="Times New Roman" w:hAnsi="Times New Roman"/>
        </w:rPr>
      </w:pPr>
      <w:r w:rsidRPr="000D09CA">
        <w:rPr>
          <w:rFonts w:eastAsia="Times New Roman"/>
          <w:kern w:val="24"/>
        </w:rPr>
        <w:t>Includes evidence-based interventions, and</w:t>
      </w:r>
    </w:p>
    <w:p w:rsidR="000D09CA" w:rsidRPr="000D09CA" w:rsidRDefault="000D09CA" w:rsidP="000D09CA">
      <w:pPr>
        <w:numPr>
          <w:ilvl w:val="0"/>
          <w:numId w:val="31"/>
        </w:numPr>
        <w:spacing w:after="160" w:line="259" w:lineRule="auto"/>
        <w:contextualSpacing/>
        <w:rPr>
          <w:rFonts w:ascii="Times New Roman" w:eastAsia="Times New Roman" w:hAnsi="Times New Roman"/>
        </w:rPr>
      </w:pPr>
      <w:r w:rsidRPr="000D09CA">
        <w:rPr>
          <w:rFonts w:eastAsia="Times New Roman"/>
          <w:kern w:val="24"/>
        </w:rPr>
        <w:t>Is developed in partnership with stakeholders (including principals and other school leaders, secondary students, teachers, parents and community members, tribal representatives, etc.)</w:t>
      </w:r>
    </w:p>
    <w:p w:rsidR="000D09CA" w:rsidRPr="000D09CA" w:rsidRDefault="000D09CA" w:rsidP="000D09CA">
      <w:pPr>
        <w:spacing w:after="160" w:line="259" w:lineRule="auto"/>
        <w:rPr>
          <w:color w:val="FF0000"/>
        </w:rPr>
      </w:pPr>
      <w:r w:rsidRPr="000D09CA">
        <w:t>These planning grant funds are available to support activities related to the development of an actionable and meaningful local school improvement planning process and implementation plan.</w:t>
      </w:r>
    </w:p>
    <w:p w:rsidR="00276DE2" w:rsidRPr="000D09CA" w:rsidRDefault="000D09CA" w:rsidP="000D09CA">
      <w:pPr>
        <w:spacing w:after="160" w:line="259" w:lineRule="auto"/>
      </w:pPr>
      <w:r w:rsidRPr="000D09CA">
        <w:t xml:space="preserve">Upon completion and DEED/District approval of each local improvement plan, designated schools will have access to a second </w:t>
      </w:r>
      <w:r w:rsidRPr="000D09CA">
        <w:rPr>
          <w:i/>
        </w:rPr>
        <w:t>Implementation Grant</w:t>
      </w:r>
      <w:r w:rsidRPr="000D09CA">
        <w:t xml:space="preserve"> to support the interventions identified in the plan that will directly impact student outcomes.</w:t>
      </w:r>
    </w:p>
    <w:p w:rsidR="000D09CA" w:rsidRPr="000D09CA" w:rsidRDefault="000D09CA" w:rsidP="00433D59">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t>Eligible Applicants</w:t>
      </w:r>
      <w:r w:rsidRPr="000D09CA">
        <w:rPr>
          <w:rFonts w:ascii="Arial" w:hAnsi="Arial" w:cs="Arial"/>
          <w:sz w:val="32"/>
          <w:szCs w:val="32"/>
          <w:u w:val="single"/>
        </w:rPr>
        <w:tab/>
      </w:r>
    </w:p>
    <w:p w:rsidR="000D09CA" w:rsidRPr="000D09CA" w:rsidRDefault="000D09CA" w:rsidP="000D09CA">
      <w:pPr>
        <w:spacing w:after="160" w:line="259" w:lineRule="auto"/>
      </w:pPr>
      <w:r w:rsidRPr="000D09CA">
        <w:t>Any school designated as CSI or TSI is eligible to apply for up to $10,000 to implement activities that support the completion of a local needs assessment, stakeholder engagement, and development of a school improvement plan.</w:t>
      </w:r>
    </w:p>
    <w:p w:rsidR="000D09CA" w:rsidRPr="000D09CA" w:rsidRDefault="000D09CA" w:rsidP="000D09CA">
      <w:pPr>
        <w:spacing w:after="160" w:line="259" w:lineRule="auto"/>
      </w:pPr>
      <w:r w:rsidRPr="000D09CA">
        <w:t xml:space="preserve">The district can choose to aggregate planning grant funds and provide </w:t>
      </w:r>
      <w:r w:rsidR="003C1D50">
        <w:t>supports for</w:t>
      </w:r>
      <w:r w:rsidRPr="000D09CA">
        <w:t xml:space="preserve"> all CSI and TSI designated schools collectively if this is more effective and efficient.</w:t>
      </w:r>
    </w:p>
    <w:p w:rsidR="00433D59" w:rsidRPr="00433D59" w:rsidRDefault="000D09CA" w:rsidP="00433D59">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lastRenderedPageBreak/>
        <w:t>Application Timeline</w:t>
      </w:r>
      <w:r w:rsidRPr="000D09CA">
        <w:rPr>
          <w:rFonts w:ascii="Arial" w:hAnsi="Arial" w:cs="Arial"/>
          <w:sz w:val="32"/>
          <w:szCs w:val="32"/>
          <w:u w:val="single"/>
        </w:rPr>
        <w:tab/>
      </w:r>
    </w:p>
    <w:tbl>
      <w:tblPr>
        <w:tblStyle w:val="TableGrid"/>
        <w:tblW w:w="0" w:type="auto"/>
        <w:tblInd w:w="-185" w:type="dxa"/>
        <w:tblLook w:val="04A0" w:firstRow="1" w:lastRow="0" w:firstColumn="1" w:lastColumn="0" w:noHBand="0" w:noVBand="1"/>
        <w:tblCaption w:val="Application Timeline"/>
      </w:tblPr>
      <w:tblGrid>
        <w:gridCol w:w="2515"/>
        <w:gridCol w:w="7565"/>
      </w:tblGrid>
      <w:tr w:rsidR="00191911" w:rsidRPr="000D09CA" w:rsidTr="004C0DF4">
        <w:trPr>
          <w:tblHeader/>
        </w:trPr>
        <w:tc>
          <w:tcPr>
            <w:tcW w:w="2515" w:type="dxa"/>
          </w:tcPr>
          <w:p w:rsidR="00191911" w:rsidRPr="000D09CA" w:rsidRDefault="00191911" w:rsidP="00EB056E">
            <w:pPr>
              <w:rPr>
                <w:b/>
              </w:rPr>
            </w:pPr>
            <w:r>
              <w:rPr>
                <w:b/>
              </w:rPr>
              <w:t>Date</w:t>
            </w:r>
          </w:p>
        </w:tc>
        <w:tc>
          <w:tcPr>
            <w:tcW w:w="7565" w:type="dxa"/>
          </w:tcPr>
          <w:p w:rsidR="00191911" w:rsidRPr="00191911" w:rsidRDefault="00191911" w:rsidP="00EB056E">
            <w:pPr>
              <w:rPr>
                <w:b/>
              </w:rPr>
            </w:pPr>
            <w:r w:rsidRPr="00191911">
              <w:rPr>
                <w:b/>
              </w:rPr>
              <w:t>Grant Activity</w:t>
            </w:r>
          </w:p>
        </w:tc>
      </w:tr>
      <w:tr w:rsidR="00433D59" w:rsidRPr="000D09CA" w:rsidTr="004C0DF4">
        <w:trPr>
          <w:tblHeader/>
        </w:trPr>
        <w:tc>
          <w:tcPr>
            <w:tcW w:w="2515" w:type="dxa"/>
          </w:tcPr>
          <w:p w:rsidR="00433D59" w:rsidRPr="000D09CA" w:rsidRDefault="00433D59" w:rsidP="00EB056E">
            <w:pPr>
              <w:rPr>
                <w:b/>
              </w:rPr>
            </w:pPr>
            <w:r w:rsidRPr="000D09CA">
              <w:rPr>
                <w:b/>
              </w:rPr>
              <w:t>November 7</w:t>
            </w:r>
          </w:p>
        </w:tc>
        <w:tc>
          <w:tcPr>
            <w:tcW w:w="7565" w:type="dxa"/>
          </w:tcPr>
          <w:p w:rsidR="00433D59" w:rsidRPr="000D09CA" w:rsidRDefault="00433D59" w:rsidP="00EB056E">
            <w:r w:rsidRPr="000D09CA">
              <w:t>Planning Grant Application available</w:t>
            </w:r>
          </w:p>
        </w:tc>
      </w:tr>
      <w:tr w:rsidR="000D09CA" w:rsidRPr="000D09CA" w:rsidTr="004C0DF4">
        <w:trPr>
          <w:tblHeader/>
        </w:trPr>
        <w:tc>
          <w:tcPr>
            <w:tcW w:w="2515" w:type="dxa"/>
          </w:tcPr>
          <w:p w:rsidR="000D09CA" w:rsidRPr="000D09CA" w:rsidRDefault="000D09CA" w:rsidP="000D09CA">
            <w:pPr>
              <w:rPr>
                <w:b/>
              </w:rPr>
            </w:pPr>
            <w:r w:rsidRPr="000D09CA">
              <w:rPr>
                <w:b/>
              </w:rPr>
              <w:t>November 16</w:t>
            </w:r>
          </w:p>
        </w:tc>
        <w:tc>
          <w:tcPr>
            <w:tcW w:w="7565" w:type="dxa"/>
          </w:tcPr>
          <w:p w:rsidR="000D09CA" w:rsidRPr="000D09CA" w:rsidRDefault="000D09CA" w:rsidP="000D09CA">
            <w:r w:rsidRPr="000D09CA">
              <w:t>Window for Planning Grant Application submission opens</w:t>
            </w:r>
          </w:p>
        </w:tc>
      </w:tr>
      <w:tr w:rsidR="000D09CA" w:rsidRPr="000D09CA" w:rsidTr="004C0DF4">
        <w:trPr>
          <w:tblHeader/>
        </w:trPr>
        <w:tc>
          <w:tcPr>
            <w:tcW w:w="2515" w:type="dxa"/>
          </w:tcPr>
          <w:p w:rsidR="000D09CA" w:rsidRPr="000D09CA" w:rsidRDefault="000D09CA" w:rsidP="000D09CA">
            <w:pPr>
              <w:rPr>
                <w:b/>
              </w:rPr>
            </w:pPr>
            <w:r w:rsidRPr="000D09CA">
              <w:rPr>
                <w:b/>
              </w:rPr>
              <w:t>December 24</w:t>
            </w:r>
          </w:p>
        </w:tc>
        <w:tc>
          <w:tcPr>
            <w:tcW w:w="7565" w:type="dxa"/>
          </w:tcPr>
          <w:p w:rsidR="000D09CA" w:rsidRPr="000D09CA" w:rsidRDefault="000D09CA" w:rsidP="000D09CA">
            <w:r w:rsidRPr="000D09CA">
              <w:t xml:space="preserve">Last day for Planning Grant Application submission to DEED </w:t>
            </w:r>
          </w:p>
        </w:tc>
      </w:tr>
      <w:tr w:rsidR="000D09CA" w:rsidRPr="000D09CA" w:rsidTr="004C0DF4">
        <w:trPr>
          <w:tblHeader/>
        </w:trPr>
        <w:tc>
          <w:tcPr>
            <w:tcW w:w="2515" w:type="dxa"/>
          </w:tcPr>
          <w:p w:rsidR="000D09CA" w:rsidRPr="000D09CA" w:rsidRDefault="000D09CA" w:rsidP="000D09CA">
            <w:pPr>
              <w:rPr>
                <w:b/>
              </w:rPr>
            </w:pPr>
            <w:r w:rsidRPr="000D09CA">
              <w:rPr>
                <w:b/>
              </w:rPr>
              <w:t>November – February 15</w:t>
            </w:r>
          </w:p>
        </w:tc>
        <w:tc>
          <w:tcPr>
            <w:tcW w:w="7565" w:type="dxa"/>
          </w:tcPr>
          <w:p w:rsidR="000D09CA" w:rsidRPr="000D09CA" w:rsidRDefault="000D09CA" w:rsidP="000D09CA">
            <w:r w:rsidRPr="000D09CA">
              <w:t>Implementation of Planning Grant activities and development of plan</w:t>
            </w:r>
          </w:p>
        </w:tc>
      </w:tr>
      <w:tr w:rsidR="000D09CA" w:rsidRPr="000D09CA" w:rsidTr="004C0DF4">
        <w:trPr>
          <w:tblHeader/>
        </w:trPr>
        <w:tc>
          <w:tcPr>
            <w:tcW w:w="2515" w:type="dxa"/>
          </w:tcPr>
          <w:p w:rsidR="000D09CA" w:rsidRPr="000D09CA" w:rsidRDefault="000D09CA" w:rsidP="000D09CA">
            <w:pPr>
              <w:rPr>
                <w:b/>
              </w:rPr>
            </w:pPr>
            <w:r w:rsidRPr="000D09CA">
              <w:rPr>
                <w:b/>
              </w:rPr>
              <w:t>February 15, 2019</w:t>
            </w:r>
          </w:p>
        </w:tc>
        <w:tc>
          <w:tcPr>
            <w:tcW w:w="7565" w:type="dxa"/>
          </w:tcPr>
          <w:p w:rsidR="000D09CA" w:rsidRPr="000D09CA" w:rsidRDefault="000D09CA" w:rsidP="000D09CA">
            <w:r w:rsidRPr="000D09CA">
              <w:t>School Improvement Plan submitted to DEED/District</w:t>
            </w:r>
          </w:p>
        </w:tc>
      </w:tr>
    </w:tbl>
    <w:p w:rsidR="00433D59" w:rsidRDefault="00433D59" w:rsidP="000D09CA">
      <w:pPr>
        <w:spacing w:after="160" w:line="259" w:lineRule="auto"/>
        <w:rPr>
          <w:sz w:val="18"/>
          <w:szCs w:val="24"/>
        </w:rPr>
      </w:pPr>
    </w:p>
    <w:p w:rsidR="00433D59" w:rsidRDefault="00433D59" w:rsidP="000D09CA">
      <w:pPr>
        <w:spacing w:after="160" w:line="259" w:lineRule="auto"/>
        <w:rPr>
          <w:sz w:val="24"/>
          <w:szCs w:val="24"/>
        </w:rPr>
      </w:pPr>
      <w:r w:rsidRPr="000D09CA">
        <w:rPr>
          <w:sz w:val="24"/>
          <w:szCs w:val="24"/>
        </w:rPr>
        <w:t>Part II – School Improvement Plan Implementation Grant (not yet available)</w:t>
      </w:r>
    </w:p>
    <w:tbl>
      <w:tblPr>
        <w:tblStyle w:val="TableGrid"/>
        <w:tblW w:w="0" w:type="auto"/>
        <w:tblInd w:w="-185" w:type="dxa"/>
        <w:tblLook w:val="04A0" w:firstRow="1" w:lastRow="0" w:firstColumn="1" w:lastColumn="0" w:noHBand="0" w:noVBand="1"/>
        <w:tblCaption w:val="Application Timeline Part 2"/>
      </w:tblPr>
      <w:tblGrid>
        <w:gridCol w:w="2515"/>
        <w:gridCol w:w="7565"/>
      </w:tblGrid>
      <w:tr w:rsidR="00191911" w:rsidRPr="000D09CA" w:rsidTr="004C0DF4">
        <w:trPr>
          <w:tblHeader/>
        </w:trPr>
        <w:tc>
          <w:tcPr>
            <w:tcW w:w="2515" w:type="dxa"/>
          </w:tcPr>
          <w:p w:rsidR="00191911" w:rsidRPr="000D09CA" w:rsidRDefault="00191911" w:rsidP="00EB056E">
            <w:pPr>
              <w:rPr>
                <w:b/>
              </w:rPr>
            </w:pPr>
            <w:r>
              <w:rPr>
                <w:b/>
              </w:rPr>
              <w:t>Date</w:t>
            </w:r>
          </w:p>
        </w:tc>
        <w:tc>
          <w:tcPr>
            <w:tcW w:w="7565" w:type="dxa"/>
          </w:tcPr>
          <w:p w:rsidR="00191911" w:rsidRPr="00191911" w:rsidRDefault="00191911" w:rsidP="00EB056E">
            <w:pPr>
              <w:rPr>
                <w:b/>
              </w:rPr>
            </w:pPr>
            <w:r>
              <w:rPr>
                <w:b/>
              </w:rPr>
              <w:t>Grant Activity</w:t>
            </w:r>
          </w:p>
        </w:tc>
      </w:tr>
      <w:tr w:rsidR="00433D59" w:rsidRPr="000D09CA" w:rsidTr="004C0DF4">
        <w:trPr>
          <w:tblHeader/>
        </w:trPr>
        <w:tc>
          <w:tcPr>
            <w:tcW w:w="2515" w:type="dxa"/>
          </w:tcPr>
          <w:p w:rsidR="00433D59" w:rsidRPr="000D09CA" w:rsidRDefault="00433D59" w:rsidP="00EB056E">
            <w:pPr>
              <w:rPr>
                <w:b/>
              </w:rPr>
            </w:pPr>
            <w:r w:rsidRPr="000D09CA">
              <w:rPr>
                <w:b/>
              </w:rPr>
              <w:t>February 15, 2019</w:t>
            </w:r>
          </w:p>
        </w:tc>
        <w:tc>
          <w:tcPr>
            <w:tcW w:w="7565" w:type="dxa"/>
          </w:tcPr>
          <w:p w:rsidR="00433D59" w:rsidRPr="000D09CA" w:rsidRDefault="00433D59" w:rsidP="00EB056E">
            <w:r w:rsidRPr="000D09CA">
              <w:t>Implementation Grant Application Due to DEED.  (The</w:t>
            </w:r>
            <w:r w:rsidRPr="000D09CA">
              <w:rPr>
                <w:color w:val="FF0000"/>
              </w:rPr>
              <w:t xml:space="preserve"> </w:t>
            </w:r>
            <w:r w:rsidRPr="000D09CA">
              <w:t>Implementation Grant Application will be available December 1, 2019.)</w:t>
            </w:r>
          </w:p>
        </w:tc>
      </w:tr>
      <w:tr w:rsidR="00433D59" w:rsidRPr="000D09CA" w:rsidTr="00EB056E">
        <w:tc>
          <w:tcPr>
            <w:tcW w:w="2515" w:type="dxa"/>
          </w:tcPr>
          <w:p w:rsidR="00433D59" w:rsidRPr="000D09CA" w:rsidRDefault="00433D59" w:rsidP="00EB056E">
            <w:pPr>
              <w:rPr>
                <w:b/>
              </w:rPr>
            </w:pPr>
            <w:r w:rsidRPr="000D09CA">
              <w:rPr>
                <w:b/>
              </w:rPr>
              <w:t>Approval through June, 2020</w:t>
            </w:r>
          </w:p>
        </w:tc>
        <w:tc>
          <w:tcPr>
            <w:tcW w:w="7565" w:type="dxa"/>
          </w:tcPr>
          <w:p w:rsidR="00433D59" w:rsidRPr="000D09CA" w:rsidRDefault="00433D59" w:rsidP="00EB056E">
            <w:r w:rsidRPr="000D09CA">
              <w:t>Use of Implementation Grant funds to support interventions contained in School Improvement Plan</w:t>
            </w:r>
          </w:p>
        </w:tc>
      </w:tr>
    </w:tbl>
    <w:p w:rsidR="00433D59" w:rsidRPr="000D09CA" w:rsidRDefault="00433D59" w:rsidP="000D09CA">
      <w:pPr>
        <w:spacing w:after="160" w:line="259" w:lineRule="auto"/>
        <w:rPr>
          <w:b/>
        </w:rPr>
      </w:pPr>
    </w:p>
    <w:p w:rsidR="000D09CA" w:rsidRPr="000D09CA" w:rsidRDefault="000D09CA" w:rsidP="00433D59">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t>Poss</w:t>
      </w:r>
      <w:r w:rsidR="00433D59">
        <w:rPr>
          <w:rFonts w:ascii="Arial" w:hAnsi="Arial" w:cs="Arial"/>
          <w:sz w:val="32"/>
          <w:szCs w:val="32"/>
          <w:u w:val="single"/>
        </w:rPr>
        <w:t>ible Planning Grant Activities</w:t>
      </w:r>
      <w:r w:rsidR="00433D59">
        <w:rPr>
          <w:rFonts w:ascii="Arial" w:hAnsi="Arial" w:cs="Arial"/>
          <w:sz w:val="32"/>
          <w:szCs w:val="32"/>
          <w:u w:val="single"/>
        </w:rPr>
        <w:tab/>
      </w:r>
    </w:p>
    <w:p w:rsidR="000D09CA" w:rsidRPr="000D09CA" w:rsidRDefault="000D09CA" w:rsidP="000D09CA">
      <w:pPr>
        <w:spacing w:after="160" w:line="259" w:lineRule="auto"/>
      </w:pPr>
      <w:r w:rsidRPr="000D09CA">
        <w:t>This grant is designed to facilitate a meaningful school level needs assessm</w:t>
      </w:r>
      <w:r w:rsidR="003C1D50">
        <w:t>ent, development of an action based improvement plan, support research of evidence-based interventions that fit local need.  Funded activities might include:</w:t>
      </w:r>
    </w:p>
    <w:p w:rsidR="000D09CA" w:rsidRPr="000D09CA" w:rsidRDefault="000D09CA" w:rsidP="000D09CA">
      <w:pPr>
        <w:numPr>
          <w:ilvl w:val="0"/>
          <w:numId w:val="30"/>
        </w:numPr>
        <w:spacing w:after="160" w:line="259" w:lineRule="auto"/>
        <w:contextualSpacing/>
      </w:pPr>
      <w:r w:rsidRPr="000D09CA">
        <w:t xml:space="preserve">Formation, convening and training of a </w:t>
      </w:r>
      <w:r w:rsidRPr="000D09CA">
        <w:rPr>
          <w:b/>
        </w:rPr>
        <w:t>leadership team</w:t>
      </w:r>
      <w:r w:rsidRPr="000D09CA">
        <w:t xml:space="preserve"> to address school improvement </w:t>
      </w:r>
    </w:p>
    <w:p w:rsidR="000D09CA" w:rsidRPr="000D09CA" w:rsidRDefault="000D09CA" w:rsidP="000D09CA">
      <w:pPr>
        <w:numPr>
          <w:ilvl w:val="0"/>
          <w:numId w:val="30"/>
        </w:numPr>
        <w:spacing w:after="160" w:line="259" w:lineRule="auto"/>
        <w:contextualSpacing/>
      </w:pPr>
      <w:r w:rsidRPr="000D09CA">
        <w:rPr>
          <w:b/>
        </w:rPr>
        <w:t>Data analysis</w:t>
      </w:r>
      <w:r w:rsidRPr="000D09CA">
        <w:t xml:space="preserve"> activities such as extra-duty/stipend support, contracted expertise or facilitation, professional development for staff and/or leadership team</w:t>
      </w:r>
    </w:p>
    <w:p w:rsidR="000D09CA" w:rsidRPr="000D09CA" w:rsidRDefault="000D09CA" w:rsidP="000D09CA">
      <w:pPr>
        <w:numPr>
          <w:ilvl w:val="0"/>
          <w:numId w:val="30"/>
        </w:numPr>
        <w:spacing w:after="160" w:line="259" w:lineRule="auto"/>
        <w:contextualSpacing/>
      </w:pPr>
      <w:r w:rsidRPr="000D09CA">
        <w:t xml:space="preserve">Research and/or training in </w:t>
      </w:r>
      <w:r w:rsidRPr="000D09CA">
        <w:rPr>
          <w:b/>
        </w:rPr>
        <w:t>evidence-based interventions</w:t>
      </w:r>
      <w:r w:rsidRPr="000D09CA">
        <w:t xml:space="preserve"> related to the reason(s) for designation as CSI or TSI</w:t>
      </w:r>
    </w:p>
    <w:p w:rsidR="000D09CA" w:rsidRPr="000D09CA" w:rsidRDefault="000D09CA" w:rsidP="000D09CA">
      <w:pPr>
        <w:numPr>
          <w:ilvl w:val="0"/>
          <w:numId w:val="30"/>
        </w:numPr>
        <w:spacing w:after="160" w:line="259" w:lineRule="auto"/>
        <w:contextualSpacing/>
      </w:pPr>
      <w:r w:rsidRPr="000D09CA">
        <w:t xml:space="preserve">Contracting with external consultant/facilitator to support the development and implementation of </w:t>
      </w:r>
      <w:r w:rsidRPr="000D09CA">
        <w:rPr>
          <w:b/>
        </w:rPr>
        <w:t>school improvement plan</w:t>
      </w:r>
      <w:r w:rsidRPr="000D09CA">
        <w:t xml:space="preserve"> interventions </w:t>
      </w:r>
    </w:p>
    <w:p w:rsidR="000D09CA" w:rsidRPr="000D09CA" w:rsidRDefault="000D09CA" w:rsidP="000D09CA">
      <w:pPr>
        <w:numPr>
          <w:ilvl w:val="0"/>
          <w:numId w:val="30"/>
        </w:numPr>
        <w:spacing w:after="160" w:line="259" w:lineRule="auto"/>
        <w:contextualSpacing/>
      </w:pPr>
      <w:r w:rsidRPr="000D09CA">
        <w:rPr>
          <w:b/>
        </w:rPr>
        <w:t>Stakeholder engagement</w:t>
      </w:r>
      <w:r w:rsidR="0049242C">
        <w:t xml:space="preserve"> through planning meetings or community events</w:t>
      </w:r>
    </w:p>
    <w:p w:rsidR="000D09CA" w:rsidRPr="000D09CA" w:rsidRDefault="000D09CA" w:rsidP="000D09CA">
      <w:pPr>
        <w:spacing w:after="160" w:line="259" w:lineRule="auto"/>
      </w:pPr>
    </w:p>
    <w:p w:rsidR="000D09CA" w:rsidRPr="000D09CA" w:rsidRDefault="00433D59" w:rsidP="00433D59">
      <w:pPr>
        <w:tabs>
          <w:tab w:val="left" w:pos="9720"/>
        </w:tabs>
        <w:spacing w:after="160" w:line="259" w:lineRule="auto"/>
        <w:rPr>
          <w:rFonts w:ascii="Arial" w:hAnsi="Arial" w:cs="Arial"/>
          <w:sz w:val="32"/>
          <w:szCs w:val="32"/>
          <w:u w:val="single"/>
        </w:rPr>
      </w:pPr>
      <w:r>
        <w:rPr>
          <w:rFonts w:ascii="Arial" w:hAnsi="Arial" w:cs="Arial"/>
          <w:sz w:val="32"/>
          <w:szCs w:val="32"/>
          <w:u w:val="single"/>
        </w:rPr>
        <w:t>Instructions</w:t>
      </w:r>
      <w:r>
        <w:rPr>
          <w:rFonts w:ascii="Arial" w:hAnsi="Arial" w:cs="Arial"/>
          <w:sz w:val="32"/>
          <w:szCs w:val="32"/>
          <w:u w:val="single"/>
        </w:rPr>
        <w:tab/>
      </w:r>
    </w:p>
    <w:p w:rsidR="000D09CA" w:rsidRPr="000D09CA" w:rsidRDefault="000D09CA" w:rsidP="000D09CA">
      <w:pPr>
        <w:spacing w:after="0"/>
        <w:rPr>
          <w:sz w:val="24"/>
          <w:szCs w:val="24"/>
        </w:rPr>
      </w:pPr>
      <w:r w:rsidRPr="000D09CA">
        <w:rPr>
          <w:sz w:val="24"/>
          <w:szCs w:val="24"/>
        </w:rPr>
        <w:t xml:space="preserve">To apply for these school improvement funds, for use during the 2018-2019 fiscal year, districts </w:t>
      </w:r>
      <w:r w:rsidRPr="000D09CA">
        <w:rPr>
          <w:sz w:val="28"/>
          <w:szCs w:val="28"/>
          <w:u w:val="single"/>
        </w:rPr>
        <w:t>must</w:t>
      </w:r>
      <w:r w:rsidRPr="000D09CA">
        <w:rPr>
          <w:sz w:val="24"/>
          <w:szCs w:val="24"/>
        </w:rPr>
        <w:t>:</w:t>
      </w:r>
    </w:p>
    <w:p w:rsidR="000D09CA" w:rsidRPr="000D09CA" w:rsidRDefault="000D09CA" w:rsidP="000D09CA">
      <w:pPr>
        <w:numPr>
          <w:ilvl w:val="0"/>
          <w:numId w:val="24"/>
        </w:numPr>
        <w:spacing w:after="160" w:line="240" w:lineRule="auto"/>
        <w:contextualSpacing/>
        <w:rPr>
          <w:rFonts w:eastAsia="Times New Roman"/>
          <w:sz w:val="24"/>
          <w:szCs w:val="24"/>
        </w:rPr>
      </w:pPr>
      <w:r w:rsidRPr="000D09CA">
        <w:rPr>
          <w:rFonts w:eastAsia="Times New Roman"/>
          <w:sz w:val="24"/>
          <w:szCs w:val="24"/>
        </w:rPr>
        <w:t>Ensure completion, by each eligible school or collectively as a district, of the Activities/Cost Table in this document.</w:t>
      </w:r>
    </w:p>
    <w:p w:rsidR="000D09CA" w:rsidRPr="000D09CA" w:rsidRDefault="000D09CA" w:rsidP="000D09CA">
      <w:pPr>
        <w:numPr>
          <w:ilvl w:val="0"/>
          <w:numId w:val="24"/>
        </w:numPr>
        <w:spacing w:after="160" w:line="240" w:lineRule="auto"/>
        <w:contextualSpacing/>
        <w:rPr>
          <w:rFonts w:eastAsia="Times New Roman"/>
          <w:sz w:val="24"/>
          <w:szCs w:val="24"/>
        </w:rPr>
      </w:pPr>
      <w:r w:rsidRPr="000D09CA">
        <w:rPr>
          <w:rFonts w:eastAsia="Times New Roman"/>
          <w:sz w:val="24"/>
          <w:szCs w:val="24"/>
        </w:rPr>
        <w:t>Complete the program Budget / Narrative</w:t>
      </w:r>
      <w:r w:rsidRPr="000D09CA">
        <w:rPr>
          <w:rFonts w:eastAsia="Times New Roman"/>
          <w:i/>
          <w:sz w:val="24"/>
          <w:szCs w:val="24"/>
        </w:rPr>
        <w:t xml:space="preserve"> </w:t>
      </w:r>
      <w:r w:rsidRPr="000D09CA">
        <w:rPr>
          <w:rFonts w:eastAsia="Times New Roman"/>
          <w:sz w:val="24"/>
          <w:szCs w:val="24"/>
        </w:rPr>
        <w:t>forms for the a</w:t>
      </w:r>
      <w:r w:rsidR="009D5D71">
        <w:rPr>
          <w:rFonts w:eastAsia="Times New Roman"/>
          <w:sz w:val="24"/>
          <w:szCs w:val="24"/>
        </w:rPr>
        <w:t xml:space="preserve">ggregated district grant total </w:t>
      </w:r>
      <w:hyperlink r:id="rId9" w:history="1">
        <w:r w:rsidR="009D5D71" w:rsidRPr="009E766E">
          <w:rPr>
            <w:rStyle w:val="Hyperlink"/>
            <w:rFonts w:eastAsia="Times New Roman"/>
            <w:sz w:val="24"/>
            <w:szCs w:val="24"/>
          </w:rPr>
          <w:t>Form 05-07-071 (</w:t>
        </w:r>
        <w:proofErr w:type="spellStart"/>
        <w:r w:rsidR="009D5D71" w:rsidRPr="009E766E">
          <w:rPr>
            <w:rStyle w:val="Hyperlink"/>
            <w:rFonts w:eastAsia="Times New Roman"/>
            <w:sz w:val="24"/>
            <w:szCs w:val="24"/>
          </w:rPr>
          <w:t>xlsx</w:t>
        </w:r>
        <w:proofErr w:type="spellEnd"/>
        <w:r w:rsidR="009D5D71" w:rsidRPr="009E766E">
          <w:rPr>
            <w:rStyle w:val="Hyperlink"/>
            <w:rFonts w:eastAsia="Times New Roman"/>
            <w:sz w:val="24"/>
            <w:szCs w:val="24"/>
          </w:rPr>
          <w:t>)</w:t>
        </w:r>
      </w:hyperlink>
      <w:r w:rsidRPr="000D09CA">
        <w:rPr>
          <w:rFonts w:eastAsia="Times New Roman"/>
          <w:sz w:val="24"/>
          <w:szCs w:val="24"/>
        </w:rPr>
        <w:t>, and submit with signed Activities/Cost Table(s).</w:t>
      </w:r>
    </w:p>
    <w:p w:rsidR="000D09CA" w:rsidRPr="000D09CA" w:rsidRDefault="000D09CA" w:rsidP="000D09CA">
      <w:pPr>
        <w:spacing w:line="240" w:lineRule="auto"/>
        <w:ind w:left="720"/>
        <w:contextualSpacing/>
        <w:rPr>
          <w:rFonts w:eastAsia="Times New Roman"/>
          <w:b/>
          <w:sz w:val="24"/>
          <w:szCs w:val="24"/>
        </w:rPr>
      </w:pPr>
    </w:p>
    <w:p w:rsidR="000D09CA" w:rsidRPr="000D09CA" w:rsidRDefault="002E643B" w:rsidP="000D09CA">
      <w:pPr>
        <w:spacing w:after="0" w:line="240" w:lineRule="auto"/>
        <w:jc w:val="center"/>
        <w:rPr>
          <w:b/>
          <w:bCs/>
          <w:color w:val="FF0000"/>
          <w:sz w:val="36"/>
          <w:szCs w:val="36"/>
        </w:rPr>
      </w:pPr>
      <w:r>
        <w:rPr>
          <w:b/>
          <w:bCs/>
          <w:color w:val="FF0000"/>
          <w:sz w:val="36"/>
          <w:szCs w:val="36"/>
        </w:rPr>
        <w:t>DUE BY Monday, December 24, 2018</w:t>
      </w:r>
    </w:p>
    <w:p w:rsidR="000D09CA" w:rsidRPr="000D09CA" w:rsidRDefault="000D09CA" w:rsidP="000D09CA">
      <w:pPr>
        <w:spacing w:after="160" w:line="259" w:lineRule="auto"/>
      </w:pPr>
    </w:p>
    <w:p w:rsidR="00276DE2" w:rsidRPr="00D96BAE" w:rsidRDefault="00276DE2" w:rsidP="00D96BAE">
      <w:pPr>
        <w:rPr>
          <w:color w:val="FFFFFF" w:themeColor="background1"/>
        </w:rPr>
      </w:pPr>
      <w:r>
        <w:br w:type="page"/>
      </w:r>
      <w:r w:rsidR="00191911">
        <w:rPr>
          <w:color w:val="FFFFFF" w:themeColor="background1"/>
        </w:rPr>
        <w:lastRenderedPageBreak/>
        <w:t>P</w:t>
      </w:r>
    </w:p>
    <w:p w:rsidR="000D09CA" w:rsidRPr="000D09CA" w:rsidRDefault="000D09CA" w:rsidP="00433D59">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t>Proposed Activity/Cost Table</w:t>
      </w:r>
      <w:r w:rsidR="00433D59">
        <w:rPr>
          <w:rFonts w:ascii="Arial" w:hAnsi="Arial" w:cs="Arial"/>
          <w:sz w:val="32"/>
          <w:szCs w:val="32"/>
          <w:u w:val="single"/>
        </w:rPr>
        <w:tab/>
      </w:r>
    </w:p>
    <w:p w:rsidR="000D09CA" w:rsidRPr="000D09CA" w:rsidRDefault="000D09CA" w:rsidP="000D09CA">
      <w:pPr>
        <w:spacing w:after="160" w:line="259" w:lineRule="auto"/>
        <w:rPr>
          <w:rFonts w:ascii="Arial" w:hAnsi="Arial" w:cs="Arial"/>
          <w:sz w:val="32"/>
          <w:szCs w:val="32"/>
          <w:u w:val="single"/>
        </w:rPr>
      </w:pPr>
    </w:p>
    <w:tbl>
      <w:tblPr>
        <w:tblStyle w:val="TableGrid"/>
        <w:tblW w:w="10440" w:type="dxa"/>
        <w:tblInd w:w="-545" w:type="dxa"/>
        <w:tblLayout w:type="fixed"/>
        <w:tblLook w:val="04A0" w:firstRow="1" w:lastRow="0" w:firstColumn="1" w:lastColumn="0" w:noHBand="0" w:noVBand="1"/>
        <w:tblCaption w:val="Planning Activities/ Cost Table"/>
      </w:tblPr>
      <w:tblGrid>
        <w:gridCol w:w="959"/>
        <w:gridCol w:w="3062"/>
        <w:gridCol w:w="896"/>
        <w:gridCol w:w="1924"/>
        <w:gridCol w:w="2339"/>
        <w:gridCol w:w="1260"/>
      </w:tblGrid>
      <w:tr w:rsidR="000D09CA" w:rsidRPr="000D09CA" w:rsidTr="004C0DF4">
        <w:trPr>
          <w:tblHeader/>
        </w:trPr>
        <w:tc>
          <w:tcPr>
            <w:tcW w:w="10440" w:type="dxa"/>
            <w:gridSpan w:val="6"/>
          </w:tcPr>
          <w:p w:rsidR="000D09CA" w:rsidRPr="000D09CA" w:rsidRDefault="000D09CA" w:rsidP="000D09CA">
            <w:pPr>
              <w:keepNext/>
              <w:keepLines/>
              <w:tabs>
                <w:tab w:val="center" w:pos="4614"/>
                <w:tab w:val="left" w:pos="8295"/>
              </w:tabs>
              <w:spacing w:before="120" w:line="276" w:lineRule="auto"/>
              <w:ind w:right="-90"/>
              <w:jc w:val="center"/>
              <w:outlineLvl w:val="0"/>
              <w:rPr>
                <w:rFonts w:ascii="Cambria" w:eastAsia="Times New Roman" w:hAnsi="Cambria"/>
                <w:b/>
                <w:bCs/>
                <w:sz w:val="28"/>
                <w:szCs w:val="28"/>
              </w:rPr>
            </w:pPr>
            <w:r w:rsidRPr="000D09CA">
              <w:rPr>
                <w:rFonts w:ascii="Cambria" w:eastAsia="Times New Roman" w:hAnsi="Cambria"/>
                <w:b/>
                <w:bCs/>
                <w:sz w:val="28"/>
                <w:szCs w:val="28"/>
              </w:rPr>
              <w:t>Planning Activities / Cost Table</w:t>
            </w:r>
            <w:r w:rsidR="00191911">
              <w:rPr>
                <w:rFonts w:ascii="Cambria" w:eastAsia="Times New Roman" w:hAnsi="Cambria"/>
                <w:b/>
                <w:bCs/>
                <w:sz w:val="28"/>
                <w:szCs w:val="28"/>
              </w:rPr>
              <w:t xml:space="preserve"> – fillable form</w:t>
            </w:r>
          </w:p>
          <w:p w:rsidR="000D09CA" w:rsidRPr="000D09CA" w:rsidRDefault="000D09CA" w:rsidP="000D09CA">
            <w:pPr>
              <w:ind w:right="-90"/>
              <w:jc w:val="center"/>
            </w:pPr>
            <w:r w:rsidRPr="000D09CA">
              <w:t>Planning Grant, 1003(a) School Improvement Funds – TSI and CSI Designated Schools, 2018-2019</w:t>
            </w:r>
          </w:p>
        </w:tc>
      </w:tr>
      <w:tr w:rsidR="000D09CA" w:rsidRPr="000D09CA" w:rsidTr="00345C16">
        <w:tc>
          <w:tcPr>
            <w:tcW w:w="959" w:type="dxa"/>
            <w:tcBorders>
              <w:bottom w:val="single" w:sz="4" w:space="0" w:color="auto"/>
            </w:tcBorders>
          </w:tcPr>
          <w:p w:rsidR="000D09CA" w:rsidRPr="000D09CA" w:rsidRDefault="000D09CA" w:rsidP="000D09CA">
            <w:pPr>
              <w:keepNext/>
              <w:keepLines/>
              <w:spacing w:before="120" w:line="276" w:lineRule="auto"/>
              <w:ind w:right="-90"/>
              <w:jc w:val="right"/>
              <w:outlineLvl w:val="0"/>
              <w:rPr>
                <w:rFonts w:ascii="Cambria" w:eastAsia="Times New Roman" w:hAnsi="Cambria"/>
                <w:bCs/>
                <w:color w:val="365F91"/>
              </w:rPr>
            </w:pPr>
            <w:r w:rsidRPr="000D09CA">
              <w:rPr>
                <w:rFonts w:ascii="Cambria" w:eastAsia="Times New Roman" w:hAnsi="Cambria"/>
                <w:bCs/>
                <w:color w:val="365F91"/>
              </w:rPr>
              <w:t>District:</w:t>
            </w:r>
          </w:p>
        </w:tc>
        <w:tc>
          <w:tcPr>
            <w:tcW w:w="3062" w:type="dxa"/>
            <w:tcBorders>
              <w:bottom w:val="single" w:sz="4" w:space="0" w:color="auto"/>
            </w:tcBorders>
          </w:tcPr>
          <w:p w:rsidR="000D09CA" w:rsidRPr="00306058" w:rsidRDefault="009D5D71" w:rsidP="000D09CA">
            <w:pPr>
              <w:keepNext/>
              <w:keepLines/>
              <w:spacing w:before="120" w:line="276" w:lineRule="auto"/>
              <w:ind w:right="-90"/>
              <w:outlineLvl w:val="0"/>
              <w:rPr>
                <w:rFonts w:asciiTheme="minorHAnsi" w:eastAsia="Times New Roman" w:hAnsiTheme="minorHAnsi"/>
                <w:b/>
                <w:bCs/>
                <w:i/>
                <w:color w:val="365F91"/>
              </w:rPr>
            </w:pPr>
            <w:r w:rsidRPr="00306058">
              <w:rPr>
                <w:rFonts w:asciiTheme="minorHAnsi" w:eastAsia="Times New Roman" w:hAnsiTheme="minorHAnsi"/>
                <w:b/>
                <w:bCs/>
                <w:i/>
                <w:color w:val="365F91"/>
              </w:rPr>
              <w:fldChar w:fldCharType="begin">
                <w:ffData>
                  <w:name w:val="Text14"/>
                  <w:enabled/>
                  <w:calcOnExit w:val="0"/>
                  <w:statusText w:type="text" w:val="District Name"/>
                  <w:textInput/>
                </w:ffData>
              </w:fldChar>
            </w:r>
            <w:bookmarkStart w:id="1" w:name="Text14"/>
            <w:r w:rsidRPr="00306058">
              <w:rPr>
                <w:rFonts w:asciiTheme="minorHAnsi" w:eastAsia="Times New Roman" w:hAnsiTheme="minorHAnsi"/>
                <w:b/>
                <w:bCs/>
                <w:i/>
                <w:color w:val="365F91"/>
              </w:rPr>
              <w:instrText xml:space="preserve"> FORMTEXT </w:instrText>
            </w:r>
            <w:r w:rsidRPr="00306058">
              <w:rPr>
                <w:rFonts w:asciiTheme="minorHAnsi" w:eastAsia="Times New Roman" w:hAnsiTheme="minorHAnsi"/>
                <w:b/>
                <w:bCs/>
                <w:i/>
                <w:color w:val="365F91"/>
              </w:rPr>
            </w:r>
            <w:r w:rsidRPr="00306058">
              <w:rPr>
                <w:rFonts w:asciiTheme="minorHAnsi" w:eastAsia="Times New Roman" w:hAnsiTheme="minorHAnsi"/>
                <w:b/>
                <w:bCs/>
                <w:i/>
                <w:color w:val="365F91"/>
              </w:rPr>
              <w:fldChar w:fldCharType="separate"/>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color w:val="365F91"/>
              </w:rPr>
              <w:fldChar w:fldCharType="end"/>
            </w:r>
            <w:bookmarkEnd w:id="1"/>
          </w:p>
        </w:tc>
        <w:tc>
          <w:tcPr>
            <w:tcW w:w="896" w:type="dxa"/>
            <w:tcBorders>
              <w:bottom w:val="single" w:sz="4" w:space="0" w:color="auto"/>
            </w:tcBorders>
          </w:tcPr>
          <w:p w:rsidR="000D09CA" w:rsidRPr="000D09CA" w:rsidRDefault="000D09CA" w:rsidP="000D09CA">
            <w:pPr>
              <w:keepNext/>
              <w:keepLines/>
              <w:spacing w:before="120" w:line="276" w:lineRule="auto"/>
              <w:ind w:right="-90"/>
              <w:jc w:val="right"/>
              <w:outlineLvl w:val="0"/>
              <w:rPr>
                <w:rFonts w:ascii="Cambria" w:eastAsia="Times New Roman" w:hAnsi="Cambria"/>
                <w:bCs/>
                <w:color w:val="365F91"/>
              </w:rPr>
            </w:pPr>
            <w:r w:rsidRPr="000D09CA">
              <w:rPr>
                <w:rFonts w:ascii="Cambria" w:eastAsia="Times New Roman" w:hAnsi="Cambria"/>
                <w:bCs/>
                <w:color w:val="365F91"/>
              </w:rPr>
              <w:t>School:</w:t>
            </w:r>
          </w:p>
        </w:tc>
        <w:tc>
          <w:tcPr>
            <w:tcW w:w="5523" w:type="dxa"/>
            <w:gridSpan w:val="3"/>
            <w:tcBorders>
              <w:bottom w:val="single" w:sz="4" w:space="0" w:color="auto"/>
            </w:tcBorders>
          </w:tcPr>
          <w:p w:rsidR="000D09CA" w:rsidRPr="00306058" w:rsidRDefault="009D5D71" w:rsidP="000D09CA">
            <w:pPr>
              <w:keepNext/>
              <w:keepLines/>
              <w:spacing w:before="120" w:line="276" w:lineRule="auto"/>
              <w:ind w:right="-90"/>
              <w:outlineLvl w:val="0"/>
              <w:rPr>
                <w:rFonts w:asciiTheme="minorHAnsi" w:eastAsia="Times New Roman" w:hAnsiTheme="minorHAnsi"/>
                <w:b/>
                <w:bCs/>
                <w:i/>
                <w:color w:val="365F91"/>
              </w:rPr>
            </w:pPr>
            <w:r w:rsidRPr="00306058">
              <w:rPr>
                <w:rFonts w:asciiTheme="minorHAnsi" w:eastAsia="Times New Roman" w:hAnsiTheme="minorHAnsi"/>
                <w:b/>
                <w:bCs/>
                <w:i/>
                <w:color w:val="365F91"/>
              </w:rPr>
              <w:fldChar w:fldCharType="begin">
                <w:ffData>
                  <w:name w:val="Text15"/>
                  <w:enabled/>
                  <w:calcOnExit w:val="0"/>
                  <w:statusText w:type="text" w:val="School Name"/>
                  <w:textInput/>
                </w:ffData>
              </w:fldChar>
            </w:r>
            <w:bookmarkStart w:id="2" w:name="Text15"/>
            <w:r w:rsidRPr="00306058">
              <w:rPr>
                <w:rFonts w:asciiTheme="minorHAnsi" w:eastAsia="Times New Roman" w:hAnsiTheme="minorHAnsi"/>
                <w:b/>
                <w:bCs/>
                <w:i/>
                <w:color w:val="365F91"/>
              </w:rPr>
              <w:instrText xml:space="preserve"> FORMTEXT </w:instrText>
            </w:r>
            <w:r w:rsidRPr="00306058">
              <w:rPr>
                <w:rFonts w:asciiTheme="minorHAnsi" w:eastAsia="Times New Roman" w:hAnsiTheme="minorHAnsi"/>
                <w:b/>
                <w:bCs/>
                <w:i/>
                <w:color w:val="365F91"/>
              </w:rPr>
            </w:r>
            <w:r w:rsidRPr="00306058">
              <w:rPr>
                <w:rFonts w:asciiTheme="minorHAnsi" w:eastAsia="Times New Roman" w:hAnsiTheme="minorHAnsi"/>
                <w:b/>
                <w:bCs/>
                <w:i/>
                <w:color w:val="365F91"/>
              </w:rPr>
              <w:fldChar w:fldCharType="separate"/>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color w:val="365F91"/>
              </w:rPr>
              <w:fldChar w:fldCharType="end"/>
            </w:r>
            <w:bookmarkEnd w:id="2"/>
          </w:p>
        </w:tc>
      </w:tr>
      <w:tr w:rsidR="000D09CA" w:rsidRPr="000D09CA" w:rsidTr="000D09CA">
        <w:trPr>
          <w:trHeight w:val="431"/>
        </w:trPr>
        <w:tc>
          <w:tcPr>
            <w:tcW w:w="10440" w:type="dxa"/>
            <w:gridSpan w:val="6"/>
            <w:tcBorders>
              <w:right w:val="single" w:sz="12" w:space="0" w:color="auto"/>
            </w:tcBorders>
            <w:shd w:val="clear" w:color="auto" w:fill="323E4F"/>
          </w:tcPr>
          <w:p w:rsidR="000D09CA" w:rsidRPr="000D09CA" w:rsidRDefault="000D09CA" w:rsidP="000D09CA">
            <w:pPr>
              <w:keepNext/>
              <w:keepLines/>
              <w:spacing w:before="120" w:line="276" w:lineRule="auto"/>
              <w:ind w:right="-90"/>
              <w:outlineLvl w:val="0"/>
              <w:rPr>
                <w:rFonts w:ascii="Cambria" w:eastAsia="Times New Roman" w:hAnsi="Cambria"/>
                <w:b/>
                <w:bCs/>
                <w:color w:val="FFFFFF"/>
                <w:sz w:val="28"/>
                <w:szCs w:val="28"/>
              </w:rPr>
            </w:pPr>
            <w:r w:rsidRPr="000D09CA">
              <w:rPr>
                <w:rFonts w:ascii="Cambria" w:eastAsia="Times New Roman" w:hAnsi="Cambria"/>
                <w:b/>
                <w:bCs/>
                <w:color w:val="FFFFFF"/>
                <w:sz w:val="28"/>
                <w:szCs w:val="28"/>
              </w:rPr>
              <w:t>Planning activities</w:t>
            </w:r>
            <w:r w:rsidRPr="000D09CA">
              <w:t xml:space="preserve"> </w:t>
            </w:r>
            <w:r w:rsidRPr="000D09CA">
              <w:rPr>
                <w:rFonts w:ascii="Cambria" w:eastAsia="Times New Roman" w:hAnsi="Cambria"/>
                <w:b/>
                <w:bCs/>
                <w:color w:val="FFFFFF"/>
                <w:sz w:val="28"/>
                <w:szCs w:val="28"/>
              </w:rPr>
              <w:t>that support the completion of a local needs assessment, stakeholder engagement, development of a school improvement plan, and research/training of evidence-based interventions.</w:t>
            </w:r>
          </w:p>
        </w:tc>
      </w:tr>
      <w:tr w:rsidR="000D09CA" w:rsidRPr="000D09CA" w:rsidTr="000D09CA">
        <w:tc>
          <w:tcPr>
            <w:tcW w:w="9180" w:type="dxa"/>
            <w:gridSpan w:val="5"/>
            <w:tcBorders>
              <w:right w:val="single" w:sz="12" w:space="0" w:color="auto"/>
            </w:tcBorders>
            <w:shd w:val="clear" w:color="auto" w:fill="DEEAF6"/>
          </w:tcPr>
          <w:p w:rsidR="000D09CA" w:rsidRPr="000D09CA" w:rsidRDefault="000D09CA" w:rsidP="000D09CA">
            <w:pPr>
              <w:keepNext/>
              <w:keepLines/>
              <w:spacing w:before="120" w:line="276" w:lineRule="auto"/>
              <w:jc w:val="center"/>
              <w:outlineLvl w:val="0"/>
              <w:rPr>
                <w:rFonts w:ascii="Cambria" w:eastAsia="Times New Roman" w:hAnsi="Cambria"/>
                <w:b/>
                <w:bCs/>
                <w:color w:val="365F91"/>
              </w:rPr>
            </w:pPr>
            <w:r w:rsidRPr="000D09CA">
              <w:rPr>
                <w:rFonts w:ascii="Cambria" w:eastAsia="Times New Roman" w:hAnsi="Cambria"/>
                <w:b/>
                <w:bCs/>
                <w:color w:val="365F91"/>
              </w:rPr>
              <w:t>Indicate which events and the # of participants</w:t>
            </w:r>
          </w:p>
          <w:p w:rsidR="000D09CA" w:rsidRPr="000D09CA" w:rsidRDefault="000D09CA" w:rsidP="000D09CA">
            <w:pPr>
              <w:jc w:val="center"/>
            </w:pPr>
            <w:r w:rsidRPr="000D09CA">
              <w:rPr>
                <w:rFonts w:ascii="Calibri Light" w:hAnsi="Calibri Light"/>
                <w:b/>
                <w:color w:val="2E74B5"/>
                <w:sz w:val="16"/>
                <w:szCs w:val="16"/>
              </w:rPr>
              <w:t>(insert rows as needed)</w:t>
            </w:r>
          </w:p>
        </w:tc>
        <w:tc>
          <w:tcPr>
            <w:tcW w:w="1260" w:type="dxa"/>
            <w:tcBorders>
              <w:left w:val="single" w:sz="12" w:space="0" w:color="auto"/>
              <w:bottom w:val="single" w:sz="4" w:space="0" w:color="auto"/>
              <w:right w:val="single" w:sz="12" w:space="0" w:color="auto"/>
            </w:tcBorders>
            <w:shd w:val="clear" w:color="auto" w:fill="DEEAF6"/>
          </w:tcPr>
          <w:p w:rsidR="000D09CA" w:rsidRPr="000D09CA" w:rsidRDefault="000D09CA" w:rsidP="000D09CA">
            <w:pPr>
              <w:keepNext/>
              <w:keepLines/>
              <w:spacing w:before="120" w:line="276" w:lineRule="auto"/>
              <w:jc w:val="center"/>
              <w:outlineLvl w:val="0"/>
              <w:rPr>
                <w:rFonts w:ascii="Cambria" w:eastAsia="Times New Roman" w:hAnsi="Cambria"/>
                <w:b/>
                <w:bCs/>
                <w:color w:val="365F91"/>
                <w:sz w:val="16"/>
                <w:szCs w:val="16"/>
              </w:rPr>
            </w:pPr>
            <w:r w:rsidRPr="000D09CA">
              <w:rPr>
                <w:rFonts w:ascii="Cambria" w:eastAsia="Times New Roman" w:hAnsi="Cambria"/>
                <w:b/>
                <w:bCs/>
                <w:color w:val="365F91"/>
                <w:sz w:val="16"/>
                <w:szCs w:val="16"/>
              </w:rPr>
              <w:t>Estimated Cost</w:t>
            </w:r>
          </w:p>
        </w:tc>
      </w:tr>
      <w:tr w:rsidR="000D09CA" w:rsidRPr="000D09CA" w:rsidTr="00345C16">
        <w:tc>
          <w:tcPr>
            <w:tcW w:w="9180" w:type="dxa"/>
            <w:gridSpan w:val="5"/>
            <w:tcBorders>
              <w:right w:val="single" w:sz="12" w:space="0" w:color="auto"/>
            </w:tcBorders>
          </w:tcPr>
          <w:p w:rsidR="000D09CA" w:rsidRPr="00306058" w:rsidRDefault="009D5D71" w:rsidP="000D09CA">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
                  <w:enabled/>
                  <w:calcOnExit w:val="0"/>
                  <w:statusText w:type="text" w:val="Indicate which events and the # of participants"/>
                  <w:textInput/>
                </w:ffData>
              </w:fldChar>
            </w:r>
            <w:bookmarkStart w:id="3" w:name="Text1"/>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3"/>
          </w:p>
        </w:tc>
        <w:tc>
          <w:tcPr>
            <w:tcW w:w="1260" w:type="dxa"/>
            <w:tcBorders>
              <w:top w:val="single" w:sz="4" w:space="0" w:color="auto"/>
              <w:left w:val="single" w:sz="12" w:space="0" w:color="auto"/>
              <w:right w:val="single" w:sz="12" w:space="0" w:color="auto"/>
            </w:tcBorders>
            <w:vAlign w:val="bottom"/>
          </w:tcPr>
          <w:p w:rsidR="000D09CA" w:rsidRPr="000D09CA" w:rsidRDefault="009D5D71" w:rsidP="009D5D71">
            <w:pPr>
              <w:jc w:val="right"/>
              <w:rPr>
                <w:sz w:val="18"/>
                <w:szCs w:val="18"/>
              </w:rPr>
            </w:pPr>
            <w:r>
              <w:rPr>
                <w:sz w:val="18"/>
                <w:szCs w:val="18"/>
              </w:rPr>
              <w:fldChar w:fldCharType="begin">
                <w:ffData>
                  <w:name w:val="Text7"/>
                  <w:enabled/>
                  <w:calcOnExit w:val="0"/>
                  <w:statusText w:type="text" w:val="Enter estimated cost"/>
                  <w:textInput/>
                </w:ffData>
              </w:fldChar>
            </w:r>
            <w:bookmarkStart w:id="4"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0D09CA" w:rsidRPr="000D09CA" w:rsidTr="00345C16">
        <w:tc>
          <w:tcPr>
            <w:tcW w:w="9180" w:type="dxa"/>
            <w:gridSpan w:val="5"/>
            <w:tcBorders>
              <w:right w:val="single" w:sz="12" w:space="0" w:color="auto"/>
            </w:tcBorders>
          </w:tcPr>
          <w:p w:rsidR="000D09CA" w:rsidRPr="00306058" w:rsidRDefault="009D5D71" w:rsidP="000D09CA">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2"/>
                  <w:enabled/>
                  <w:calcOnExit w:val="0"/>
                  <w:statusText w:type="text" w:val="Indicate which events and the # of participants"/>
                  <w:textInput/>
                </w:ffData>
              </w:fldChar>
            </w:r>
            <w:bookmarkStart w:id="5" w:name="Text2"/>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5"/>
          </w:p>
        </w:tc>
        <w:tc>
          <w:tcPr>
            <w:tcW w:w="1260" w:type="dxa"/>
            <w:tcBorders>
              <w:top w:val="single" w:sz="4" w:space="0" w:color="auto"/>
              <w:left w:val="single" w:sz="12" w:space="0" w:color="auto"/>
              <w:right w:val="single" w:sz="12" w:space="0" w:color="auto"/>
            </w:tcBorders>
            <w:vAlign w:val="bottom"/>
          </w:tcPr>
          <w:p w:rsidR="000D09CA" w:rsidRPr="000D09CA" w:rsidRDefault="009D5D71" w:rsidP="009D5D71">
            <w:pPr>
              <w:jc w:val="right"/>
              <w:rPr>
                <w:sz w:val="18"/>
                <w:szCs w:val="18"/>
              </w:rPr>
            </w:pPr>
            <w:r>
              <w:rPr>
                <w:sz w:val="18"/>
                <w:szCs w:val="18"/>
              </w:rPr>
              <w:fldChar w:fldCharType="begin">
                <w:ffData>
                  <w:name w:val="Text8"/>
                  <w:enabled/>
                  <w:calcOnExit w:val="0"/>
                  <w:statusText w:type="text" w:val="Enter estimated cost"/>
                  <w:textInput/>
                </w:ffData>
              </w:fldChar>
            </w:r>
            <w:bookmarkStart w:id="6"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0D09CA" w:rsidRPr="000D09CA" w:rsidTr="00345C16">
        <w:tc>
          <w:tcPr>
            <w:tcW w:w="9180" w:type="dxa"/>
            <w:gridSpan w:val="5"/>
            <w:tcBorders>
              <w:right w:val="single" w:sz="12" w:space="0" w:color="auto"/>
            </w:tcBorders>
          </w:tcPr>
          <w:p w:rsidR="000D09CA" w:rsidRPr="00306058" w:rsidRDefault="009D5D71" w:rsidP="000D09CA">
            <w:pPr>
              <w:keepNext/>
              <w:keepLines/>
              <w:tabs>
                <w:tab w:val="left" w:pos="3210"/>
              </w:tab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3"/>
                  <w:enabled/>
                  <w:calcOnExit w:val="0"/>
                  <w:statusText w:type="text" w:val="Indicate which events and the # of participants"/>
                  <w:textInput/>
                </w:ffData>
              </w:fldChar>
            </w:r>
            <w:bookmarkStart w:id="7" w:name="Text3"/>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7"/>
          </w:p>
        </w:tc>
        <w:tc>
          <w:tcPr>
            <w:tcW w:w="1260" w:type="dxa"/>
            <w:tcBorders>
              <w:top w:val="single" w:sz="4" w:space="0" w:color="auto"/>
              <w:left w:val="single" w:sz="12" w:space="0" w:color="auto"/>
              <w:right w:val="single" w:sz="12" w:space="0" w:color="auto"/>
            </w:tcBorders>
            <w:vAlign w:val="bottom"/>
          </w:tcPr>
          <w:p w:rsidR="000D09CA" w:rsidRPr="000D09CA" w:rsidRDefault="009D5D71" w:rsidP="009D5D71">
            <w:pPr>
              <w:jc w:val="right"/>
              <w:rPr>
                <w:sz w:val="18"/>
                <w:szCs w:val="18"/>
              </w:rPr>
            </w:pPr>
            <w:r>
              <w:rPr>
                <w:sz w:val="18"/>
                <w:szCs w:val="18"/>
              </w:rPr>
              <w:fldChar w:fldCharType="begin">
                <w:ffData>
                  <w:name w:val="Text9"/>
                  <w:enabled/>
                  <w:calcOnExit w:val="0"/>
                  <w:statusText w:type="text" w:val="Enter estimated cost"/>
                  <w:textInput/>
                </w:ffData>
              </w:fldChar>
            </w:r>
            <w:bookmarkStart w:id="8"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0D09CA" w:rsidRPr="000D09CA" w:rsidTr="00345C16">
        <w:tc>
          <w:tcPr>
            <w:tcW w:w="9180" w:type="dxa"/>
            <w:gridSpan w:val="5"/>
            <w:tcBorders>
              <w:right w:val="single" w:sz="12" w:space="0" w:color="auto"/>
            </w:tcBorders>
          </w:tcPr>
          <w:p w:rsidR="000D09CA" w:rsidRPr="00306058" w:rsidRDefault="009D5D71" w:rsidP="000D09CA">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4"/>
                  <w:enabled/>
                  <w:calcOnExit w:val="0"/>
                  <w:statusText w:type="text" w:val="Indicate which events and the # of participants"/>
                  <w:textInput/>
                </w:ffData>
              </w:fldChar>
            </w:r>
            <w:bookmarkStart w:id="9" w:name="Text4"/>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9"/>
          </w:p>
        </w:tc>
        <w:tc>
          <w:tcPr>
            <w:tcW w:w="1260" w:type="dxa"/>
            <w:tcBorders>
              <w:left w:val="single" w:sz="12" w:space="0" w:color="auto"/>
              <w:right w:val="single" w:sz="12" w:space="0" w:color="auto"/>
            </w:tcBorders>
          </w:tcPr>
          <w:p w:rsidR="000D09CA" w:rsidRPr="00306058" w:rsidRDefault="009D5D71" w:rsidP="009D5D71">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0"/>
                  <w:enabled/>
                  <w:calcOnExit w:val="0"/>
                  <w:statusText w:type="text" w:val="Enter estimated cost"/>
                  <w:textInput/>
                </w:ffData>
              </w:fldChar>
            </w:r>
            <w:bookmarkStart w:id="10" w:name="Text10"/>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0"/>
          </w:p>
        </w:tc>
      </w:tr>
      <w:tr w:rsidR="000D09CA" w:rsidRPr="000D09CA" w:rsidTr="00345C16">
        <w:tc>
          <w:tcPr>
            <w:tcW w:w="9180" w:type="dxa"/>
            <w:gridSpan w:val="5"/>
            <w:tcBorders>
              <w:right w:val="single" w:sz="12" w:space="0" w:color="auto"/>
            </w:tcBorders>
          </w:tcPr>
          <w:p w:rsidR="000D09CA" w:rsidRPr="00306058" w:rsidRDefault="009D5D71" w:rsidP="000D09CA">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5"/>
                  <w:enabled/>
                  <w:calcOnExit w:val="0"/>
                  <w:statusText w:type="text" w:val="Indicate which events and the # of participants"/>
                  <w:textInput/>
                </w:ffData>
              </w:fldChar>
            </w:r>
            <w:bookmarkStart w:id="11" w:name="Text5"/>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1"/>
          </w:p>
        </w:tc>
        <w:tc>
          <w:tcPr>
            <w:tcW w:w="1260" w:type="dxa"/>
            <w:tcBorders>
              <w:left w:val="single" w:sz="12" w:space="0" w:color="auto"/>
              <w:right w:val="single" w:sz="12" w:space="0" w:color="auto"/>
            </w:tcBorders>
          </w:tcPr>
          <w:p w:rsidR="000D09CA" w:rsidRPr="00306058" w:rsidRDefault="009D5D71" w:rsidP="009D5D71">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1"/>
                  <w:enabled/>
                  <w:calcOnExit w:val="0"/>
                  <w:statusText w:type="text" w:val="Enter estimated cost"/>
                  <w:textInput/>
                </w:ffData>
              </w:fldChar>
            </w:r>
            <w:bookmarkStart w:id="12" w:name="Text11"/>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2"/>
          </w:p>
        </w:tc>
      </w:tr>
      <w:tr w:rsidR="000D09CA" w:rsidRPr="000D09CA" w:rsidTr="00345C16">
        <w:tc>
          <w:tcPr>
            <w:tcW w:w="9180" w:type="dxa"/>
            <w:gridSpan w:val="5"/>
            <w:tcBorders>
              <w:right w:val="single" w:sz="12" w:space="0" w:color="auto"/>
            </w:tcBorders>
          </w:tcPr>
          <w:p w:rsidR="000D09CA" w:rsidRPr="00306058" w:rsidRDefault="009D5D71" w:rsidP="000D09CA">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6"/>
                  <w:enabled/>
                  <w:calcOnExit w:val="0"/>
                  <w:statusText w:type="text" w:val="Indicate which events and the # of participants"/>
                  <w:textInput/>
                </w:ffData>
              </w:fldChar>
            </w:r>
            <w:bookmarkStart w:id="13" w:name="Text6"/>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3"/>
          </w:p>
        </w:tc>
        <w:tc>
          <w:tcPr>
            <w:tcW w:w="1260" w:type="dxa"/>
            <w:tcBorders>
              <w:left w:val="single" w:sz="12" w:space="0" w:color="auto"/>
              <w:right w:val="single" w:sz="12" w:space="0" w:color="auto"/>
            </w:tcBorders>
          </w:tcPr>
          <w:p w:rsidR="000D09CA" w:rsidRPr="00306058" w:rsidRDefault="009D5D71" w:rsidP="009D5D71">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2"/>
                  <w:enabled/>
                  <w:calcOnExit w:val="0"/>
                  <w:statusText w:type="text" w:val="Enter estimated cost"/>
                  <w:textInput/>
                </w:ffData>
              </w:fldChar>
            </w:r>
            <w:bookmarkStart w:id="14" w:name="Text12"/>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4"/>
          </w:p>
        </w:tc>
      </w:tr>
      <w:tr w:rsidR="000D09CA" w:rsidRPr="000D09CA" w:rsidTr="000D09CA">
        <w:tc>
          <w:tcPr>
            <w:tcW w:w="9180" w:type="dxa"/>
            <w:gridSpan w:val="5"/>
            <w:tcBorders>
              <w:right w:val="single" w:sz="12" w:space="0" w:color="auto"/>
            </w:tcBorders>
            <w:shd w:val="clear" w:color="auto" w:fill="F2F2F2"/>
          </w:tcPr>
          <w:p w:rsidR="000D09CA" w:rsidRPr="000D09CA" w:rsidRDefault="000D09CA" w:rsidP="000D09CA">
            <w:pPr>
              <w:keepNext/>
              <w:keepLines/>
              <w:spacing w:before="120" w:line="276" w:lineRule="auto"/>
              <w:jc w:val="right"/>
              <w:outlineLvl w:val="0"/>
              <w:rPr>
                <w:rFonts w:ascii="Cambria" w:eastAsia="Times New Roman" w:hAnsi="Cambria"/>
                <w:bCs/>
                <w:sz w:val="16"/>
                <w:szCs w:val="16"/>
              </w:rPr>
            </w:pPr>
            <w:r w:rsidRPr="000D09CA">
              <w:rPr>
                <w:rFonts w:ascii="Cambria" w:eastAsia="Times New Roman" w:hAnsi="Cambria"/>
                <w:bCs/>
                <w:sz w:val="16"/>
                <w:szCs w:val="16"/>
              </w:rPr>
              <w:t xml:space="preserve"> (Calculated as a percent of the total grant award based upon the District</w:t>
            </w:r>
            <w:r w:rsidR="009D5D71">
              <w:rPr>
                <w:rFonts w:ascii="Cambria" w:eastAsia="Times New Roman" w:hAnsi="Cambria"/>
                <w:bCs/>
                <w:sz w:val="16"/>
                <w:szCs w:val="16"/>
              </w:rPr>
              <w:t xml:space="preserve">’s established indirect rate) </w:t>
            </w:r>
            <w:r w:rsidRPr="000D09CA">
              <w:rPr>
                <w:rFonts w:ascii="Cambria" w:eastAsia="Times New Roman" w:hAnsi="Cambria"/>
                <w:bCs/>
                <w:sz w:val="16"/>
                <w:szCs w:val="16"/>
              </w:rPr>
              <w:t>Indirect Costs:</w:t>
            </w:r>
          </w:p>
        </w:tc>
        <w:tc>
          <w:tcPr>
            <w:tcW w:w="1260" w:type="dxa"/>
            <w:tcBorders>
              <w:left w:val="single" w:sz="12" w:space="0" w:color="auto"/>
              <w:right w:val="single" w:sz="12" w:space="0" w:color="auto"/>
            </w:tcBorders>
            <w:shd w:val="clear" w:color="auto" w:fill="FFFFFF"/>
          </w:tcPr>
          <w:p w:rsidR="000D09CA" w:rsidRPr="00306058" w:rsidRDefault="009D5D71" w:rsidP="009D5D71">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3"/>
                  <w:enabled/>
                  <w:calcOnExit w:val="0"/>
                  <w:statusText w:type="text" w:val=" Indirect Costs: (Calculated as a percent of the total grant award based upon the District’s established indirect rate)"/>
                  <w:textInput/>
                </w:ffData>
              </w:fldChar>
            </w:r>
            <w:bookmarkStart w:id="15" w:name="Text13"/>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5"/>
          </w:p>
        </w:tc>
      </w:tr>
      <w:tr w:rsidR="000D09CA" w:rsidRPr="000D09CA" w:rsidTr="00345C16">
        <w:tc>
          <w:tcPr>
            <w:tcW w:w="6841" w:type="dxa"/>
            <w:gridSpan w:val="4"/>
            <w:tcBorders>
              <w:left w:val="single" w:sz="4" w:space="0" w:color="auto"/>
              <w:right w:val="single" w:sz="12" w:space="0" w:color="auto"/>
            </w:tcBorders>
            <w:shd w:val="pct35" w:color="auto" w:fill="auto"/>
          </w:tcPr>
          <w:p w:rsidR="000D09CA" w:rsidRPr="00306058" w:rsidRDefault="00191911" w:rsidP="000D09CA">
            <w:pPr>
              <w:jc w:val="center"/>
              <w:rPr>
                <w:sz w:val="18"/>
                <w:szCs w:val="18"/>
              </w:rPr>
            </w:pPr>
            <w:r w:rsidRPr="00191911">
              <w:rPr>
                <w:color w:val="A6A6A6" w:themeColor="background1" w:themeShade="A6"/>
              </w:rPr>
              <w:t>Cell Left intentionally blank</w:t>
            </w:r>
          </w:p>
        </w:tc>
        <w:tc>
          <w:tcPr>
            <w:tcW w:w="2339" w:type="dxa"/>
            <w:tcBorders>
              <w:top w:val="single" w:sz="12" w:space="0" w:color="auto"/>
              <w:left w:val="single" w:sz="12" w:space="0" w:color="auto"/>
            </w:tcBorders>
            <w:vAlign w:val="bottom"/>
          </w:tcPr>
          <w:p w:rsidR="000D09CA" w:rsidRPr="000D09CA" w:rsidRDefault="000D09CA" w:rsidP="000D09CA">
            <w:pPr>
              <w:jc w:val="right"/>
              <w:rPr>
                <w:rFonts w:ascii="Cambria" w:hAnsi="Cambria"/>
                <w:b/>
                <w:color w:val="44546A"/>
              </w:rPr>
            </w:pPr>
            <w:r w:rsidRPr="000D09CA">
              <w:rPr>
                <w:rFonts w:ascii="Cambria" w:hAnsi="Cambria"/>
                <w:b/>
                <w:color w:val="44546A"/>
              </w:rPr>
              <w:t>Total</w:t>
            </w:r>
            <w:r w:rsidRPr="000D09CA">
              <w:rPr>
                <w:b/>
                <w:color w:val="44546A"/>
                <w:sz w:val="16"/>
                <w:szCs w:val="16"/>
              </w:rPr>
              <w:t>:</w:t>
            </w:r>
          </w:p>
        </w:tc>
        <w:tc>
          <w:tcPr>
            <w:tcW w:w="1260" w:type="dxa"/>
            <w:tcBorders>
              <w:top w:val="single" w:sz="12" w:space="0" w:color="auto"/>
              <w:bottom w:val="single" w:sz="12" w:space="0" w:color="auto"/>
              <w:right w:val="single" w:sz="12" w:space="0" w:color="auto"/>
            </w:tcBorders>
            <w:vAlign w:val="bottom"/>
          </w:tcPr>
          <w:p w:rsidR="000D09CA" w:rsidRPr="00306058" w:rsidRDefault="009D5D71" w:rsidP="009D5D71">
            <w:pPr>
              <w:jc w:val="right"/>
              <w:rPr>
                <w:rFonts w:asciiTheme="minorHAnsi" w:hAnsiTheme="minorHAnsi"/>
                <w:sz w:val="18"/>
                <w:szCs w:val="18"/>
              </w:rPr>
            </w:pPr>
            <w:r w:rsidRPr="00306058">
              <w:rPr>
                <w:rFonts w:asciiTheme="minorHAnsi" w:hAnsiTheme="minorHAnsi"/>
                <w:sz w:val="18"/>
                <w:szCs w:val="18"/>
              </w:rPr>
              <w:fldChar w:fldCharType="begin">
                <w:ffData>
                  <w:name w:val="Text16"/>
                  <w:enabled/>
                  <w:calcOnExit w:val="0"/>
                  <w:statusText w:type="text" w:val="Enter Total Cost"/>
                  <w:textInput/>
                </w:ffData>
              </w:fldChar>
            </w:r>
            <w:bookmarkStart w:id="16" w:name="Text16"/>
            <w:r w:rsidRPr="00306058">
              <w:rPr>
                <w:rFonts w:asciiTheme="minorHAnsi" w:hAnsiTheme="minorHAnsi"/>
                <w:sz w:val="18"/>
                <w:szCs w:val="18"/>
              </w:rPr>
              <w:instrText xml:space="preserve"> FORMTEXT </w:instrText>
            </w:r>
            <w:r w:rsidRPr="00306058">
              <w:rPr>
                <w:rFonts w:asciiTheme="minorHAnsi" w:hAnsiTheme="minorHAnsi"/>
                <w:sz w:val="18"/>
                <w:szCs w:val="18"/>
              </w:rPr>
            </w:r>
            <w:r w:rsidRPr="00306058">
              <w:rPr>
                <w:rFonts w:asciiTheme="minorHAnsi" w:hAnsiTheme="minorHAnsi"/>
                <w:sz w:val="18"/>
                <w:szCs w:val="18"/>
              </w:rPr>
              <w:fldChar w:fldCharType="separate"/>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sz w:val="18"/>
                <w:szCs w:val="18"/>
              </w:rPr>
              <w:fldChar w:fldCharType="end"/>
            </w:r>
            <w:bookmarkEnd w:id="16"/>
          </w:p>
        </w:tc>
      </w:tr>
    </w:tbl>
    <w:p w:rsidR="000D09CA" w:rsidRPr="000D09CA" w:rsidRDefault="000D09CA" w:rsidP="000D09CA">
      <w:pPr>
        <w:spacing w:after="160" w:line="259" w:lineRule="auto"/>
      </w:pPr>
    </w:p>
    <w:p w:rsidR="000D09CA" w:rsidRPr="000D09CA" w:rsidRDefault="000D09CA" w:rsidP="000D09CA">
      <w:pPr>
        <w:spacing w:after="160" w:line="259" w:lineRule="auto"/>
        <w:ind w:left="-540" w:right="-630"/>
      </w:pPr>
      <w:r w:rsidRPr="000D09CA">
        <w:t>Will the district aggregate planning grant funds for all designated schools and provide planning support and oversight services collectively to multiple schools?   YES______</w:t>
      </w:r>
      <w:proofErr w:type="gramStart"/>
      <w:r w:rsidRPr="000D09CA">
        <w:t>_  (</w:t>
      </w:r>
      <w:proofErr w:type="gramEnd"/>
      <w:r w:rsidRPr="000D09CA">
        <w:t xml:space="preserve">If yes, a single Activities/Cost Table may be completed for all schools included in the district led collective support.  In addition to the district representative, the signature of each eligible school’s principal must be included below.  Please insert an additional principal signature line for each school.)  </w:t>
      </w:r>
    </w:p>
    <w:p w:rsidR="000D09CA" w:rsidRPr="000D09CA" w:rsidRDefault="000D09CA" w:rsidP="000D09CA">
      <w:pPr>
        <w:spacing w:after="160" w:line="259" w:lineRule="auto"/>
        <w:ind w:left="-540" w:right="-630"/>
      </w:pPr>
      <w:r w:rsidRPr="000D09CA">
        <w:t>District contact coordinating this collective support? _______________________________</w:t>
      </w:r>
    </w:p>
    <w:p w:rsidR="000D09CA" w:rsidRPr="000D09CA" w:rsidRDefault="000D09CA" w:rsidP="000D09CA">
      <w:r w:rsidRPr="000D09CA">
        <w:t>By signing below, the district and school are agreeing to use these funds to fully implement school improvement planning activities to support the development of an actionable school improvement plan related to the CSI or TSI designation of the school.</w:t>
      </w:r>
    </w:p>
    <w:tbl>
      <w:tblPr>
        <w:tblW w:w="0" w:type="auto"/>
        <w:tblLook w:val="00A0" w:firstRow="1" w:lastRow="0" w:firstColumn="1" w:lastColumn="0" w:noHBand="0" w:noVBand="0"/>
      </w:tblPr>
      <w:tblGrid>
        <w:gridCol w:w="3168"/>
        <w:gridCol w:w="4140"/>
        <w:gridCol w:w="1818"/>
      </w:tblGrid>
      <w:tr w:rsidR="00191911" w:rsidRPr="000D09CA" w:rsidTr="00191911">
        <w:tc>
          <w:tcPr>
            <w:tcW w:w="3168" w:type="dxa"/>
            <w:tcBorders>
              <w:bottom w:val="single" w:sz="4" w:space="0" w:color="auto"/>
            </w:tcBorders>
            <w:vAlign w:val="bottom"/>
          </w:tcPr>
          <w:p w:rsidR="00191911" w:rsidRPr="00191911" w:rsidRDefault="00191911" w:rsidP="000D09CA">
            <w:pPr>
              <w:spacing w:after="0" w:line="240" w:lineRule="auto"/>
              <w:rPr>
                <w:color w:val="FFFFFF" w:themeColor="background1"/>
                <w:sz w:val="24"/>
                <w:szCs w:val="24"/>
              </w:rPr>
            </w:pPr>
            <w:r>
              <w:rPr>
                <w:color w:val="FFFFFF" w:themeColor="background1"/>
                <w:sz w:val="24"/>
                <w:szCs w:val="24"/>
              </w:rPr>
              <w:t>Print Principal name here</w:t>
            </w:r>
          </w:p>
        </w:tc>
        <w:tc>
          <w:tcPr>
            <w:tcW w:w="4140" w:type="dxa"/>
            <w:tcBorders>
              <w:bottom w:val="single" w:sz="4" w:space="0" w:color="auto"/>
            </w:tcBorders>
            <w:vAlign w:val="bottom"/>
          </w:tcPr>
          <w:p w:rsidR="00191911" w:rsidRPr="00191911" w:rsidRDefault="00191911" w:rsidP="00191911">
            <w:pPr>
              <w:tabs>
                <w:tab w:val="left" w:pos="7920"/>
              </w:tabs>
              <w:spacing w:after="0" w:line="240" w:lineRule="auto"/>
              <w:rPr>
                <w:color w:val="FFFFFF" w:themeColor="background1"/>
                <w:sz w:val="24"/>
                <w:szCs w:val="24"/>
              </w:rPr>
            </w:pPr>
            <w:r>
              <w:rPr>
                <w:color w:val="FFFFFF" w:themeColor="background1"/>
                <w:sz w:val="24"/>
                <w:szCs w:val="24"/>
              </w:rPr>
              <w:t>Principal Signature here</w:t>
            </w:r>
          </w:p>
        </w:tc>
        <w:tc>
          <w:tcPr>
            <w:tcW w:w="1818" w:type="dxa"/>
            <w:tcBorders>
              <w:bottom w:val="single" w:sz="4" w:space="0" w:color="auto"/>
            </w:tcBorders>
            <w:vAlign w:val="bottom"/>
          </w:tcPr>
          <w:p w:rsidR="00191911" w:rsidRPr="00191911" w:rsidRDefault="00191911" w:rsidP="00191911">
            <w:pPr>
              <w:tabs>
                <w:tab w:val="left" w:pos="7920"/>
              </w:tabs>
              <w:spacing w:after="0" w:line="240" w:lineRule="auto"/>
              <w:rPr>
                <w:color w:val="FFFFFF" w:themeColor="background1"/>
                <w:sz w:val="24"/>
                <w:szCs w:val="24"/>
              </w:rPr>
            </w:pPr>
            <w:r>
              <w:rPr>
                <w:color w:val="FFFFFF" w:themeColor="background1"/>
                <w:sz w:val="24"/>
                <w:szCs w:val="24"/>
              </w:rPr>
              <w:t>Put Date Here</w:t>
            </w:r>
          </w:p>
        </w:tc>
      </w:tr>
      <w:tr w:rsidR="00191911" w:rsidRPr="000D09CA" w:rsidTr="00345C16">
        <w:tc>
          <w:tcPr>
            <w:tcW w:w="3168" w:type="dxa"/>
            <w:tcBorders>
              <w:top w:val="single" w:sz="4" w:space="0" w:color="auto"/>
            </w:tcBorders>
            <w:vAlign w:val="bottom"/>
          </w:tcPr>
          <w:p w:rsidR="00191911" w:rsidRPr="000D09CA" w:rsidRDefault="00191911" w:rsidP="000D09CA">
            <w:pPr>
              <w:spacing w:after="0" w:line="240" w:lineRule="auto"/>
              <w:rPr>
                <w:sz w:val="24"/>
                <w:szCs w:val="24"/>
              </w:rPr>
            </w:pPr>
            <w:r w:rsidRPr="000D09CA">
              <w:rPr>
                <w:sz w:val="24"/>
                <w:szCs w:val="24"/>
              </w:rPr>
              <w:t>Principal Name</w:t>
            </w:r>
          </w:p>
        </w:tc>
        <w:tc>
          <w:tcPr>
            <w:tcW w:w="4140" w:type="dxa"/>
            <w:tcBorders>
              <w:top w:val="single" w:sz="4" w:space="0" w:color="auto"/>
            </w:tcBorders>
            <w:vAlign w:val="bottom"/>
          </w:tcPr>
          <w:p w:rsidR="00191911" w:rsidRPr="000D09CA" w:rsidRDefault="00191911" w:rsidP="000D09CA">
            <w:pPr>
              <w:spacing w:after="0" w:line="240" w:lineRule="auto"/>
              <w:rPr>
                <w:sz w:val="24"/>
                <w:szCs w:val="24"/>
              </w:rPr>
            </w:pPr>
            <w:r w:rsidRPr="000D09CA">
              <w:rPr>
                <w:sz w:val="24"/>
                <w:szCs w:val="24"/>
              </w:rPr>
              <w:t>Signature</w:t>
            </w:r>
          </w:p>
        </w:tc>
        <w:tc>
          <w:tcPr>
            <w:tcW w:w="1818" w:type="dxa"/>
            <w:tcBorders>
              <w:top w:val="single" w:sz="4" w:space="0" w:color="auto"/>
            </w:tcBorders>
            <w:vAlign w:val="bottom"/>
          </w:tcPr>
          <w:p w:rsidR="00191911" w:rsidRPr="000D09CA" w:rsidRDefault="00191911" w:rsidP="000D09CA">
            <w:pPr>
              <w:spacing w:after="0" w:line="240" w:lineRule="auto"/>
              <w:jc w:val="center"/>
              <w:rPr>
                <w:sz w:val="24"/>
                <w:szCs w:val="24"/>
              </w:rPr>
            </w:pPr>
            <w:r w:rsidRPr="000D09CA">
              <w:rPr>
                <w:sz w:val="24"/>
                <w:szCs w:val="24"/>
              </w:rPr>
              <w:t>Date</w:t>
            </w:r>
          </w:p>
        </w:tc>
      </w:tr>
      <w:tr w:rsidR="00191911" w:rsidRPr="000D09CA" w:rsidTr="00191911">
        <w:tc>
          <w:tcPr>
            <w:tcW w:w="3168" w:type="dxa"/>
            <w:tcBorders>
              <w:bottom w:val="single" w:sz="4" w:space="0" w:color="auto"/>
            </w:tcBorders>
            <w:vAlign w:val="bottom"/>
          </w:tcPr>
          <w:p w:rsidR="00191911" w:rsidRPr="000D09CA" w:rsidRDefault="00191911" w:rsidP="000D09CA">
            <w:pPr>
              <w:spacing w:after="0" w:line="240" w:lineRule="auto"/>
              <w:rPr>
                <w:sz w:val="24"/>
                <w:szCs w:val="24"/>
              </w:rPr>
            </w:pPr>
          </w:p>
          <w:p w:rsidR="00191911" w:rsidRPr="00191911" w:rsidRDefault="00191911" w:rsidP="000D09CA">
            <w:pPr>
              <w:spacing w:after="0" w:line="240" w:lineRule="auto"/>
              <w:rPr>
                <w:color w:val="FFFFFF" w:themeColor="background1"/>
                <w:sz w:val="24"/>
                <w:szCs w:val="24"/>
              </w:rPr>
            </w:pPr>
            <w:r>
              <w:rPr>
                <w:color w:val="FFFFFF" w:themeColor="background1"/>
                <w:sz w:val="24"/>
                <w:szCs w:val="24"/>
              </w:rPr>
              <w:t>Superintendent name</w:t>
            </w:r>
          </w:p>
        </w:tc>
        <w:tc>
          <w:tcPr>
            <w:tcW w:w="4140" w:type="dxa"/>
            <w:tcBorders>
              <w:bottom w:val="single" w:sz="4" w:space="0" w:color="auto"/>
            </w:tcBorders>
            <w:vAlign w:val="bottom"/>
          </w:tcPr>
          <w:p w:rsidR="00191911" w:rsidRPr="00191911" w:rsidRDefault="00191911" w:rsidP="000D09CA">
            <w:pPr>
              <w:spacing w:after="0" w:line="240" w:lineRule="auto"/>
              <w:rPr>
                <w:color w:val="FFFFFF" w:themeColor="background1"/>
                <w:sz w:val="24"/>
                <w:szCs w:val="24"/>
              </w:rPr>
            </w:pPr>
            <w:r>
              <w:rPr>
                <w:color w:val="FFFFFF" w:themeColor="background1"/>
                <w:sz w:val="24"/>
                <w:szCs w:val="24"/>
              </w:rPr>
              <w:t>Signature here</w:t>
            </w:r>
          </w:p>
        </w:tc>
        <w:tc>
          <w:tcPr>
            <w:tcW w:w="1818" w:type="dxa"/>
            <w:tcBorders>
              <w:bottom w:val="single" w:sz="4" w:space="0" w:color="auto"/>
            </w:tcBorders>
            <w:vAlign w:val="bottom"/>
          </w:tcPr>
          <w:p w:rsidR="00191911" w:rsidRPr="00191911" w:rsidRDefault="00191911" w:rsidP="000D09CA">
            <w:pPr>
              <w:spacing w:after="0" w:line="240" w:lineRule="auto"/>
              <w:rPr>
                <w:color w:val="FFFFFF" w:themeColor="background1"/>
                <w:sz w:val="24"/>
                <w:szCs w:val="24"/>
              </w:rPr>
            </w:pPr>
            <w:r>
              <w:rPr>
                <w:color w:val="FFFFFF" w:themeColor="background1"/>
                <w:sz w:val="24"/>
                <w:szCs w:val="24"/>
              </w:rPr>
              <w:t>Write date here</w:t>
            </w:r>
          </w:p>
        </w:tc>
      </w:tr>
      <w:tr w:rsidR="00191911" w:rsidRPr="000D09CA" w:rsidTr="00345C16">
        <w:tc>
          <w:tcPr>
            <w:tcW w:w="3168" w:type="dxa"/>
            <w:tcBorders>
              <w:top w:val="single" w:sz="4" w:space="0" w:color="auto"/>
            </w:tcBorders>
            <w:vAlign w:val="bottom"/>
          </w:tcPr>
          <w:p w:rsidR="00191911" w:rsidRPr="000D09CA" w:rsidRDefault="00191911" w:rsidP="000D09CA">
            <w:pPr>
              <w:spacing w:after="0" w:line="240" w:lineRule="auto"/>
              <w:rPr>
                <w:sz w:val="24"/>
                <w:szCs w:val="24"/>
              </w:rPr>
            </w:pPr>
            <w:r w:rsidRPr="000D09CA">
              <w:rPr>
                <w:sz w:val="24"/>
                <w:szCs w:val="24"/>
              </w:rPr>
              <w:t xml:space="preserve">Superintendent or Designee </w:t>
            </w:r>
          </w:p>
        </w:tc>
        <w:tc>
          <w:tcPr>
            <w:tcW w:w="4140" w:type="dxa"/>
            <w:tcBorders>
              <w:top w:val="single" w:sz="4" w:space="0" w:color="auto"/>
            </w:tcBorders>
            <w:vAlign w:val="bottom"/>
          </w:tcPr>
          <w:p w:rsidR="00191911" w:rsidRPr="000D09CA" w:rsidRDefault="00191911" w:rsidP="000D09CA">
            <w:pPr>
              <w:spacing w:after="0" w:line="240" w:lineRule="auto"/>
              <w:rPr>
                <w:sz w:val="24"/>
                <w:szCs w:val="24"/>
              </w:rPr>
            </w:pPr>
            <w:r w:rsidRPr="000D09CA">
              <w:rPr>
                <w:sz w:val="24"/>
                <w:szCs w:val="24"/>
              </w:rPr>
              <w:t>Signature</w:t>
            </w:r>
          </w:p>
        </w:tc>
        <w:tc>
          <w:tcPr>
            <w:tcW w:w="1818" w:type="dxa"/>
            <w:tcBorders>
              <w:top w:val="single" w:sz="4" w:space="0" w:color="auto"/>
            </w:tcBorders>
            <w:vAlign w:val="bottom"/>
          </w:tcPr>
          <w:p w:rsidR="00191911" w:rsidRPr="000D09CA" w:rsidRDefault="00191911" w:rsidP="000D09CA">
            <w:pPr>
              <w:spacing w:after="0" w:line="240" w:lineRule="auto"/>
              <w:jc w:val="center"/>
              <w:rPr>
                <w:sz w:val="24"/>
                <w:szCs w:val="24"/>
              </w:rPr>
            </w:pPr>
            <w:r w:rsidRPr="000D09CA">
              <w:rPr>
                <w:sz w:val="24"/>
                <w:szCs w:val="24"/>
              </w:rPr>
              <w:t>Date</w:t>
            </w:r>
          </w:p>
        </w:tc>
      </w:tr>
    </w:tbl>
    <w:p w:rsidR="000E67A7" w:rsidRDefault="000E67A7" w:rsidP="000E67A7">
      <w:pPr>
        <w:rPr>
          <w:rFonts w:asciiTheme="minorHAnsi" w:hAnsiTheme="minorHAnsi"/>
          <w:sz w:val="28"/>
          <w:szCs w:val="28"/>
        </w:rPr>
      </w:pPr>
    </w:p>
    <w:sectPr w:rsidR="000E67A7" w:rsidSect="00D04665">
      <w:headerReference w:type="default" r:id="rId10"/>
      <w:footerReference w:type="default" r:id="rId11"/>
      <w:headerReference w:type="first" r:id="rId12"/>
      <w:foot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82" w:rsidRDefault="00994382" w:rsidP="00A224DD">
      <w:pPr>
        <w:spacing w:after="0" w:line="240" w:lineRule="auto"/>
      </w:pPr>
      <w:r>
        <w:separator/>
      </w:r>
    </w:p>
  </w:endnote>
  <w:endnote w:type="continuationSeparator" w:id="0">
    <w:p w:rsidR="00994382" w:rsidRDefault="00994382" w:rsidP="00A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45" w:rsidRPr="003E6C3A" w:rsidRDefault="003E6C3A" w:rsidP="0017071B">
    <w:pPr>
      <w:pStyle w:val="Footer"/>
      <w:rPr>
        <w:rFonts w:asciiTheme="minorHAnsi" w:hAnsiTheme="minorHAnsi"/>
        <w:sz w:val="18"/>
        <w:szCs w:val="18"/>
      </w:rPr>
    </w:pPr>
    <w:r>
      <w:rPr>
        <w:rFonts w:asciiTheme="minorHAnsi" w:hAnsiTheme="minorHAnsi"/>
        <w:sz w:val="18"/>
        <w:szCs w:val="18"/>
      </w:rPr>
      <w:t>A</w:t>
    </w:r>
    <w:r w:rsidRPr="003D15B0">
      <w:rPr>
        <w:rFonts w:asciiTheme="minorHAnsi" w:hAnsiTheme="minorHAnsi"/>
        <w:sz w:val="18"/>
        <w:szCs w:val="18"/>
      </w:rPr>
      <w:t>laska Department of Education &amp; Early Development</w:t>
    </w:r>
    <w:r w:rsidR="0049242C">
      <w:rPr>
        <w:rFonts w:asciiTheme="minorHAnsi" w:hAnsiTheme="minorHAnsi"/>
        <w:sz w:val="18"/>
        <w:szCs w:val="18"/>
      </w:rPr>
      <w:tab/>
    </w:r>
    <w:r w:rsidR="0049242C">
      <w:rPr>
        <w:rFonts w:asciiTheme="minorHAnsi" w:hAnsiTheme="minorHAnsi"/>
        <w:sz w:val="18"/>
        <w:szCs w:val="18"/>
      </w:rPr>
      <w:tab/>
      <w:t>November,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2F" w:rsidRPr="003D15B0" w:rsidRDefault="00AD132F" w:rsidP="009D5D71">
    <w:pPr>
      <w:pStyle w:val="Footer"/>
      <w:tabs>
        <w:tab w:val="clear" w:pos="4680"/>
        <w:tab w:val="right" w:leader="dot" w:pos="9360"/>
      </w:tabs>
      <w:rPr>
        <w:rFonts w:asciiTheme="minorHAnsi" w:hAnsiTheme="minorHAnsi"/>
        <w:sz w:val="18"/>
        <w:szCs w:val="18"/>
      </w:rPr>
    </w:pPr>
    <w:r w:rsidRPr="003D15B0">
      <w:rPr>
        <w:rFonts w:asciiTheme="minorHAnsi" w:hAnsiTheme="minorHAnsi"/>
        <w:sz w:val="18"/>
        <w:szCs w:val="18"/>
      </w:rPr>
      <w:t>Alaska Department of Education &amp; Early Development</w:t>
    </w:r>
    <w:r w:rsidR="009D5D71">
      <w:rPr>
        <w:rFonts w:asciiTheme="minorHAnsi" w:hAnsiTheme="minorHAnsi"/>
        <w:sz w:val="18"/>
        <w:szCs w:val="18"/>
      </w:rPr>
      <w:tab/>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82" w:rsidRDefault="00994382" w:rsidP="00A224DD">
      <w:pPr>
        <w:spacing w:after="0" w:line="240" w:lineRule="auto"/>
      </w:pPr>
      <w:r>
        <w:separator/>
      </w:r>
    </w:p>
  </w:footnote>
  <w:footnote w:type="continuationSeparator" w:id="0">
    <w:p w:rsidR="00994382" w:rsidRDefault="00994382" w:rsidP="00A2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E2" w:rsidRPr="00276DE2" w:rsidRDefault="00276DE2" w:rsidP="00276DE2">
    <w:pPr>
      <w:pStyle w:val="Heading1"/>
      <w:jc w:val="center"/>
      <w:rPr>
        <w:rFonts w:asciiTheme="majorHAnsi" w:hAnsiTheme="majorHAnsi"/>
        <w:color w:val="365F91" w:themeColor="accent1" w:themeShade="BF"/>
      </w:rPr>
    </w:pPr>
    <w:r w:rsidRPr="00276DE2">
      <w:rPr>
        <w:rFonts w:asciiTheme="majorHAnsi" w:hAnsiTheme="majorHAnsi"/>
        <w:b w:val="0"/>
        <w:color w:val="365F91" w:themeColor="accent1" w:themeShade="BF"/>
      </w:rPr>
      <w:t>District Application for</w:t>
    </w:r>
    <w:r w:rsidRPr="00276DE2">
      <w:rPr>
        <w:rFonts w:asciiTheme="majorHAnsi" w:hAnsiTheme="majorHAnsi"/>
        <w:color w:val="365F91" w:themeColor="accent1" w:themeShade="BF"/>
      </w:rPr>
      <w:t xml:space="preserve"> School Improvement Planning Grant</w:t>
    </w:r>
  </w:p>
  <w:p w:rsidR="00276DE2" w:rsidRPr="00276DE2" w:rsidRDefault="00276DE2" w:rsidP="00276DE2">
    <w:pPr>
      <w:pStyle w:val="Header"/>
      <w:jc w:val="center"/>
      <w:rPr>
        <w:rFonts w:asciiTheme="majorHAnsi" w:hAnsiTheme="majorHAnsi"/>
        <w:color w:val="365F91" w:themeColor="accent1" w:themeShade="BF"/>
        <w:sz w:val="28"/>
        <w:szCs w:val="28"/>
      </w:rPr>
    </w:pPr>
    <w:r w:rsidRPr="00276DE2">
      <w:rPr>
        <w:rFonts w:asciiTheme="majorHAnsi" w:hAnsiTheme="majorHAnsi"/>
        <w:b/>
        <w:color w:val="365F91" w:themeColor="accent1" w:themeShade="BF"/>
        <w:sz w:val="28"/>
        <w:szCs w:val="28"/>
      </w:rPr>
      <w:t>1003(a) SCHOOL IMPROVEMENT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38" w:rsidRDefault="00170B74" w:rsidP="00170B74">
    <w:pPr>
      <w:pStyle w:val="Heading1"/>
      <w:jc w:val="center"/>
    </w:pPr>
    <w:r w:rsidRPr="002B0338">
      <w:rPr>
        <w:b w:val="0"/>
      </w:rPr>
      <w:t>District Application for</w:t>
    </w:r>
    <w:r>
      <w:t xml:space="preserve"> </w:t>
    </w:r>
    <w:r w:rsidR="002B0338">
      <w:t>School Improvement Planning Grant</w:t>
    </w:r>
  </w:p>
  <w:p w:rsidR="00170B74" w:rsidRPr="000D09CA" w:rsidRDefault="00170B74" w:rsidP="00170B74">
    <w:pPr>
      <w:pStyle w:val="Heading1"/>
      <w:jc w:val="center"/>
      <w:rPr>
        <w:b w:val="0"/>
      </w:rPr>
    </w:pPr>
    <w:r w:rsidRPr="000D09CA">
      <w:rPr>
        <w:b w:val="0"/>
      </w:rPr>
      <w:t>1003(a) SCHOOL IMPROVEMENT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5FD"/>
    <w:multiLevelType w:val="hybridMultilevel"/>
    <w:tmpl w:val="D29C2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6DE"/>
    <w:multiLevelType w:val="hybridMultilevel"/>
    <w:tmpl w:val="983EF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87AD4"/>
    <w:multiLevelType w:val="hybridMultilevel"/>
    <w:tmpl w:val="D978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E7954"/>
    <w:multiLevelType w:val="hybridMultilevel"/>
    <w:tmpl w:val="576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4C75"/>
    <w:multiLevelType w:val="hybridMultilevel"/>
    <w:tmpl w:val="BDB0C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3972"/>
    <w:multiLevelType w:val="hybridMultilevel"/>
    <w:tmpl w:val="311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17023"/>
    <w:multiLevelType w:val="hybridMultilevel"/>
    <w:tmpl w:val="DB1C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1491D"/>
    <w:multiLevelType w:val="hybridMultilevel"/>
    <w:tmpl w:val="209C5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355497"/>
    <w:multiLevelType w:val="hybridMultilevel"/>
    <w:tmpl w:val="5F0C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2F59"/>
    <w:multiLevelType w:val="hybridMultilevel"/>
    <w:tmpl w:val="C454565C"/>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22852"/>
    <w:multiLevelType w:val="hybridMultilevel"/>
    <w:tmpl w:val="34DE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774F6"/>
    <w:multiLevelType w:val="hybridMultilevel"/>
    <w:tmpl w:val="43F215A8"/>
    <w:lvl w:ilvl="0" w:tplc="7C94A652">
      <w:start w:val="1"/>
      <w:numFmt w:val="upperLetter"/>
      <w:lvlText w:val="%1."/>
      <w:lvlJc w:val="left"/>
      <w:pPr>
        <w:ind w:left="720" w:hanging="360"/>
      </w:pPr>
      <w:rPr>
        <w:rFonts w:hint="default"/>
        <w:b/>
        <w:i w:val="0"/>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339E"/>
    <w:multiLevelType w:val="hybridMultilevel"/>
    <w:tmpl w:val="DBFC0D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465FE"/>
    <w:multiLevelType w:val="hybridMultilevel"/>
    <w:tmpl w:val="21F2CC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591C"/>
    <w:multiLevelType w:val="hybridMultilevel"/>
    <w:tmpl w:val="B04851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5B76AD"/>
    <w:multiLevelType w:val="hybridMultilevel"/>
    <w:tmpl w:val="18DC2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923DC0"/>
    <w:multiLevelType w:val="hybridMultilevel"/>
    <w:tmpl w:val="803E5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A74E6"/>
    <w:multiLevelType w:val="hybridMultilevel"/>
    <w:tmpl w:val="925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B4779"/>
    <w:multiLevelType w:val="hybridMultilevel"/>
    <w:tmpl w:val="C69E2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3582D"/>
    <w:multiLevelType w:val="hybridMultilevel"/>
    <w:tmpl w:val="86AC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595B"/>
    <w:multiLevelType w:val="hybridMultilevel"/>
    <w:tmpl w:val="D5BE91B4"/>
    <w:lvl w:ilvl="0" w:tplc="D320F2C4">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562386"/>
    <w:multiLevelType w:val="hybridMultilevel"/>
    <w:tmpl w:val="0A407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370F7"/>
    <w:multiLevelType w:val="hybridMultilevel"/>
    <w:tmpl w:val="0840EA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01F54"/>
    <w:multiLevelType w:val="hybridMultilevel"/>
    <w:tmpl w:val="EEB66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43F8B"/>
    <w:multiLevelType w:val="hybridMultilevel"/>
    <w:tmpl w:val="8862C1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DF61C0"/>
    <w:multiLevelType w:val="hybridMultilevel"/>
    <w:tmpl w:val="EF309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E5750"/>
    <w:multiLevelType w:val="hybridMultilevel"/>
    <w:tmpl w:val="D096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885132"/>
    <w:multiLevelType w:val="hybridMultilevel"/>
    <w:tmpl w:val="66DE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E498B"/>
    <w:multiLevelType w:val="hybridMultilevel"/>
    <w:tmpl w:val="2EE42786"/>
    <w:lvl w:ilvl="0" w:tplc="32B82EE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4E52C7"/>
    <w:multiLevelType w:val="hybridMultilevel"/>
    <w:tmpl w:val="E1948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E3E51"/>
    <w:multiLevelType w:val="hybridMultilevel"/>
    <w:tmpl w:val="AA8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F0C99"/>
    <w:multiLevelType w:val="hybridMultilevel"/>
    <w:tmpl w:val="C1CA1C26"/>
    <w:lvl w:ilvl="0" w:tplc="8AFC5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3"/>
  </w:num>
  <w:num w:numId="4">
    <w:abstractNumId w:val="18"/>
  </w:num>
  <w:num w:numId="5">
    <w:abstractNumId w:val="16"/>
  </w:num>
  <w:num w:numId="6">
    <w:abstractNumId w:val="9"/>
  </w:num>
  <w:num w:numId="7">
    <w:abstractNumId w:val="24"/>
  </w:num>
  <w:num w:numId="8">
    <w:abstractNumId w:val="20"/>
  </w:num>
  <w:num w:numId="9">
    <w:abstractNumId w:val="14"/>
  </w:num>
  <w:num w:numId="10">
    <w:abstractNumId w:val="1"/>
  </w:num>
  <w:num w:numId="11">
    <w:abstractNumId w:val="10"/>
  </w:num>
  <w:num w:numId="12">
    <w:abstractNumId w:val="30"/>
  </w:num>
  <w:num w:numId="13">
    <w:abstractNumId w:val="17"/>
  </w:num>
  <w:num w:numId="14">
    <w:abstractNumId w:val="23"/>
  </w:num>
  <w:num w:numId="15">
    <w:abstractNumId w:val="7"/>
  </w:num>
  <w:num w:numId="16">
    <w:abstractNumId w:val="21"/>
  </w:num>
  <w:num w:numId="17">
    <w:abstractNumId w:val="0"/>
  </w:num>
  <w:num w:numId="18">
    <w:abstractNumId w:val="25"/>
  </w:num>
  <w:num w:numId="19">
    <w:abstractNumId w:val="29"/>
  </w:num>
  <w:num w:numId="20">
    <w:abstractNumId w:val="31"/>
  </w:num>
  <w:num w:numId="21">
    <w:abstractNumId w:val="2"/>
  </w:num>
  <w:num w:numId="22">
    <w:abstractNumId w:val="4"/>
  </w:num>
  <w:num w:numId="23">
    <w:abstractNumId w:val="11"/>
  </w:num>
  <w:num w:numId="24">
    <w:abstractNumId w:val="19"/>
  </w:num>
  <w:num w:numId="25">
    <w:abstractNumId w:val="13"/>
  </w:num>
  <w:num w:numId="26">
    <w:abstractNumId w:val="28"/>
  </w:num>
  <w:num w:numId="27">
    <w:abstractNumId w:val="6"/>
  </w:num>
  <w:num w:numId="28">
    <w:abstractNumId w:val="15"/>
  </w:num>
  <w:num w:numId="29">
    <w:abstractNumId w:val="12"/>
  </w:num>
  <w:num w:numId="30">
    <w:abstractNumId w:val="27"/>
  </w:num>
  <w:num w:numId="31">
    <w:abstractNumId w:val="5"/>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DD"/>
    <w:rsid w:val="000028AA"/>
    <w:rsid w:val="0000754A"/>
    <w:rsid w:val="000102A3"/>
    <w:rsid w:val="00011FF5"/>
    <w:rsid w:val="00013EDA"/>
    <w:rsid w:val="000232F6"/>
    <w:rsid w:val="00023842"/>
    <w:rsid w:val="000306FB"/>
    <w:rsid w:val="00034936"/>
    <w:rsid w:val="00042BB9"/>
    <w:rsid w:val="000439B4"/>
    <w:rsid w:val="00044A4B"/>
    <w:rsid w:val="00046D12"/>
    <w:rsid w:val="00054B6E"/>
    <w:rsid w:val="00062E07"/>
    <w:rsid w:val="00063FD1"/>
    <w:rsid w:val="000676E5"/>
    <w:rsid w:val="000723BD"/>
    <w:rsid w:val="00073D12"/>
    <w:rsid w:val="00074BBD"/>
    <w:rsid w:val="00077796"/>
    <w:rsid w:val="00077E4B"/>
    <w:rsid w:val="0008093A"/>
    <w:rsid w:val="00086195"/>
    <w:rsid w:val="00086FF2"/>
    <w:rsid w:val="000912A7"/>
    <w:rsid w:val="00091871"/>
    <w:rsid w:val="00094FAB"/>
    <w:rsid w:val="000958BA"/>
    <w:rsid w:val="00096523"/>
    <w:rsid w:val="00096E89"/>
    <w:rsid w:val="000A5B3E"/>
    <w:rsid w:val="000A5E83"/>
    <w:rsid w:val="000B6D53"/>
    <w:rsid w:val="000C152B"/>
    <w:rsid w:val="000D026E"/>
    <w:rsid w:val="000D08E1"/>
    <w:rsid w:val="000D09CA"/>
    <w:rsid w:val="000D378E"/>
    <w:rsid w:val="000D6E4E"/>
    <w:rsid w:val="000E67A7"/>
    <w:rsid w:val="000F4085"/>
    <w:rsid w:val="000F4F12"/>
    <w:rsid w:val="00104B5C"/>
    <w:rsid w:val="00107E17"/>
    <w:rsid w:val="00112D64"/>
    <w:rsid w:val="0011366C"/>
    <w:rsid w:val="00115B9B"/>
    <w:rsid w:val="0013216A"/>
    <w:rsid w:val="00133DF7"/>
    <w:rsid w:val="0013419D"/>
    <w:rsid w:val="00140AE0"/>
    <w:rsid w:val="00144433"/>
    <w:rsid w:val="00145DDC"/>
    <w:rsid w:val="00146A03"/>
    <w:rsid w:val="001501D3"/>
    <w:rsid w:val="001516B4"/>
    <w:rsid w:val="00152B6B"/>
    <w:rsid w:val="0015531B"/>
    <w:rsid w:val="001569F8"/>
    <w:rsid w:val="001648DD"/>
    <w:rsid w:val="0017071B"/>
    <w:rsid w:val="00170B74"/>
    <w:rsid w:val="001724CC"/>
    <w:rsid w:val="00172F78"/>
    <w:rsid w:val="0017553A"/>
    <w:rsid w:val="001758E3"/>
    <w:rsid w:val="0017791E"/>
    <w:rsid w:val="0018000D"/>
    <w:rsid w:val="0018073F"/>
    <w:rsid w:val="00181CD3"/>
    <w:rsid w:val="0018781A"/>
    <w:rsid w:val="00191911"/>
    <w:rsid w:val="0019340E"/>
    <w:rsid w:val="00196BF8"/>
    <w:rsid w:val="001A77FE"/>
    <w:rsid w:val="001B2620"/>
    <w:rsid w:val="001C12B6"/>
    <w:rsid w:val="001C18EA"/>
    <w:rsid w:val="001C1DEB"/>
    <w:rsid w:val="001C24EC"/>
    <w:rsid w:val="001C252A"/>
    <w:rsid w:val="001C56D6"/>
    <w:rsid w:val="001D2CCB"/>
    <w:rsid w:val="001D4969"/>
    <w:rsid w:val="001E0638"/>
    <w:rsid w:val="001F2B85"/>
    <w:rsid w:val="001F33AC"/>
    <w:rsid w:val="001F7886"/>
    <w:rsid w:val="00203D7D"/>
    <w:rsid w:val="00205EA5"/>
    <w:rsid w:val="002078A8"/>
    <w:rsid w:val="00210105"/>
    <w:rsid w:val="0021672C"/>
    <w:rsid w:val="002179A7"/>
    <w:rsid w:val="002272E9"/>
    <w:rsid w:val="00233AE7"/>
    <w:rsid w:val="00233E06"/>
    <w:rsid w:val="002423DC"/>
    <w:rsid w:val="00250C21"/>
    <w:rsid w:val="002532A1"/>
    <w:rsid w:val="0025658C"/>
    <w:rsid w:val="00257850"/>
    <w:rsid w:val="002622C0"/>
    <w:rsid w:val="00264E59"/>
    <w:rsid w:val="0026572A"/>
    <w:rsid w:val="002710BA"/>
    <w:rsid w:val="00272DC2"/>
    <w:rsid w:val="002744DE"/>
    <w:rsid w:val="00276BBF"/>
    <w:rsid w:val="00276DE2"/>
    <w:rsid w:val="002832C4"/>
    <w:rsid w:val="00284642"/>
    <w:rsid w:val="0028479E"/>
    <w:rsid w:val="002858D0"/>
    <w:rsid w:val="00285B0F"/>
    <w:rsid w:val="00287659"/>
    <w:rsid w:val="00290461"/>
    <w:rsid w:val="0029206F"/>
    <w:rsid w:val="002975F9"/>
    <w:rsid w:val="002A265A"/>
    <w:rsid w:val="002B0338"/>
    <w:rsid w:val="002B0A60"/>
    <w:rsid w:val="002B16BF"/>
    <w:rsid w:val="002B16D3"/>
    <w:rsid w:val="002B2948"/>
    <w:rsid w:val="002B521C"/>
    <w:rsid w:val="002B5C48"/>
    <w:rsid w:val="002C2750"/>
    <w:rsid w:val="002C4106"/>
    <w:rsid w:val="002C4422"/>
    <w:rsid w:val="002C5AB4"/>
    <w:rsid w:val="002D17C9"/>
    <w:rsid w:val="002E094D"/>
    <w:rsid w:val="002E114E"/>
    <w:rsid w:val="002E1714"/>
    <w:rsid w:val="002E643B"/>
    <w:rsid w:val="002E7AAB"/>
    <w:rsid w:val="002F0158"/>
    <w:rsid w:val="002F0A5D"/>
    <w:rsid w:val="002F25C9"/>
    <w:rsid w:val="002F3780"/>
    <w:rsid w:val="002F5D06"/>
    <w:rsid w:val="002F64A7"/>
    <w:rsid w:val="003039F9"/>
    <w:rsid w:val="0030414B"/>
    <w:rsid w:val="00304800"/>
    <w:rsid w:val="00304A0B"/>
    <w:rsid w:val="00306058"/>
    <w:rsid w:val="003101B5"/>
    <w:rsid w:val="00317295"/>
    <w:rsid w:val="00322A20"/>
    <w:rsid w:val="00323217"/>
    <w:rsid w:val="00323F57"/>
    <w:rsid w:val="00324219"/>
    <w:rsid w:val="00334537"/>
    <w:rsid w:val="00334B2F"/>
    <w:rsid w:val="0033505F"/>
    <w:rsid w:val="00337CDB"/>
    <w:rsid w:val="00341A8E"/>
    <w:rsid w:val="0034396F"/>
    <w:rsid w:val="00345224"/>
    <w:rsid w:val="003460A9"/>
    <w:rsid w:val="003463FC"/>
    <w:rsid w:val="00351F2C"/>
    <w:rsid w:val="0035418A"/>
    <w:rsid w:val="00354A3B"/>
    <w:rsid w:val="00354BC4"/>
    <w:rsid w:val="00360AA3"/>
    <w:rsid w:val="00361D23"/>
    <w:rsid w:val="00363D45"/>
    <w:rsid w:val="00365BD8"/>
    <w:rsid w:val="00370A9B"/>
    <w:rsid w:val="00371ACB"/>
    <w:rsid w:val="00371D14"/>
    <w:rsid w:val="003721C7"/>
    <w:rsid w:val="003837ED"/>
    <w:rsid w:val="0038686A"/>
    <w:rsid w:val="00391818"/>
    <w:rsid w:val="003A2A69"/>
    <w:rsid w:val="003A2B3D"/>
    <w:rsid w:val="003B2A86"/>
    <w:rsid w:val="003B4F70"/>
    <w:rsid w:val="003B76CE"/>
    <w:rsid w:val="003B7C05"/>
    <w:rsid w:val="003C0FD6"/>
    <w:rsid w:val="003C1D50"/>
    <w:rsid w:val="003D088C"/>
    <w:rsid w:val="003D15B0"/>
    <w:rsid w:val="003D41FB"/>
    <w:rsid w:val="003D5F17"/>
    <w:rsid w:val="003E0D6E"/>
    <w:rsid w:val="003E0FB4"/>
    <w:rsid w:val="003E1D98"/>
    <w:rsid w:val="003E3084"/>
    <w:rsid w:val="003E6C3A"/>
    <w:rsid w:val="003F2647"/>
    <w:rsid w:val="003F2F6B"/>
    <w:rsid w:val="003F5E9D"/>
    <w:rsid w:val="00401440"/>
    <w:rsid w:val="00413E32"/>
    <w:rsid w:val="00416894"/>
    <w:rsid w:val="00417244"/>
    <w:rsid w:val="00426530"/>
    <w:rsid w:val="00426AB9"/>
    <w:rsid w:val="00432717"/>
    <w:rsid w:val="00432A3C"/>
    <w:rsid w:val="00433D59"/>
    <w:rsid w:val="00437A6C"/>
    <w:rsid w:val="00442E91"/>
    <w:rsid w:val="00442FF4"/>
    <w:rsid w:val="00442FFB"/>
    <w:rsid w:val="0044431F"/>
    <w:rsid w:val="00450001"/>
    <w:rsid w:val="0045218F"/>
    <w:rsid w:val="00464A71"/>
    <w:rsid w:val="00467FA9"/>
    <w:rsid w:val="004701F4"/>
    <w:rsid w:val="00473CD4"/>
    <w:rsid w:val="00474226"/>
    <w:rsid w:val="00474ED2"/>
    <w:rsid w:val="00475CB2"/>
    <w:rsid w:val="004875FE"/>
    <w:rsid w:val="00487B3C"/>
    <w:rsid w:val="0049242C"/>
    <w:rsid w:val="00493828"/>
    <w:rsid w:val="00494BC9"/>
    <w:rsid w:val="004A1608"/>
    <w:rsid w:val="004A25EF"/>
    <w:rsid w:val="004A4F2B"/>
    <w:rsid w:val="004B10B1"/>
    <w:rsid w:val="004B50DC"/>
    <w:rsid w:val="004B6D8E"/>
    <w:rsid w:val="004B6E16"/>
    <w:rsid w:val="004C0DF4"/>
    <w:rsid w:val="004C1E58"/>
    <w:rsid w:val="004C4B53"/>
    <w:rsid w:val="004C666B"/>
    <w:rsid w:val="004D3A7D"/>
    <w:rsid w:val="004E2AE8"/>
    <w:rsid w:val="004E647F"/>
    <w:rsid w:val="004F024A"/>
    <w:rsid w:val="004F4814"/>
    <w:rsid w:val="004F5329"/>
    <w:rsid w:val="004F7E3D"/>
    <w:rsid w:val="00502827"/>
    <w:rsid w:val="00505E4C"/>
    <w:rsid w:val="00512818"/>
    <w:rsid w:val="00515AB6"/>
    <w:rsid w:val="0052130B"/>
    <w:rsid w:val="0052136D"/>
    <w:rsid w:val="00527E81"/>
    <w:rsid w:val="00536111"/>
    <w:rsid w:val="0054183B"/>
    <w:rsid w:val="00541D4F"/>
    <w:rsid w:val="00543489"/>
    <w:rsid w:val="005543A1"/>
    <w:rsid w:val="00565B07"/>
    <w:rsid w:val="0057538B"/>
    <w:rsid w:val="00576FA1"/>
    <w:rsid w:val="00587984"/>
    <w:rsid w:val="005C3450"/>
    <w:rsid w:val="005D0DF3"/>
    <w:rsid w:val="005D351C"/>
    <w:rsid w:val="005E01F8"/>
    <w:rsid w:val="005E15F3"/>
    <w:rsid w:val="005E28BD"/>
    <w:rsid w:val="005E2DE1"/>
    <w:rsid w:val="005E366B"/>
    <w:rsid w:val="005E484C"/>
    <w:rsid w:val="005E6AB4"/>
    <w:rsid w:val="005E7941"/>
    <w:rsid w:val="005F29C4"/>
    <w:rsid w:val="005F3BFA"/>
    <w:rsid w:val="005F40FD"/>
    <w:rsid w:val="005F7AE2"/>
    <w:rsid w:val="00602868"/>
    <w:rsid w:val="00603385"/>
    <w:rsid w:val="006042DF"/>
    <w:rsid w:val="006141FB"/>
    <w:rsid w:val="00615FD2"/>
    <w:rsid w:val="006329C3"/>
    <w:rsid w:val="00632A5E"/>
    <w:rsid w:val="0064176E"/>
    <w:rsid w:val="00643B9B"/>
    <w:rsid w:val="00647B2A"/>
    <w:rsid w:val="00651797"/>
    <w:rsid w:val="006532D4"/>
    <w:rsid w:val="0065748B"/>
    <w:rsid w:val="00660D9A"/>
    <w:rsid w:val="00661B33"/>
    <w:rsid w:val="00664719"/>
    <w:rsid w:val="00664A6B"/>
    <w:rsid w:val="00670500"/>
    <w:rsid w:val="0067076B"/>
    <w:rsid w:val="00674AC0"/>
    <w:rsid w:val="006807EC"/>
    <w:rsid w:val="00682625"/>
    <w:rsid w:val="00682696"/>
    <w:rsid w:val="0069034A"/>
    <w:rsid w:val="006957BC"/>
    <w:rsid w:val="006B6905"/>
    <w:rsid w:val="006C0C1B"/>
    <w:rsid w:val="006C73FC"/>
    <w:rsid w:val="006D0454"/>
    <w:rsid w:val="006D081A"/>
    <w:rsid w:val="006D2467"/>
    <w:rsid w:val="006D3E73"/>
    <w:rsid w:val="006D7345"/>
    <w:rsid w:val="006E394D"/>
    <w:rsid w:val="006E7F74"/>
    <w:rsid w:val="006F0276"/>
    <w:rsid w:val="006F31B6"/>
    <w:rsid w:val="006F3D59"/>
    <w:rsid w:val="00702098"/>
    <w:rsid w:val="00703FAB"/>
    <w:rsid w:val="007063E2"/>
    <w:rsid w:val="007205A7"/>
    <w:rsid w:val="007216A2"/>
    <w:rsid w:val="00736CB3"/>
    <w:rsid w:val="007562C5"/>
    <w:rsid w:val="0076018A"/>
    <w:rsid w:val="007636D5"/>
    <w:rsid w:val="00776454"/>
    <w:rsid w:val="00776656"/>
    <w:rsid w:val="0078390E"/>
    <w:rsid w:val="00783AE2"/>
    <w:rsid w:val="00784847"/>
    <w:rsid w:val="00787834"/>
    <w:rsid w:val="007A3486"/>
    <w:rsid w:val="007A63A8"/>
    <w:rsid w:val="007B1558"/>
    <w:rsid w:val="007B4C06"/>
    <w:rsid w:val="007C630B"/>
    <w:rsid w:val="007D6541"/>
    <w:rsid w:val="007E6FF5"/>
    <w:rsid w:val="007F0BCD"/>
    <w:rsid w:val="007F1D95"/>
    <w:rsid w:val="008008FE"/>
    <w:rsid w:val="00803DA7"/>
    <w:rsid w:val="00804A78"/>
    <w:rsid w:val="00804CA8"/>
    <w:rsid w:val="0080533B"/>
    <w:rsid w:val="00807E30"/>
    <w:rsid w:val="00822DDE"/>
    <w:rsid w:val="00824ADC"/>
    <w:rsid w:val="00830056"/>
    <w:rsid w:val="00833213"/>
    <w:rsid w:val="0083482B"/>
    <w:rsid w:val="0083654D"/>
    <w:rsid w:val="00837AD2"/>
    <w:rsid w:val="00837D81"/>
    <w:rsid w:val="00844325"/>
    <w:rsid w:val="00844DB0"/>
    <w:rsid w:val="00845141"/>
    <w:rsid w:val="008527E8"/>
    <w:rsid w:val="00853353"/>
    <w:rsid w:val="00856138"/>
    <w:rsid w:val="00860E7B"/>
    <w:rsid w:val="00862D07"/>
    <w:rsid w:val="0086335B"/>
    <w:rsid w:val="008675D4"/>
    <w:rsid w:val="008713EE"/>
    <w:rsid w:val="008762B8"/>
    <w:rsid w:val="008811D6"/>
    <w:rsid w:val="008866AB"/>
    <w:rsid w:val="00891720"/>
    <w:rsid w:val="008A4D4F"/>
    <w:rsid w:val="008A6B32"/>
    <w:rsid w:val="008C1152"/>
    <w:rsid w:val="008C7371"/>
    <w:rsid w:val="008C7747"/>
    <w:rsid w:val="008D3946"/>
    <w:rsid w:val="008D3FC9"/>
    <w:rsid w:val="008D562A"/>
    <w:rsid w:val="008E01C7"/>
    <w:rsid w:val="008E415C"/>
    <w:rsid w:val="008E48D2"/>
    <w:rsid w:val="008E70C9"/>
    <w:rsid w:val="008F587D"/>
    <w:rsid w:val="008F5D88"/>
    <w:rsid w:val="008F64BE"/>
    <w:rsid w:val="008F7F2D"/>
    <w:rsid w:val="00901AD1"/>
    <w:rsid w:val="009029B2"/>
    <w:rsid w:val="00904293"/>
    <w:rsid w:val="00911AC5"/>
    <w:rsid w:val="0091359C"/>
    <w:rsid w:val="00927BC9"/>
    <w:rsid w:val="00933E74"/>
    <w:rsid w:val="0094063C"/>
    <w:rsid w:val="009453D7"/>
    <w:rsid w:val="00955F02"/>
    <w:rsid w:val="009733C6"/>
    <w:rsid w:val="00981935"/>
    <w:rsid w:val="009853A8"/>
    <w:rsid w:val="0099076B"/>
    <w:rsid w:val="00990912"/>
    <w:rsid w:val="00994382"/>
    <w:rsid w:val="009A4623"/>
    <w:rsid w:val="009A4CB0"/>
    <w:rsid w:val="009A6069"/>
    <w:rsid w:val="009B235F"/>
    <w:rsid w:val="009B428D"/>
    <w:rsid w:val="009B7577"/>
    <w:rsid w:val="009C39F9"/>
    <w:rsid w:val="009D4821"/>
    <w:rsid w:val="009D5D71"/>
    <w:rsid w:val="009D7027"/>
    <w:rsid w:val="009E37E4"/>
    <w:rsid w:val="009E5683"/>
    <w:rsid w:val="009E7348"/>
    <w:rsid w:val="009E766E"/>
    <w:rsid w:val="009F7943"/>
    <w:rsid w:val="00A06835"/>
    <w:rsid w:val="00A10FF9"/>
    <w:rsid w:val="00A150C2"/>
    <w:rsid w:val="00A224DD"/>
    <w:rsid w:val="00A2290E"/>
    <w:rsid w:val="00A22B1D"/>
    <w:rsid w:val="00A22E45"/>
    <w:rsid w:val="00A264B5"/>
    <w:rsid w:val="00A32744"/>
    <w:rsid w:val="00A32DBF"/>
    <w:rsid w:val="00A34E59"/>
    <w:rsid w:val="00A35566"/>
    <w:rsid w:val="00A3587D"/>
    <w:rsid w:val="00A35D41"/>
    <w:rsid w:val="00A37DFA"/>
    <w:rsid w:val="00A419E2"/>
    <w:rsid w:val="00A46148"/>
    <w:rsid w:val="00A4695F"/>
    <w:rsid w:val="00A511FA"/>
    <w:rsid w:val="00A54FA0"/>
    <w:rsid w:val="00A57D4B"/>
    <w:rsid w:val="00A63005"/>
    <w:rsid w:val="00A64B0F"/>
    <w:rsid w:val="00A64B9E"/>
    <w:rsid w:val="00A67421"/>
    <w:rsid w:val="00A7231E"/>
    <w:rsid w:val="00A75307"/>
    <w:rsid w:val="00A812F4"/>
    <w:rsid w:val="00A836A9"/>
    <w:rsid w:val="00A84604"/>
    <w:rsid w:val="00A87346"/>
    <w:rsid w:val="00A875A9"/>
    <w:rsid w:val="00A8767B"/>
    <w:rsid w:val="00A95CE0"/>
    <w:rsid w:val="00AA2640"/>
    <w:rsid w:val="00AA3452"/>
    <w:rsid w:val="00AA7156"/>
    <w:rsid w:val="00AC06C7"/>
    <w:rsid w:val="00AD132F"/>
    <w:rsid w:val="00AD7F19"/>
    <w:rsid w:val="00AE45BC"/>
    <w:rsid w:val="00AF3E23"/>
    <w:rsid w:val="00AF7BCA"/>
    <w:rsid w:val="00B01CBC"/>
    <w:rsid w:val="00B078F3"/>
    <w:rsid w:val="00B10EA6"/>
    <w:rsid w:val="00B159A2"/>
    <w:rsid w:val="00B16E6D"/>
    <w:rsid w:val="00B20055"/>
    <w:rsid w:val="00B237A0"/>
    <w:rsid w:val="00B24829"/>
    <w:rsid w:val="00B36604"/>
    <w:rsid w:val="00B42478"/>
    <w:rsid w:val="00B57DF5"/>
    <w:rsid w:val="00B61DBA"/>
    <w:rsid w:val="00B646A8"/>
    <w:rsid w:val="00B71B9C"/>
    <w:rsid w:val="00B76ABD"/>
    <w:rsid w:val="00B81D45"/>
    <w:rsid w:val="00B84715"/>
    <w:rsid w:val="00B84963"/>
    <w:rsid w:val="00B85BD9"/>
    <w:rsid w:val="00B87265"/>
    <w:rsid w:val="00B92107"/>
    <w:rsid w:val="00B94061"/>
    <w:rsid w:val="00B957BA"/>
    <w:rsid w:val="00B979B5"/>
    <w:rsid w:val="00BA17BF"/>
    <w:rsid w:val="00BA1B6D"/>
    <w:rsid w:val="00BA5D55"/>
    <w:rsid w:val="00BA683D"/>
    <w:rsid w:val="00BB408E"/>
    <w:rsid w:val="00BB71C4"/>
    <w:rsid w:val="00BB76E7"/>
    <w:rsid w:val="00BC26A2"/>
    <w:rsid w:val="00BE045B"/>
    <w:rsid w:val="00BF1675"/>
    <w:rsid w:val="00C00931"/>
    <w:rsid w:val="00C01911"/>
    <w:rsid w:val="00C06564"/>
    <w:rsid w:val="00C122A2"/>
    <w:rsid w:val="00C13099"/>
    <w:rsid w:val="00C13338"/>
    <w:rsid w:val="00C13668"/>
    <w:rsid w:val="00C13A5B"/>
    <w:rsid w:val="00C1572F"/>
    <w:rsid w:val="00C17066"/>
    <w:rsid w:val="00C228B3"/>
    <w:rsid w:val="00C2595B"/>
    <w:rsid w:val="00C25D2E"/>
    <w:rsid w:val="00C2603B"/>
    <w:rsid w:val="00C27CF0"/>
    <w:rsid w:val="00C27D2A"/>
    <w:rsid w:val="00C377FF"/>
    <w:rsid w:val="00C4041D"/>
    <w:rsid w:val="00C40C00"/>
    <w:rsid w:val="00C425A1"/>
    <w:rsid w:val="00C44647"/>
    <w:rsid w:val="00C51234"/>
    <w:rsid w:val="00C53F15"/>
    <w:rsid w:val="00C54974"/>
    <w:rsid w:val="00C60991"/>
    <w:rsid w:val="00C645B0"/>
    <w:rsid w:val="00C7394F"/>
    <w:rsid w:val="00C749B6"/>
    <w:rsid w:val="00C8291C"/>
    <w:rsid w:val="00C82E25"/>
    <w:rsid w:val="00C9240E"/>
    <w:rsid w:val="00C939D0"/>
    <w:rsid w:val="00C96BAF"/>
    <w:rsid w:val="00CA015B"/>
    <w:rsid w:val="00CA4059"/>
    <w:rsid w:val="00CA46CE"/>
    <w:rsid w:val="00CA7E6A"/>
    <w:rsid w:val="00CB1DC2"/>
    <w:rsid w:val="00CB442B"/>
    <w:rsid w:val="00CB6892"/>
    <w:rsid w:val="00CB6F92"/>
    <w:rsid w:val="00CC03F3"/>
    <w:rsid w:val="00CC5AFF"/>
    <w:rsid w:val="00CD350F"/>
    <w:rsid w:val="00CD762F"/>
    <w:rsid w:val="00CE0B33"/>
    <w:rsid w:val="00CE146A"/>
    <w:rsid w:val="00CE50F8"/>
    <w:rsid w:val="00CE6976"/>
    <w:rsid w:val="00CF1FAB"/>
    <w:rsid w:val="00CF2ADB"/>
    <w:rsid w:val="00CF7B98"/>
    <w:rsid w:val="00D04665"/>
    <w:rsid w:val="00D04B23"/>
    <w:rsid w:val="00D25187"/>
    <w:rsid w:val="00D2641B"/>
    <w:rsid w:val="00D3425F"/>
    <w:rsid w:val="00D353B6"/>
    <w:rsid w:val="00D35CD6"/>
    <w:rsid w:val="00D37EA3"/>
    <w:rsid w:val="00D405DD"/>
    <w:rsid w:val="00D4660F"/>
    <w:rsid w:val="00D53409"/>
    <w:rsid w:val="00D544E3"/>
    <w:rsid w:val="00D61CC0"/>
    <w:rsid w:val="00D648EB"/>
    <w:rsid w:val="00D71978"/>
    <w:rsid w:val="00D80F70"/>
    <w:rsid w:val="00D85716"/>
    <w:rsid w:val="00D968C1"/>
    <w:rsid w:val="00D96BAE"/>
    <w:rsid w:val="00DA2F62"/>
    <w:rsid w:val="00DA5203"/>
    <w:rsid w:val="00DB37EE"/>
    <w:rsid w:val="00DB398F"/>
    <w:rsid w:val="00DB60C6"/>
    <w:rsid w:val="00DC32E4"/>
    <w:rsid w:val="00DC3984"/>
    <w:rsid w:val="00DE705E"/>
    <w:rsid w:val="00DE741D"/>
    <w:rsid w:val="00DF73D3"/>
    <w:rsid w:val="00E03F7A"/>
    <w:rsid w:val="00E042E2"/>
    <w:rsid w:val="00E102C0"/>
    <w:rsid w:val="00E1647D"/>
    <w:rsid w:val="00E21B7A"/>
    <w:rsid w:val="00E3402B"/>
    <w:rsid w:val="00E37431"/>
    <w:rsid w:val="00E4175F"/>
    <w:rsid w:val="00E50558"/>
    <w:rsid w:val="00E5138B"/>
    <w:rsid w:val="00E56946"/>
    <w:rsid w:val="00E70012"/>
    <w:rsid w:val="00E74E29"/>
    <w:rsid w:val="00E865E0"/>
    <w:rsid w:val="00E94E24"/>
    <w:rsid w:val="00E95FDD"/>
    <w:rsid w:val="00EA0257"/>
    <w:rsid w:val="00EA0345"/>
    <w:rsid w:val="00EA053B"/>
    <w:rsid w:val="00EA6F9D"/>
    <w:rsid w:val="00EA7243"/>
    <w:rsid w:val="00EB0297"/>
    <w:rsid w:val="00EB2969"/>
    <w:rsid w:val="00EC1EBF"/>
    <w:rsid w:val="00EC327D"/>
    <w:rsid w:val="00EC5969"/>
    <w:rsid w:val="00EC75F2"/>
    <w:rsid w:val="00EC7A4F"/>
    <w:rsid w:val="00ED1F02"/>
    <w:rsid w:val="00ED3C5B"/>
    <w:rsid w:val="00ED49AC"/>
    <w:rsid w:val="00EE0366"/>
    <w:rsid w:val="00EE0B69"/>
    <w:rsid w:val="00EE3F14"/>
    <w:rsid w:val="00EE5B5D"/>
    <w:rsid w:val="00F00622"/>
    <w:rsid w:val="00F055C9"/>
    <w:rsid w:val="00F1594F"/>
    <w:rsid w:val="00F22949"/>
    <w:rsid w:val="00F242E9"/>
    <w:rsid w:val="00F24F68"/>
    <w:rsid w:val="00F322BB"/>
    <w:rsid w:val="00F379B5"/>
    <w:rsid w:val="00F40A3B"/>
    <w:rsid w:val="00F41F9F"/>
    <w:rsid w:val="00F42EDD"/>
    <w:rsid w:val="00F43166"/>
    <w:rsid w:val="00F52539"/>
    <w:rsid w:val="00F553AC"/>
    <w:rsid w:val="00F611C5"/>
    <w:rsid w:val="00F6141C"/>
    <w:rsid w:val="00F622F7"/>
    <w:rsid w:val="00F635BE"/>
    <w:rsid w:val="00F669B4"/>
    <w:rsid w:val="00F67166"/>
    <w:rsid w:val="00F76F40"/>
    <w:rsid w:val="00F87F7C"/>
    <w:rsid w:val="00F93235"/>
    <w:rsid w:val="00F93A7B"/>
    <w:rsid w:val="00F96568"/>
    <w:rsid w:val="00FA03CB"/>
    <w:rsid w:val="00FA20B4"/>
    <w:rsid w:val="00FA58C8"/>
    <w:rsid w:val="00FA6B88"/>
    <w:rsid w:val="00FB7AD6"/>
    <w:rsid w:val="00FC3DF8"/>
    <w:rsid w:val="00FD2B8B"/>
    <w:rsid w:val="00FD329E"/>
    <w:rsid w:val="00FD7DB5"/>
    <w:rsid w:val="00FF02C3"/>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7F169-5A46-4D73-9CB0-DD5085DB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43"/>
    <w:rPr>
      <w:rFonts w:ascii="Calibri" w:eastAsia="Calibri" w:hAnsi="Calibri" w:cs="Times New Roman"/>
    </w:rPr>
  </w:style>
  <w:style w:type="paragraph" w:styleId="Heading1">
    <w:name w:val="heading 1"/>
    <w:basedOn w:val="Normal"/>
    <w:next w:val="Normal"/>
    <w:link w:val="Heading1Char"/>
    <w:uiPriority w:val="99"/>
    <w:qFormat/>
    <w:rsid w:val="000B6D53"/>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721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216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3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D53"/>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rsid w:val="00A224D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224D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224DD"/>
    <w:rPr>
      <w:rFonts w:ascii="Times New Roman" w:hAnsi="Times New Roman" w:cs="Times New Roman"/>
      <w:vertAlign w:val="superscript"/>
    </w:rPr>
  </w:style>
  <w:style w:type="paragraph" w:styleId="ListParagraph">
    <w:name w:val="List Paragraph"/>
    <w:basedOn w:val="Normal"/>
    <w:uiPriority w:val="34"/>
    <w:qFormat/>
    <w:rsid w:val="00A224DD"/>
    <w:pPr>
      <w:ind w:left="720"/>
      <w:contextualSpacing/>
    </w:pPr>
    <w:rPr>
      <w:rFonts w:eastAsia="Times New Roman"/>
    </w:rPr>
  </w:style>
  <w:style w:type="paragraph" w:styleId="Footer">
    <w:name w:val="footer"/>
    <w:basedOn w:val="Normal"/>
    <w:link w:val="FooterChar"/>
    <w:uiPriority w:val="99"/>
    <w:rsid w:val="00A224D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224DD"/>
    <w:rPr>
      <w:rFonts w:ascii="Times New Roman" w:eastAsia="Times New Roman" w:hAnsi="Times New Roman" w:cs="Times New Roman"/>
      <w:sz w:val="24"/>
      <w:szCs w:val="24"/>
    </w:rPr>
  </w:style>
  <w:style w:type="paragraph" w:customStyle="1" w:styleId="ShastasH2">
    <w:name w:val="Shastas H2"/>
    <w:basedOn w:val="Normal"/>
    <w:link w:val="ShastasH2Char"/>
    <w:qFormat/>
    <w:rsid w:val="00A224DD"/>
    <w:pPr>
      <w:keepNext/>
      <w:keepLines/>
      <w:spacing w:before="200" w:after="0"/>
      <w:outlineLvl w:val="1"/>
    </w:pPr>
    <w:rPr>
      <w:rFonts w:ascii="Cambria" w:eastAsia="Times New Roman" w:hAnsi="Cambria"/>
      <w:b/>
      <w:bCs/>
      <w:color w:val="FFFFFF"/>
      <w:sz w:val="28"/>
      <w:szCs w:val="28"/>
    </w:rPr>
  </w:style>
  <w:style w:type="character" w:customStyle="1" w:styleId="ShastasH2Char">
    <w:name w:val="Shastas H2 Char"/>
    <w:basedOn w:val="DefaultParagraphFont"/>
    <w:link w:val="ShastasH2"/>
    <w:rsid w:val="00A224DD"/>
    <w:rPr>
      <w:rFonts w:ascii="Cambria" w:eastAsia="Times New Roman" w:hAnsi="Cambria" w:cs="Times New Roman"/>
      <w:b/>
      <w:bCs/>
      <w:color w:val="FFFFFF"/>
      <w:sz w:val="28"/>
      <w:szCs w:val="28"/>
    </w:rPr>
  </w:style>
  <w:style w:type="character" w:customStyle="1" w:styleId="Heading2Char">
    <w:name w:val="Heading 2 Char"/>
    <w:basedOn w:val="DefaultParagraphFont"/>
    <w:link w:val="Heading2"/>
    <w:uiPriority w:val="99"/>
    <w:rsid w:val="007216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216A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F7BCA"/>
    <w:pPr>
      <w:tabs>
        <w:tab w:val="right" w:leader="dot" w:pos="9350"/>
      </w:tabs>
      <w:spacing w:after="100"/>
    </w:pPr>
    <w:rPr>
      <w:rFonts w:asciiTheme="minorHAnsi" w:hAnsiTheme="minorHAnsi"/>
      <w:b/>
      <w:sz w:val="28"/>
      <w:szCs w:val="24"/>
    </w:rPr>
  </w:style>
  <w:style w:type="character" w:styleId="Hyperlink">
    <w:name w:val="Hyperlink"/>
    <w:basedOn w:val="DefaultParagraphFont"/>
    <w:uiPriority w:val="99"/>
    <w:unhideWhenUsed/>
    <w:rsid w:val="007216A2"/>
    <w:rPr>
      <w:color w:val="0000FF" w:themeColor="hyperlink"/>
      <w:u w:val="single"/>
    </w:rPr>
  </w:style>
  <w:style w:type="paragraph" w:styleId="Header">
    <w:name w:val="header"/>
    <w:basedOn w:val="Normal"/>
    <w:link w:val="HeaderChar"/>
    <w:uiPriority w:val="99"/>
    <w:unhideWhenUsed/>
    <w:rsid w:val="0072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A2"/>
    <w:rPr>
      <w:rFonts w:ascii="Calibri" w:eastAsia="Calibri" w:hAnsi="Calibri" w:cs="Times New Roman"/>
    </w:rPr>
  </w:style>
  <w:style w:type="numbering" w:customStyle="1" w:styleId="NoList1">
    <w:name w:val="No List1"/>
    <w:next w:val="NoList"/>
    <w:uiPriority w:val="99"/>
    <w:semiHidden/>
    <w:unhideWhenUsed/>
    <w:rsid w:val="00BB408E"/>
  </w:style>
  <w:style w:type="character" w:styleId="FollowedHyperlink">
    <w:name w:val="FollowedHyperlink"/>
    <w:basedOn w:val="DefaultParagraphFont"/>
    <w:uiPriority w:val="99"/>
    <w:semiHidden/>
    <w:unhideWhenUsed/>
    <w:rsid w:val="00BB408E"/>
    <w:rPr>
      <w:color w:val="800080"/>
      <w:u w:val="single"/>
    </w:rPr>
  </w:style>
  <w:style w:type="paragraph" w:customStyle="1" w:styleId="xl63">
    <w:name w:val="xl63"/>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4">
    <w:name w:val="xl64"/>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5">
    <w:name w:val="xl65"/>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rsid w:val="00BB408E"/>
    <w:pPr>
      <w:spacing w:before="100" w:beforeAutospacing="1" w:after="100" w:afterAutospacing="1" w:line="240" w:lineRule="auto"/>
      <w:jc w:val="center"/>
    </w:pPr>
    <w:rPr>
      <w:rFonts w:ascii="Arial" w:eastAsia="Times New Roman" w:hAnsi="Arial" w:cs="Arial"/>
      <w:b/>
      <w:bCs/>
      <w:sz w:val="20"/>
      <w:szCs w:val="20"/>
    </w:rPr>
  </w:style>
  <w:style w:type="paragraph" w:customStyle="1" w:styleId="xl68">
    <w:name w:val="xl68"/>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BB408E"/>
    <w:pP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BB408E"/>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BB408E"/>
    <w:pP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3">
    <w:name w:val="xl83"/>
    <w:basedOn w:val="Normal"/>
    <w:rsid w:val="00BB40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4">
    <w:name w:val="xl84"/>
    <w:basedOn w:val="Normal"/>
    <w:rsid w:val="00BB408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BB408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Normal"/>
    <w:rsid w:val="00BB408E"/>
    <w:pPr>
      <w:pBdr>
        <w:top w:val="single" w:sz="4" w:space="0" w:color="auto"/>
        <w:left w:val="single" w:sz="4" w:space="0" w:color="auto"/>
        <w:bottom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87">
    <w:name w:val="xl87"/>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Steve1">
    <w:name w:val="Steve 1"/>
    <w:basedOn w:val="ShastasH2"/>
    <w:link w:val="Steve1Char"/>
    <w:rsid w:val="00CB1DC2"/>
    <w:rPr>
      <w:color w:val="auto"/>
    </w:rPr>
  </w:style>
  <w:style w:type="paragraph" w:customStyle="1" w:styleId="Steve10">
    <w:name w:val="Steve1"/>
    <w:basedOn w:val="ShastasH2"/>
    <w:link w:val="Steve1Char0"/>
    <w:qFormat/>
    <w:rsid w:val="00CB1DC2"/>
    <w:pPr>
      <w:jc w:val="center"/>
    </w:pPr>
    <w:rPr>
      <w:color w:val="000000" w:themeColor="text1"/>
    </w:rPr>
  </w:style>
  <w:style w:type="character" w:customStyle="1" w:styleId="Steve1Char">
    <w:name w:val="Steve 1 Char"/>
    <w:basedOn w:val="ShastasH2Char"/>
    <w:link w:val="Steve1"/>
    <w:rsid w:val="00CB1DC2"/>
    <w:rPr>
      <w:rFonts w:ascii="Cambria" w:eastAsia="Times New Roman" w:hAnsi="Cambria" w:cs="Times New Roman"/>
      <w:b/>
      <w:bCs/>
      <w:color w:val="FFFFFF"/>
      <w:sz w:val="28"/>
      <w:szCs w:val="28"/>
    </w:rPr>
  </w:style>
  <w:style w:type="paragraph" w:customStyle="1" w:styleId="Default">
    <w:name w:val="Default"/>
    <w:uiPriority w:val="99"/>
    <w:rsid w:val="007C63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eve1Char0">
    <w:name w:val="Steve1 Char"/>
    <w:basedOn w:val="ShastasH2Char"/>
    <w:link w:val="Steve10"/>
    <w:rsid w:val="00CB1DC2"/>
    <w:rPr>
      <w:rFonts w:ascii="Cambria" w:eastAsia="Times New Roman" w:hAnsi="Cambria" w:cs="Times New Roman"/>
      <w:b/>
      <w:bCs/>
      <w:color w:val="000000" w:themeColor="text1"/>
      <w:sz w:val="28"/>
      <w:szCs w:val="28"/>
    </w:rPr>
  </w:style>
  <w:style w:type="table" w:styleId="TableGrid">
    <w:name w:val="Table Grid"/>
    <w:basedOn w:val="TableNormal"/>
    <w:uiPriority w:val="39"/>
    <w:rsid w:val="007C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C63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uiPriority w:val="99"/>
    <w:rsid w:val="007C63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C630B"/>
    <w:rPr>
      <w:sz w:val="16"/>
      <w:szCs w:val="16"/>
    </w:rPr>
  </w:style>
  <w:style w:type="paragraph" w:styleId="CommentText">
    <w:name w:val="annotation text"/>
    <w:basedOn w:val="Normal"/>
    <w:link w:val="CommentTextChar"/>
    <w:uiPriority w:val="99"/>
    <w:unhideWhenUsed/>
    <w:rsid w:val="007C630B"/>
    <w:pPr>
      <w:spacing w:line="240" w:lineRule="auto"/>
    </w:pPr>
    <w:rPr>
      <w:sz w:val="20"/>
      <w:szCs w:val="20"/>
    </w:rPr>
  </w:style>
  <w:style w:type="character" w:customStyle="1" w:styleId="CommentTextChar">
    <w:name w:val="Comment Text Char"/>
    <w:basedOn w:val="DefaultParagraphFont"/>
    <w:link w:val="CommentText"/>
    <w:uiPriority w:val="99"/>
    <w:rsid w:val="007C63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7C630B"/>
    <w:rPr>
      <w:b/>
      <w:bCs/>
    </w:rPr>
  </w:style>
  <w:style w:type="character" w:customStyle="1" w:styleId="CommentSubjectChar">
    <w:name w:val="Comment Subject Char"/>
    <w:basedOn w:val="CommentTextChar"/>
    <w:link w:val="CommentSubject"/>
    <w:uiPriority w:val="99"/>
    <w:rsid w:val="007C630B"/>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7C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630B"/>
    <w:rPr>
      <w:rFonts w:ascii="Tahoma" w:eastAsia="Calibri" w:hAnsi="Tahoma" w:cs="Tahoma"/>
      <w:sz w:val="16"/>
      <w:szCs w:val="16"/>
    </w:rPr>
  </w:style>
  <w:style w:type="character" w:styleId="PlaceholderText">
    <w:name w:val="Placeholder Text"/>
    <w:basedOn w:val="DefaultParagraphFont"/>
    <w:uiPriority w:val="99"/>
    <w:semiHidden/>
    <w:rsid w:val="007C630B"/>
    <w:rPr>
      <w:color w:val="808080"/>
    </w:rPr>
  </w:style>
  <w:style w:type="character" w:customStyle="1" w:styleId="Heading4Char">
    <w:name w:val="Heading 4 Char"/>
    <w:basedOn w:val="DefaultParagraphFont"/>
    <w:link w:val="Heading4"/>
    <w:uiPriority w:val="9"/>
    <w:rsid w:val="00F93A7B"/>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99"/>
    <w:qFormat/>
    <w:rsid w:val="00F93A7B"/>
    <w:pPr>
      <w:ind w:left="720"/>
      <w:contextualSpacing/>
    </w:pPr>
  </w:style>
  <w:style w:type="paragraph" w:styleId="TOCHeading">
    <w:name w:val="TOC Heading"/>
    <w:basedOn w:val="Heading1"/>
    <w:next w:val="Normal"/>
    <w:uiPriority w:val="99"/>
    <w:qFormat/>
    <w:rsid w:val="00F93A7B"/>
    <w:pPr>
      <w:outlineLvl w:val="9"/>
    </w:pPr>
  </w:style>
  <w:style w:type="paragraph" w:styleId="TOC2">
    <w:name w:val="toc 2"/>
    <w:basedOn w:val="Normal"/>
    <w:next w:val="Normal"/>
    <w:autoRedefine/>
    <w:uiPriority w:val="39"/>
    <w:rsid w:val="00F93A7B"/>
    <w:pPr>
      <w:spacing w:after="100"/>
      <w:ind w:left="220"/>
    </w:pPr>
  </w:style>
  <w:style w:type="paragraph" w:styleId="TOC3">
    <w:name w:val="toc 3"/>
    <w:basedOn w:val="Normal"/>
    <w:next w:val="Normal"/>
    <w:autoRedefine/>
    <w:uiPriority w:val="99"/>
    <w:rsid w:val="00F93A7B"/>
    <w:pPr>
      <w:spacing w:after="100"/>
      <w:ind w:left="440"/>
    </w:pPr>
  </w:style>
  <w:style w:type="paragraph" w:customStyle="1" w:styleId="Paragraph1-at115spacing">
    <w:name w:val="Paragraph 1 - at 1.15 spacing"/>
    <w:basedOn w:val="Normal"/>
    <w:link w:val="Paragraph1-at115spacingChar"/>
    <w:uiPriority w:val="99"/>
    <w:rsid w:val="00F93A7B"/>
    <w:pPr>
      <w:spacing w:after="0"/>
      <w:ind w:firstLine="547"/>
    </w:pPr>
    <w:rPr>
      <w:rFonts w:ascii="Times New Roman" w:eastAsia="Times New Roman" w:hAnsi="Times New Roman"/>
      <w:sz w:val="24"/>
      <w:szCs w:val="24"/>
    </w:rPr>
  </w:style>
  <w:style w:type="character" w:customStyle="1" w:styleId="Paragraph1-at115spacingChar">
    <w:name w:val="Paragraph 1 - at 1.15 spacing Char"/>
    <w:basedOn w:val="DefaultParagraphFont"/>
    <w:link w:val="Paragraph1-at115spacing"/>
    <w:uiPriority w:val="99"/>
    <w:locked/>
    <w:rsid w:val="00F93A7B"/>
    <w:rPr>
      <w:rFonts w:ascii="Times New Roman" w:eastAsia="Times New Roman" w:hAnsi="Times New Roman" w:cs="Times New Roman"/>
      <w:sz w:val="24"/>
      <w:szCs w:val="24"/>
    </w:rPr>
  </w:style>
  <w:style w:type="paragraph" w:customStyle="1" w:styleId="APA03">
    <w:name w:val="APA 03"/>
    <w:basedOn w:val="Normal"/>
    <w:link w:val="APA03Char"/>
    <w:uiPriority w:val="99"/>
    <w:rsid w:val="00F93A7B"/>
    <w:pPr>
      <w:spacing w:before="240" w:after="0"/>
    </w:pPr>
    <w:rPr>
      <w:rFonts w:ascii="Times New Roman" w:eastAsia="Times New Roman" w:hAnsi="Times New Roman"/>
      <w:i/>
      <w:sz w:val="24"/>
      <w:szCs w:val="24"/>
    </w:rPr>
  </w:style>
  <w:style w:type="character" w:customStyle="1" w:styleId="APA03Char">
    <w:name w:val="APA 03 Char"/>
    <w:basedOn w:val="DefaultParagraphFont"/>
    <w:link w:val="APA03"/>
    <w:uiPriority w:val="99"/>
    <w:locked/>
    <w:rsid w:val="00F93A7B"/>
    <w:rPr>
      <w:rFonts w:ascii="Times New Roman" w:eastAsia="Times New Roman" w:hAnsi="Times New Roman" w:cs="Times New Roman"/>
      <w:i/>
      <w:sz w:val="24"/>
      <w:szCs w:val="24"/>
    </w:rPr>
  </w:style>
  <w:style w:type="paragraph" w:styleId="NoSpacing">
    <w:name w:val="No Spacing"/>
    <w:link w:val="NoSpacingChar"/>
    <w:uiPriority w:val="1"/>
    <w:qFormat/>
    <w:rsid w:val="00F93A7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93A7B"/>
    <w:rPr>
      <w:rFonts w:ascii="Calibri" w:eastAsia="Times New Roman" w:hAnsi="Calibri" w:cs="Times New Roman"/>
    </w:rPr>
  </w:style>
  <w:style w:type="table" w:styleId="TableContemporary">
    <w:name w:val="Table Contemporary"/>
    <w:basedOn w:val="TableNormal"/>
    <w:uiPriority w:val="99"/>
    <w:rsid w:val="00F93A7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uiPriority w:val="99"/>
    <w:rsid w:val="00F93A7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hastaH1">
    <w:name w:val="Shasta H1"/>
    <w:basedOn w:val="Heading1"/>
    <w:link w:val="ShastaH1Char"/>
    <w:uiPriority w:val="99"/>
    <w:rsid w:val="00F93A7B"/>
    <w:pPr>
      <w:jc w:val="center"/>
    </w:pPr>
    <w:rPr>
      <w:color w:val="auto"/>
    </w:rPr>
  </w:style>
  <w:style w:type="paragraph" w:styleId="TOC4">
    <w:name w:val="toc 4"/>
    <w:basedOn w:val="Normal"/>
    <w:next w:val="Normal"/>
    <w:autoRedefine/>
    <w:uiPriority w:val="99"/>
    <w:rsid w:val="00F93A7B"/>
    <w:pPr>
      <w:spacing w:after="100"/>
      <w:ind w:left="660"/>
    </w:pPr>
    <w:rPr>
      <w:rFonts w:eastAsia="Times New Roman"/>
    </w:rPr>
  </w:style>
  <w:style w:type="paragraph" w:styleId="TOC5">
    <w:name w:val="toc 5"/>
    <w:basedOn w:val="Normal"/>
    <w:next w:val="Normal"/>
    <w:autoRedefine/>
    <w:uiPriority w:val="99"/>
    <w:rsid w:val="00F93A7B"/>
    <w:pPr>
      <w:spacing w:after="100"/>
      <w:ind w:left="880"/>
    </w:pPr>
    <w:rPr>
      <w:rFonts w:eastAsia="Times New Roman"/>
    </w:rPr>
  </w:style>
  <w:style w:type="paragraph" w:styleId="TOC6">
    <w:name w:val="toc 6"/>
    <w:basedOn w:val="Normal"/>
    <w:next w:val="Normal"/>
    <w:autoRedefine/>
    <w:uiPriority w:val="99"/>
    <w:rsid w:val="00F93A7B"/>
    <w:pPr>
      <w:spacing w:after="100"/>
      <w:ind w:left="1100"/>
    </w:pPr>
    <w:rPr>
      <w:rFonts w:eastAsia="Times New Roman"/>
    </w:rPr>
  </w:style>
  <w:style w:type="paragraph" w:styleId="TOC7">
    <w:name w:val="toc 7"/>
    <w:basedOn w:val="Normal"/>
    <w:next w:val="Normal"/>
    <w:autoRedefine/>
    <w:uiPriority w:val="99"/>
    <w:rsid w:val="00F93A7B"/>
    <w:pPr>
      <w:spacing w:after="100"/>
      <w:ind w:left="1320"/>
    </w:pPr>
    <w:rPr>
      <w:rFonts w:eastAsia="Times New Roman"/>
    </w:rPr>
  </w:style>
  <w:style w:type="paragraph" w:styleId="TOC8">
    <w:name w:val="toc 8"/>
    <w:basedOn w:val="Normal"/>
    <w:next w:val="Normal"/>
    <w:autoRedefine/>
    <w:uiPriority w:val="99"/>
    <w:rsid w:val="00F93A7B"/>
    <w:pPr>
      <w:spacing w:after="100"/>
      <w:ind w:left="1540"/>
    </w:pPr>
    <w:rPr>
      <w:rFonts w:eastAsia="Times New Roman"/>
    </w:rPr>
  </w:style>
  <w:style w:type="paragraph" w:styleId="TOC9">
    <w:name w:val="toc 9"/>
    <w:basedOn w:val="Normal"/>
    <w:next w:val="Normal"/>
    <w:autoRedefine/>
    <w:uiPriority w:val="99"/>
    <w:rsid w:val="00F93A7B"/>
    <w:pPr>
      <w:spacing w:after="100"/>
      <w:ind w:left="1760"/>
    </w:pPr>
    <w:rPr>
      <w:rFonts w:eastAsia="Times New Roman"/>
    </w:rPr>
  </w:style>
  <w:style w:type="paragraph" w:customStyle="1" w:styleId="ShastaH2">
    <w:name w:val="Shasta H2"/>
    <w:basedOn w:val="Heading2"/>
    <w:link w:val="ShastaH2Char"/>
    <w:uiPriority w:val="99"/>
    <w:rsid w:val="00F93A7B"/>
    <w:rPr>
      <w:rFonts w:ascii="Cambria" w:eastAsia="Times New Roman" w:hAnsi="Cambria" w:cs="Times New Roman"/>
      <w:color w:val="FFFFFF"/>
      <w:sz w:val="28"/>
      <w:szCs w:val="28"/>
    </w:rPr>
  </w:style>
  <w:style w:type="character" w:styleId="PageNumber">
    <w:name w:val="page number"/>
    <w:basedOn w:val="DefaultParagraphFont"/>
    <w:uiPriority w:val="99"/>
    <w:rsid w:val="00F93A7B"/>
    <w:rPr>
      <w:rFonts w:cs="Times New Roman"/>
    </w:rPr>
  </w:style>
  <w:style w:type="paragraph" w:customStyle="1" w:styleId="ParagraphStyle1">
    <w:name w:val="Paragraph Style 1"/>
    <w:basedOn w:val="Normal"/>
    <w:uiPriority w:val="99"/>
    <w:rsid w:val="00F93A7B"/>
    <w:pPr>
      <w:autoSpaceDE w:val="0"/>
      <w:autoSpaceDN w:val="0"/>
      <w:adjustRightInd w:val="0"/>
      <w:spacing w:after="90" w:line="288" w:lineRule="auto"/>
      <w:textAlignment w:val="center"/>
    </w:pPr>
    <w:rPr>
      <w:rFonts w:ascii="Georgia" w:eastAsia="Times New Roman" w:hAnsi="Georgia" w:cs="Georgia"/>
      <w:color w:val="000000"/>
      <w:sz w:val="24"/>
      <w:szCs w:val="24"/>
    </w:rPr>
  </w:style>
  <w:style w:type="paragraph" w:customStyle="1" w:styleId="header3">
    <w:name w:val="header 3"/>
    <w:basedOn w:val="Normal"/>
    <w:uiPriority w:val="99"/>
    <w:rsid w:val="00F93A7B"/>
    <w:pPr>
      <w:suppressAutoHyphens/>
      <w:autoSpaceDE w:val="0"/>
      <w:autoSpaceDN w:val="0"/>
      <w:adjustRightInd w:val="0"/>
      <w:spacing w:before="90" w:after="47" w:line="280" w:lineRule="atLeast"/>
      <w:ind w:left="180"/>
      <w:textAlignment w:val="center"/>
    </w:pPr>
    <w:rPr>
      <w:rFonts w:ascii="Tw Cen MT" w:eastAsia="Times New Roman" w:hAnsi="Tw Cen MT" w:cs="Tw Cen MT"/>
      <w:b/>
      <w:bCs/>
      <w:color w:val="000000"/>
      <w:spacing w:val="-7"/>
      <w:sz w:val="30"/>
      <w:szCs w:val="30"/>
    </w:rPr>
  </w:style>
  <w:style w:type="paragraph" w:customStyle="1" w:styleId="bullet">
    <w:name w:val="bullet"/>
    <w:basedOn w:val="ParagraphStyle1"/>
    <w:uiPriority w:val="99"/>
    <w:rsid w:val="00F93A7B"/>
    <w:pPr>
      <w:ind w:left="560" w:hanging="260"/>
    </w:pPr>
  </w:style>
  <w:style w:type="paragraph" w:customStyle="1" w:styleId="ShastasH1">
    <w:name w:val="Shastas H1"/>
    <w:basedOn w:val="ShastaH1"/>
    <w:link w:val="ShastasH1Char"/>
    <w:qFormat/>
    <w:rsid w:val="00F93A7B"/>
  </w:style>
  <w:style w:type="character" w:customStyle="1" w:styleId="ShastaH1Char">
    <w:name w:val="Shasta H1 Char"/>
    <w:basedOn w:val="Heading1Char"/>
    <w:link w:val="ShastaH1"/>
    <w:uiPriority w:val="99"/>
    <w:rsid w:val="00F93A7B"/>
    <w:rPr>
      <w:rFonts w:ascii="Cambria" w:eastAsia="Times New Roman" w:hAnsi="Cambria" w:cs="Times New Roman"/>
      <w:b/>
      <w:bCs/>
      <w:color w:val="365F91"/>
      <w:sz w:val="28"/>
      <w:szCs w:val="28"/>
    </w:rPr>
  </w:style>
  <w:style w:type="character" w:customStyle="1" w:styleId="ShastasH1Char">
    <w:name w:val="Shastas H1 Char"/>
    <w:basedOn w:val="ShastaH1Char"/>
    <w:link w:val="ShastasH1"/>
    <w:rsid w:val="00F93A7B"/>
    <w:rPr>
      <w:rFonts w:ascii="Cambria" w:eastAsia="Times New Roman" w:hAnsi="Cambria" w:cs="Times New Roman"/>
      <w:b/>
      <w:bCs/>
      <w:color w:val="365F91"/>
      <w:sz w:val="28"/>
      <w:szCs w:val="28"/>
    </w:rPr>
  </w:style>
  <w:style w:type="character" w:customStyle="1" w:styleId="ShastaH2Char">
    <w:name w:val="Shasta H2 Char"/>
    <w:basedOn w:val="Heading2Char"/>
    <w:link w:val="ShastaH2"/>
    <w:uiPriority w:val="99"/>
    <w:rsid w:val="00F93A7B"/>
    <w:rPr>
      <w:rFonts w:ascii="Cambria" w:eastAsia="Times New Roman" w:hAnsi="Cambria" w:cs="Times New Roman"/>
      <w:b/>
      <w:bCs/>
      <w:color w:val="FFFFFF"/>
      <w:sz w:val="28"/>
      <w:szCs w:val="28"/>
    </w:rPr>
  </w:style>
  <w:style w:type="paragraph" w:styleId="NormalWeb">
    <w:name w:val="Normal (Web)"/>
    <w:basedOn w:val="Normal"/>
    <w:uiPriority w:val="99"/>
    <w:semiHidden/>
    <w:unhideWhenUsed/>
    <w:rsid w:val="002B16D3"/>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B16D3"/>
    <w:rPr>
      <w:b/>
      <w:bCs/>
    </w:rPr>
  </w:style>
  <w:style w:type="paragraph" w:styleId="EndnoteText">
    <w:name w:val="endnote text"/>
    <w:basedOn w:val="Normal"/>
    <w:link w:val="EndnoteTextChar"/>
    <w:uiPriority w:val="99"/>
    <w:semiHidden/>
    <w:unhideWhenUsed/>
    <w:rsid w:val="004C6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6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C6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1419">
      <w:bodyDiv w:val="1"/>
      <w:marLeft w:val="0"/>
      <w:marRight w:val="0"/>
      <w:marTop w:val="0"/>
      <w:marBottom w:val="0"/>
      <w:divBdr>
        <w:top w:val="none" w:sz="0" w:space="0" w:color="auto"/>
        <w:left w:val="none" w:sz="0" w:space="0" w:color="auto"/>
        <w:bottom w:val="none" w:sz="0" w:space="0" w:color="auto"/>
        <w:right w:val="none" w:sz="0" w:space="0" w:color="auto"/>
      </w:divBdr>
    </w:div>
    <w:div w:id="977496874">
      <w:bodyDiv w:val="1"/>
      <w:marLeft w:val="0"/>
      <w:marRight w:val="0"/>
      <w:marTop w:val="0"/>
      <w:marBottom w:val="0"/>
      <w:divBdr>
        <w:top w:val="none" w:sz="0" w:space="0" w:color="auto"/>
        <w:left w:val="none" w:sz="0" w:space="0" w:color="auto"/>
        <w:bottom w:val="none" w:sz="0" w:space="0" w:color="auto"/>
        <w:right w:val="none" w:sz="0" w:space="0" w:color="auto"/>
      </w:divBdr>
    </w:div>
    <w:div w:id="1037894590">
      <w:bodyDiv w:val="1"/>
      <w:marLeft w:val="0"/>
      <w:marRight w:val="0"/>
      <w:marTop w:val="0"/>
      <w:marBottom w:val="0"/>
      <w:divBdr>
        <w:top w:val="none" w:sz="0" w:space="0" w:color="auto"/>
        <w:left w:val="none" w:sz="0" w:space="0" w:color="auto"/>
        <w:bottom w:val="none" w:sz="0" w:space="0" w:color="auto"/>
        <w:right w:val="none" w:sz="0" w:space="0" w:color="auto"/>
      </w:divBdr>
    </w:div>
    <w:div w:id="20532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fiscus@alask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alaska.gov/forms/05-07-071.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72F2-3E10-4B13-934E-56F3E606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Underwood</dc:creator>
  <cp:keywords/>
  <dc:description/>
  <cp:lastModifiedBy>O'Dell, Matthew B (DOR)</cp:lastModifiedBy>
  <cp:revision>3</cp:revision>
  <cp:lastPrinted>2018-11-08T01:19:00Z</cp:lastPrinted>
  <dcterms:created xsi:type="dcterms:W3CDTF">2018-11-23T19:59:00Z</dcterms:created>
  <dcterms:modified xsi:type="dcterms:W3CDTF">2018-11-23T21:00:00Z</dcterms:modified>
</cp:coreProperties>
</file>