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95" w:rsidRPr="00167A1D" w:rsidRDefault="003B5E95" w:rsidP="003B5E95">
      <w:pPr>
        <w:pStyle w:val="Title"/>
        <w:rPr>
          <w:rFonts w:ascii="Calibri" w:hAnsi="Calibri"/>
        </w:rPr>
      </w:pPr>
    </w:p>
    <w:p w:rsidR="003B5E95" w:rsidRPr="00167A1D" w:rsidRDefault="003B5E95" w:rsidP="00DD7B9F">
      <w:pPr>
        <w:pStyle w:val="Title"/>
        <w:jc w:val="center"/>
        <w:rPr>
          <w:rFonts w:ascii="Calibri" w:hAnsi="Calibri"/>
        </w:rPr>
      </w:pPr>
      <w:r w:rsidRPr="00167A1D">
        <w:rPr>
          <w:rFonts w:ascii="Calibri" w:hAnsi="Calibri"/>
        </w:rPr>
        <w:object w:dxaOrig="8279" w:dyaOrig="7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179.85pt" o:ole="">
            <v:imagedata r:id="rId8" o:title=""/>
          </v:shape>
          <o:OLEObject Type="Embed" ProgID="MSPhotoEd.3" ShapeID="_x0000_i1025" DrawAspect="Content" ObjectID="_1582694973" r:id="rId9"/>
        </w:object>
      </w:r>
    </w:p>
    <w:p w:rsidR="003B5E95" w:rsidRPr="00167A1D" w:rsidRDefault="003B5E95" w:rsidP="003B5E95">
      <w:pPr>
        <w:pStyle w:val="NoSpacing"/>
        <w:rPr>
          <w:sz w:val="32"/>
          <w:szCs w:val="32"/>
        </w:rPr>
      </w:pPr>
    </w:p>
    <w:p w:rsidR="003B5E95" w:rsidRPr="00167A1D" w:rsidRDefault="0085148E" w:rsidP="003B5E95">
      <w:pPr>
        <w:jc w:val="center"/>
        <w:rPr>
          <w:b/>
          <w:sz w:val="36"/>
          <w:szCs w:val="36"/>
        </w:rPr>
      </w:pPr>
      <w:r w:rsidRPr="00167A1D">
        <w:rPr>
          <w:b/>
          <w:sz w:val="36"/>
          <w:szCs w:val="36"/>
        </w:rPr>
        <w:t>Parents as Teachers Home Visiting Grant</w:t>
      </w:r>
      <w:r w:rsidR="006B2F9C" w:rsidRPr="00167A1D">
        <w:rPr>
          <w:b/>
          <w:sz w:val="36"/>
          <w:szCs w:val="36"/>
        </w:rPr>
        <w:t xml:space="preserve"> </w:t>
      </w:r>
    </w:p>
    <w:p w:rsidR="003B5E95" w:rsidRPr="00167A1D" w:rsidRDefault="003B5E95" w:rsidP="008372E8">
      <w:pPr>
        <w:pStyle w:val="Title"/>
        <w:jc w:val="center"/>
        <w:rPr>
          <w:rFonts w:ascii="Calibri" w:hAnsi="Calibri"/>
          <w:sz w:val="36"/>
          <w:szCs w:val="36"/>
        </w:rPr>
      </w:pPr>
      <w:r w:rsidRPr="00167A1D">
        <w:rPr>
          <w:rFonts w:ascii="Calibri" w:hAnsi="Calibri"/>
          <w:sz w:val="36"/>
          <w:szCs w:val="36"/>
        </w:rPr>
        <w:t>Request for Applications</w:t>
      </w:r>
    </w:p>
    <w:p w:rsidR="003B5E95" w:rsidRPr="00167A1D" w:rsidRDefault="003B5E95" w:rsidP="003B5E95"/>
    <w:p w:rsidR="003B5E95" w:rsidRPr="00167A1D" w:rsidRDefault="003B5E95" w:rsidP="003B5E95">
      <w:pPr>
        <w:pStyle w:val="Title"/>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B5E95" w:rsidRPr="00167A1D" w:rsidTr="00BD4F5D">
        <w:tc>
          <w:tcPr>
            <w:tcW w:w="10790" w:type="dxa"/>
            <w:shd w:val="clear" w:color="auto" w:fill="D9E2F3"/>
          </w:tcPr>
          <w:p w:rsidR="003B5E95" w:rsidRPr="002A5376" w:rsidRDefault="003B5E95" w:rsidP="00BD4F5D">
            <w:pPr>
              <w:pStyle w:val="NoSpacing"/>
              <w:spacing w:before="120"/>
              <w:jc w:val="center"/>
              <w:rPr>
                <w:sz w:val="30"/>
                <w:szCs w:val="30"/>
              </w:rPr>
            </w:pPr>
            <w:r w:rsidRPr="002A5376">
              <w:rPr>
                <w:sz w:val="30"/>
                <w:szCs w:val="30"/>
              </w:rPr>
              <w:t>Applications are due at the Department of Education &amp; Early Development</w:t>
            </w:r>
          </w:p>
          <w:p w:rsidR="003B5E95" w:rsidRPr="00167A1D" w:rsidRDefault="003B5E95" w:rsidP="00662972">
            <w:pPr>
              <w:pStyle w:val="NoSpacing"/>
              <w:spacing w:after="120"/>
              <w:jc w:val="center"/>
            </w:pPr>
            <w:r w:rsidRPr="002A5376">
              <w:rPr>
                <w:sz w:val="30"/>
                <w:szCs w:val="30"/>
              </w:rPr>
              <w:t xml:space="preserve">no later than </w:t>
            </w:r>
            <w:r w:rsidR="002E3F0D" w:rsidRPr="002A5376">
              <w:rPr>
                <w:b/>
                <w:sz w:val="30"/>
                <w:szCs w:val="30"/>
              </w:rPr>
              <w:t>May 4</w:t>
            </w:r>
            <w:r w:rsidRPr="002A5376">
              <w:rPr>
                <w:b/>
                <w:sz w:val="30"/>
                <w:szCs w:val="30"/>
              </w:rPr>
              <w:t>,</w:t>
            </w:r>
            <w:r w:rsidR="00883325" w:rsidRPr="002A5376">
              <w:rPr>
                <w:b/>
                <w:sz w:val="30"/>
                <w:szCs w:val="30"/>
              </w:rPr>
              <w:t xml:space="preserve"> 2018</w:t>
            </w:r>
            <w:r w:rsidRPr="002A5376">
              <w:rPr>
                <w:b/>
                <w:sz w:val="30"/>
                <w:szCs w:val="30"/>
              </w:rPr>
              <w:t xml:space="preserve"> 4:00 p.m</w:t>
            </w:r>
            <w:r w:rsidR="00B35EC7">
              <w:rPr>
                <w:b/>
                <w:sz w:val="30"/>
                <w:szCs w:val="30"/>
              </w:rPr>
              <w:t>.</w:t>
            </w:r>
            <w:r w:rsidR="00662972" w:rsidRPr="002A5376">
              <w:rPr>
                <w:b/>
                <w:sz w:val="30"/>
                <w:szCs w:val="30"/>
              </w:rPr>
              <w:t xml:space="preserve"> </w:t>
            </w:r>
            <w:r w:rsidR="00662972" w:rsidRPr="002A5376">
              <w:rPr>
                <w:sz w:val="30"/>
                <w:szCs w:val="30"/>
              </w:rPr>
              <w:t>(</w:t>
            </w:r>
            <w:r w:rsidRPr="002A5376">
              <w:rPr>
                <w:sz w:val="30"/>
                <w:szCs w:val="30"/>
              </w:rPr>
              <w:t>Alaska Daylight Time</w:t>
            </w:r>
            <w:r w:rsidR="00662972" w:rsidRPr="002A5376">
              <w:rPr>
                <w:sz w:val="30"/>
                <w:szCs w:val="30"/>
              </w:rPr>
              <w:t>)</w:t>
            </w:r>
          </w:p>
        </w:tc>
      </w:tr>
    </w:tbl>
    <w:p w:rsidR="003B5E95" w:rsidRPr="00167A1D" w:rsidRDefault="003B5E95" w:rsidP="003B5E95"/>
    <w:p w:rsidR="003B5E95" w:rsidRPr="00167A1D" w:rsidRDefault="003B5E95" w:rsidP="003B5E95">
      <w:pPr>
        <w:pStyle w:val="NoSpacing"/>
        <w:rPr>
          <w:sz w:val="24"/>
        </w:rPr>
      </w:pPr>
      <w:r w:rsidRPr="00167A1D">
        <w:rPr>
          <w:sz w:val="24"/>
        </w:rPr>
        <w:t>Contact:</w:t>
      </w:r>
    </w:p>
    <w:p w:rsidR="003B5E95" w:rsidRPr="00167A1D" w:rsidRDefault="005F68C6" w:rsidP="003B5E95">
      <w:pPr>
        <w:pStyle w:val="NoSpacing"/>
        <w:rPr>
          <w:sz w:val="24"/>
        </w:rPr>
      </w:pPr>
      <w:r w:rsidRPr="00167A1D">
        <w:rPr>
          <w:sz w:val="24"/>
        </w:rPr>
        <w:t>Supanika Ackerman</w:t>
      </w:r>
      <w:r w:rsidR="003B5E95" w:rsidRPr="00167A1D">
        <w:rPr>
          <w:sz w:val="24"/>
        </w:rPr>
        <w:t xml:space="preserve">, </w:t>
      </w:r>
      <w:r w:rsidRPr="00167A1D">
        <w:rPr>
          <w:sz w:val="24"/>
        </w:rPr>
        <w:t>Education Specialist II</w:t>
      </w:r>
    </w:p>
    <w:p w:rsidR="003B5E95" w:rsidRPr="00167A1D" w:rsidRDefault="003B5E95" w:rsidP="003B5E95">
      <w:pPr>
        <w:pStyle w:val="NoSpacing"/>
        <w:rPr>
          <w:sz w:val="24"/>
        </w:rPr>
      </w:pPr>
      <w:r w:rsidRPr="00167A1D">
        <w:rPr>
          <w:sz w:val="24"/>
        </w:rPr>
        <w:t>801 W. 10</w:t>
      </w:r>
      <w:r w:rsidRPr="00167A1D">
        <w:rPr>
          <w:sz w:val="24"/>
          <w:vertAlign w:val="superscript"/>
        </w:rPr>
        <w:t>th</w:t>
      </w:r>
      <w:r w:rsidRPr="00167A1D">
        <w:rPr>
          <w:sz w:val="24"/>
        </w:rPr>
        <w:t xml:space="preserve"> Street, Juneau AK 99801</w:t>
      </w:r>
    </w:p>
    <w:p w:rsidR="003B5E95" w:rsidRPr="00167A1D" w:rsidRDefault="003B5E95" w:rsidP="003B5E95">
      <w:pPr>
        <w:pStyle w:val="NoSpacing"/>
        <w:rPr>
          <w:sz w:val="24"/>
        </w:rPr>
      </w:pPr>
      <w:r w:rsidRPr="00167A1D">
        <w:rPr>
          <w:sz w:val="24"/>
        </w:rPr>
        <w:t>907-465-</w:t>
      </w:r>
      <w:r w:rsidR="005F68C6" w:rsidRPr="00167A1D">
        <w:rPr>
          <w:sz w:val="24"/>
        </w:rPr>
        <w:t>8707</w:t>
      </w:r>
    </w:p>
    <w:p w:rsidR="003B5E95" w:rsidRPr="00167A1D" w:rsidRDefault="005F68C6" w:rsidP="003B5E95">
      <w:pPr>
        <w:pStyle w:val="NoSpacing"/>
        <w:rPr>
          <w:sz w:val="24"/>
        </w:rPr>
      </w:pPr>
      <w:hyperlink r:id="rId10" w:history="1">
        <w:r w:rsidRPr="00167A1D">
          <w:rPr>
            <w:rStyle w:val="Hyperlink"/>
            <w:sz w:val="24"/>
          </w:rPr>
          <w:t>supanika.ackerman@alaska.gov</w:t>
        </w:r>
      </w:hyperlink>
      <w:r w:rsidR="003B5E95" w:rsidRPr="00167A1D">
        <w:rPr>
          <w:sz w:val="24"/>
        </w:rPr>
        <w:t xml:space="preserve"> • </w:t>
      </w:r>
      <w:hyperlink r:id="rId11" w:history="1">
        <w:r w:rsidR="003B5E95" w:rsidRPr="00167A1D">
          <w:rPr>
            <w:rStyle w:val="Hyperlink"/>
            <w:sz w:val="24"/>
          </w:rPr>
          <w:t>http://education.alaska.gov/</w:t>
        </w:r>
      </w:hyperlink>
      <w:r w:rsidR="003B5E95" w:rsidRPr="00167A1D">
        <w:rPr>
          <w:sz w:val="24"/>
        </w:rPr>
        <w:t xml:space="preserve"> </w:t>
      </w:r>
    </w:p>
    <w:p w:rsidR="003B5E95" w:rsidRPr="00167A1D" w:rsidRDefault="003B5E95" w:rsidP="003B5E95">
      <w:pPr>
        <w:pStyle w:val="NoSpacing"/>
        <w:rPr>
          <w:sz w:val="24"/>
        </w:rPr>
      </w:pPr>
    </w:p>
    <w:p w:rsidR="003B5E95" w:rsidRPr="00167A1D" w:rsidRDefault="003B5E95" w:rsidP="003B5E95">
      <w:pPr>
        <w:pStyle w:val="NoSpacing"/>
        <w:rPr>
          <w:sz w:val="24"/>
        </w:rPr>
      </w:pPr>
    </w:p>
    <w:p w:rsidR="003B5E95" w:rsidRPr="00167A1D" w:rsidRDefault="003B5E95" w:rsidP="003B5E95">
      <w:pPr>
        <w:pStyle w:val="NoSpacing"/>
        <w:rPr>
          <w:sz w:val="24"/>
        </w:rPr>
      </w:pPr>
      <w:r w:rsidRPr="00167A1D">
        <w:rPr>
          <w:sz w:val="24"/>
        </w:rPr>
        <w:t>Copies of this RFA are available electronically at</w:t>
      </w:r>
    </w:p>
    <w:p w:rsidR="003B5E95" w:rsidRPr="00167A1D" w:rsidRDefault="007C2C99" w:rsidP="003B5E95">
      <w:pPr>
        <w:pStyle w:val="NoSpacing"/>
      </w:pPr>
      <w:hyperlink r:id="rId12" w:history="1">
        <w:r w:rsidR="003B5E95" w:rsidRPr="00167A1D">
          <w:rPr>
            <w:rStyle w:val="Hyperlink"/>
            <w:sz w:val="24"/>
          </w:rPr>
          <w:t>https://education.alaska.gov/forms/</w:t>
        </w:r>
      </w:hyperlink>
      <w:r w:rsidR="003B5E95" w:rsidRPr="00167A1D">
        <w:rPr>
          <w:sz w:val="24"/>
        </w:rPr>
        <w:t xml:space="preserve"> </w:t>
      </w:r>
      <w:r w:rsidR="003B5E95" w:rsidRPr="00167A1D">
        <w:br w:type="page"/>
      </w:r>
      <w:r w:rsidR="003B5E95" w:rsidRPr="00167A1D">
        <w:rPr>
          <w:rStyle w:val="Heading1Char"/>
          <w:rFonts w:ascii="Calibri" w:eastAsia="Calibri" w:hAnsi="Calibri"/>
        </w:rPr>
        <w:lastRenderedPageBreak/>
        <w:t xml:space="preserve">General </w:t>
      </w:r>
      <w:r w:rsidR="00EF1C59" w:rsidRPr="00167A1D">
        <w:rPr>
          <w:rStyle w:val="Heading1Char"/>
          <w:rFonts w:ascii="Calibri" w:eastAsia="Calibri" w:hAnsi="Calibri"/>
        </w:rPr>
        <w:t>Application</w:t>
      </w:r>
      <w:r w:rsidR="003B5E95" w:rsidRPr="00167A1D">
        <w:rPr>
          <w:rStyle w:val="Heading1Char"/>
          <w:rFonts w:ascii="Calibri" w:eastAsia="Calibri" w:hAnsi="Calibri"/>
        </w:rPr>
        <w:t xml:space="preserve"> Information</w:t>
      </w:r>
      <w:r w:rsidR="003B5E95" w:rsidRPr="00167A1D">
        <w:t xml:space="preserve"> </w:t>
      </w:r>
    </w:p>
    <w:p w:rsidR="003B5E95" w:rsidRPr="00167A1D" w:rsidRDefault="003B5E95" w:rsidP="003B5E9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B5E95" w:rsidRPr="00167A1D" w:rsidTr="00BD4F5D">
        <w:tc>
          <w:tcPr>
            <w:tcW w:w="5000" w:type="pct"/>
            <w:shd w:val="clear" w:color="auto" w:fill="B4C6E7"/>
          </w:tcPr>
          <w:p w:rsidR="003B5E95" w:rsidRPr="00167A1D" w:rsidRDefault="003B5E95" w:rsidP="00BD4F5D">
            <w:pPr>
              <w:pStyle w:val="NoSpacing"/>
              <w:jc w:val="center"/>
              <w:rPr>
                <w:b/>
                <w:sz w:val="28"/>
              </w:rPr>
            </w:pPr>
            <w:r w:rsidRPr="00167A1D">
              <w:rPr>
                <w:b/>
                <w:sz w:val="28"/>
              </w:rPr>
              <w:t>COMPLETED GRANT APPLICATIONS</w:t>
            </w:r>
          </w:p>
          <w:p w:rsidR="003B5E95" w:rsidRPr="00167A1D" w:rsidRDefault="003B5E95" w:rsidP="00BD4F5D">
            <w:pPr>
              <w:pStyle w:val="NoSpacing"/>
              <w:jc w:val="center"/>
              <w:rPr>
                <w:b/>
                <w:sz w:val="28"/>
              </w:rPr>
            </w:pPr>
            <w:r w:rsidRPr="00167A1D">
              <w:rPr>
                <w:b/>
                <w:sz w:val="28"/>
              </w:rPr>
              <w:t>MUST BE RECEIVED NO LATER THAN 4:00 P.M.</w:t>
            </w:r>
          </w:p>
          <w:p w:rsidR="003B5E95" w:rsidRPr="00167A1D" w:rsidRDefault="003B5E95" w:rsidP="00BD4F5D">
            <w:pPr>
              <w:pStyle w:val="NoSpacing"/>
              <w:jc w:val="center"/>
            </w:pPr>
            <w:r w:rsidRPr="00167A1D">
              <w:rPr>
                <w:b/>
                <w:sz w:val="28"/>
              </w:rPr>
              <w:t xml:space="preserve">FRIDAY </w:t>
            </w:r>
            <w:r w:rsidR="002E3F0D" w:rsidRPr="00167A1D">
              <w:rPr>
                <w:b/>
                <w:sz w:val="28"/>
              </w:rPr>
              <w:t>May 4, 2018</w:t>
            </w:r>
            <w:r w:rsidR="00846433">
              <w:rPr>
                <w:b/>
                <w:sz w:val="28"/>
              </w:rPr>
              <w:t>.</w:t>
            </w:r>
          </w:p>
        </w:tc>
      </w:tr>
    </w:tbl>
    <w:p w:rsidR="003B5E95" w:rsidRPr="00167A1D" w:rsidRDefault="003B5E95" w:rsidP="003B5E95"/>
    <w:p w:rsidR="003B5E95" w:rsidRPr="00B35EC7" w:rsidRDefault="003B5E95" w:rsidP="003B5E95">
      <w:pPr>
        <w:rPr>
          <w:i/>
        </w:rPr>
      </w:pPr>
      <w:r w:rsidRPr="00B35EC7">
        <w:rPr>
          <w:b/>
        </w:rPr>
        <w:t>NOTE</w:t>
      </w:r>
      <w:r w:rsidRPr="00B35EC7">
        <w:t xml:space="preserve">: Applications received after </w:t>
      </w:r>
      <w:r w:rsidRPr="00B35EC7">
        <w:rPr>
          <w:b/>
        </w:rPr>
        <w:t>Friday</w:t>
      </w:r>
      <w:r w:rsidR="002E3F0D" w:rsidRPr="00B35EC7">
        <w:rPr>
          <w:b/>
        </w:rPr>
        <w:t>,</w:t>
      </w:r>
      <w:r w:rsidRPr="00B35EC7">
        <w:rPr>
          <w:b/>
        </w:rPr>
        <w:t xml:space="preserve"> Ma</w:t>
      </w:r>
      <w:r w:rsidR="002E3F0D" w:rsidRPr="00B35EC7">
        <w:rPr>
          <w:b/>
        </w:rPr>
        <w:t>y</w:t>
      </w:r>
      <w:r w:rsidRPr="00B35EC7">
        <w:rPr>
          <w:b/>
        </w:rPr>
        <w:t xml:space="preserve"> </w:t>
      </w:r>
      <w:r w:rsidR="002E3F0D" w:rsidRPr="00B35EC7">
        <w:rPr>
          <w:b/>
        </w:rPr>
        <w:t>4, 2018</w:t>
      </w:r>
      <w:r w:rsidRPr="00B35EC7">
        <w:t xml:space="preserve"> will be returned unopened and not considered unless applicant can provide independent verification from a delivery service that delivery would have met the required deadline but was unavoidably detained by weather or the carrier’s mechanical failure. </w:t>
      </w:r>
      <w:r w:rsidRPr="00B35EC7">
        <w:rPr>
          <w:i/>
        </w:rPr>
        <w:t>Applicants are strongly encouraged to notify the program contact as soon as possible if they expect an application delay due to weather or the carrier’s mechanical failure.</w:t>
      </w:r>
    </w:p>
    <w:p w:rsidR="003B5E95" w:rsidRPr="00167A1D" w:rsidRDefault="003B5E95" w:rsidP="003B5E95">
      <w:r w:rsidRPr="00B35EC7">
        <w:t xml:space="preserve">Electronic submissions are accepted. Electronic submissions must be received no later than 4:00 p.m. on </w:t>
      </w:r>
      <w:r w:rsidRPr="00B35EC7">
        <w:rPr>
          <w:b/>
        </w:rPr>
        <w:t>Friday</w:t>
      </w:r>
      <w:r w:rsidR="00617030" w:rsidRPr="00B35EC7">
        <w:rPr>
          <w:b/>
        </w:rPr>
        <w:t>,</w:t>
      </w:r>
      <w:r w:rsidRPr="00B35EC7">
        <w:rPr>
          <w:b/>
        </w:rPr>
        <w:t xml:space="preserve"> </w:t>
      </w:r>
      <w:r w:rsidR="002E3F0D" w:rsidRPr="00B35EC7">
        <w:rPr>
          <w:b/>
        </w:rPr>
        <w:t>May 4</w:t>
      </w:r>
      <w:r w:rsidRPr="00B35EC7">
        <w:rPr>
          <w:b/>
        </w:rPr>
        <w:t>, 201</w:t>
      </w:r>
      <w:r w:rsidR="002E3F0D" w:rsidRPr="00B35EC7">
        <w:rPr>
          <w:b/>
        </w:rPr>
        <w:t>8</w:t>
      </w:r>
      <w:r w:rsidRPr="00B35EC7">
        <w:t>.</w:t>
      </w:r>
      <w:r w:rsidRPr="00167A1D">
        <w:t xml:space="preserve"> Completed applications should be sent to:</w:t>
      </w:r>
    </w:p>
    <w:p w:rsidR="003B5E95" w:rsidRPr="00167A1D" w:rsidRDefault="003B5E95" w:rsidP="003B5E95">
      <w:pPr>
        <w:pStyle w:val="NoSpacing"/>
      </w:pPr>
    </w:p>
    <w:p w:rsidR="003B5E95" w:rsidRPr="00167A1D" w:rsidRDefault="003B5E95" w:rsidP="003B5E95">
      <w:pPr>
        <w:pStyle w:val="NoSpacing"/>
      </w:pPr>
      <w:r w:rsidRPr="00167A1D">
        <w:rPr>
          <w:b/>
        </w:rPr>
        <w:t>By Mail:</w:t>
      </w:r>
      <w:r w:rsidRPr="00167A1D">
        <w:tab/>
      </w:r>
      <w:r w:rsidRPr="00167A1D">
        <w:tab/>
      </w:r>
      <w:r w:rsidR="002067CC">
        <w:tab/>
      </w:r>
      <w:r w:rsidRPr="00167A1D">
        <w:t>Alaska Department of Education &amp; Early Development</w:t>
      </w:r>
    </w:p>
    <w:p w:rsidR="003B5E95" w:rsidRPr="00167A1D" w:rsidRDefault="003B5E95" w:rsidP="003B5E95">
      <w:pPr>
        <w:pStyle w:val="NoSpacing"/>
      </w:pPr>
      <w:r w:rsidRPr="00167A1D">
        <w:tab/>
      </w:r>
      <w:r w:rsidRPr="00167A1D">
        <w:tab/>
      </w:r>
      <w:r w:rsidRPr="00167A1D">
        <w:tab/>
        <w:t>Division of Student Learning</w:t>
      </w:r>
    </w:p>
    <w:p w:rsidR="003B5E95" w:rsidRPr="00167A1D" w:rsidRDefault="003B5E95" w:rsidP="003B5E95">
      <w:pPr>
        <w:pStyle w:val="NoSpacing"/>
      </w:pPr>
      <w:r w:rsidRPr="00167A1D">
        <w:tab/>
      </w:r>
      <w:r w:rsidRPr="00167A1D">
        <w:tab/>
      </w:r>
      <w:r w:rsidRPr="00167A1D">
        <w:tab/>
        <w:t xml:space="preserve">ATTN: </w:t>
      </w:r>
      <w:r w:rsidR="000F61EA" w:rsidRPr="00167A1D">
        <w:t>Supanika Ackerman</w:t>
      </w:r>
      <w:r w:rsidRPr="00167A1D">
        <w:t xml:space="preserve">, </w:t>
      </w:r>
      <w:r w:rsidR="000F61EA" w:rsidRPr="00167A1D">
        <w:t>Education Specialist II</w:t>
      </w:r>
    </w:p>
    <w:p w:rsidR="003B5E95" w:rsidRPr="00167A1D" w:rsidRDefault="003B5E95" w:rsidP="003B5E95">
      <w:pPr>
        <w:pStyle w:val="NoSpacing"/>
      </w:pPr>
      <w:r w:rsidRPr="00167A1D">
        <w:tab/>
      </w:r>
      <w:r w:rsidRPr="00167A1D">
        <w:tab/>
      </w:r>
      <w:r w:rsidRPr="00167A1D">
        <w:tab/>
        <w:t>801 W. 10</w:t>
      </w:r>
      <w:r w:rsidRPr="00167A1D">
        <w:rPr>
          <w:vertAlign w:val="superscript"/>
        </w:rPr>
        <w:t>th</w:t>
      </w:r>
      <w:r w:rsidR="005368AA">
        <w:t xml:space="preserve"> St., Suite</w:t>
      </w:r>
      <w:r w:rsidRPr="00167A1D">
        <w:t xml:space="preserve"> 200</w:t>
      </w:r>
    </w:p>
    <w:p w:rsidR="003B5E95" w:rsidRPr="00167A1D" w:rsidRDefault="003B5E95" w:rsidP="003B5E95">
      <w:pPr>
        <w:pStyle w:val="NoSpacing"/>
      </w:pPr>
      <w:r w:rsidRPr="00167A1D">
        <w:tab/>
      </w:r>
      <w:r w:rsidRPr="00167A1D">
        <w:tab/>
      </w:r>
      <w:r w:rsidRPr="00167A1D">
        <w:tab/>
        <w:t>P.O. Box 110500</w:t>
      </w:r>
    </w:p>
    <w:p w:rsidR="003B5E95" w:rsidRPr="00167A1D" w:rsidRDefault="003B5E95" w:rsidP="003B5E95">
      <w:pPr>
        <w:pStyle w:val="NoSpacing"/>
      </w:pPr>
      <w:r w:rsidRPr="00167A1D">
        <w:tab/>
      </w:r>
      <w:r w:rsidRPr="00167A1D">
        <w:tab/>
      </w:r>
      <w:r w:rsidRPr="00167A1D">
        <w:tab/>
        <w:t>Juneau, Alaska 99811-0500</w:t>
      </w:r>
    </w:p>
    <w:p w:rsidR="003B5E95" w:rsidRPr="00167A1D" w:rsidRDefault="003B5E95" w:rsidP="003B5E95">
      <w:pPr>
        <w:pStyle w:val="NoSpacing"/>
      </w:pPr>
    </w:p>
    <w:p w:rsidR="003B5E95" w:rsidRPr="00167A1D" w:rsidRDefault="003B5E95" w:rsidP="003B5E95">
      <w:r w:rsidRPr="00167A1D">
        <w:rPr>
          <w:b/>
        </w:rPr>
        <w:t xml:space="preserve">Electronically: </w:t>
      </w:r>
      <w:r w:rsidRPr="00167A1D">
        <w:tab/>
      </w:r>
      <w:hyperlink r:id="rId13" w:history="1">
        <w:r w:rsidR="000F61EA" w:rsidRPr="00167A1D">
          <w:rPr>
            <w:rStyle w:val="Hyperlink"/>
          </w:rPr>
          <w:t>supanika.ackerman@alaska.gov</w:t>
        </w:r>
      </w:hyperlink>
      <w:r w:rsidRPr="00167A1D">
        <w:t xml:space="preserve"> </w:t>
      </w:r>
    </w:p>
    <w:p w:rsidR="003B5E95" w:rsidRPr="00167A1D" w:rsidRDefault="003B5E95" w:rsidP="003B5E95">
      <w:pPr>
        <w:pStyle w:val="NoSpacing"/>
      </w:pPr>
    </w:p>
    <w:p w:rsidR="003B5E95" w:rsidRPr="00167A1D" w:rsidRDefault="003B5E95" w:rsidP="003B5E95">
      <w:pPr>
        <w:pStyle w:val="ListParagraph"/>
        <w:numPr>
          <w:ilvl w:val="0"/>
          <w:numId w:val="2"/>
        </w:numPr>
      </w:pPr>
      <w:r w:rsidRPr="00167A1D">
        <w:t>Applications that do not meet the specifications listed in this RFA may not be reviewed.</w:t>
      </w:r>
    </w:p>
    <w:p w:rsidR="003B5E95" w:rsidRPr="00167A1D" w:rsidRDefault="003B5E95" w:rsidP="003B5E95">
      <w:pPr>
        <w:pStyle w:val="ListParagraph"/>
        <w:numPr>
          <w:ilvl w:val="0"/>
          <w:numId w:val="2"/>
        </w:numPr>
      </w:pPr>
      <w:r w:rsidRPr="00167A1D">
        <w:t>Do not attach any additional support materials beyond what is identified as acceptable appendices. Excess materials will be discarded.</w:t>
      </w:r>
    </w:p>
    <w:p w:rsidR="003B5E95" w:rsidRPr="00167A1D" w:rsidRDefault="003B5E95" w:rsidP="003B5E95">
      <w:pPr>
        <w:pStyle w:val="ListParagraph"/>
        <w:numPr>
          <w:ilvl w:val="0"/>
          <w:numId w:val="2"/>
        </w:numPr>
      </w:pPr>
      <w:r w:rsidRPr="00167A1D">
        <w:t>Do not use spiral binding.</w:t>
      </w:r>
    </w:p>
    <w:p w:rsidR="003B5E95" w:rsidRPr="00167A1D" w:rsidRDefault="003B5E95" w:rsidP="003B5E95">
      <w:pPr>
        <w:pStyle w:val="ListParagraph"/>
        <w:numPr>
          <w:ilvl w:val="0"/>
          <w:numId w:val="2"/>
        </w:numPr>
      </w:pPr>
      <w:r w:rsidRPr="00167A1D">
        <w:t>Incomplete applications will not be reviewed.</w:t>
      </w:r>
    </w:p>
    <w:p w:rsidR="003B5E95" w:rsidRPr="00167A1D" w:rsidRDefault="003B5E95" w:rsidP="003B5E95">
      <w:pPr>
        <w:pStyle w:val="NoSpacing"/>
      </w:pPr>
    </w:p>
    <w:p w:rsidR="003B5E95" w:rsidRPr="00167A1D" w:rsidRDefault="003B5E95" w:rsidP="003B5E95">
      <w:r w:rsidRPr="00167A1D">
        <w:t xml:space="preserve">Submission of a proposal indicates acceptance by the applicant of the appropriate federal and state administrative conditions. All applicants submitting applications in a timely manner will receive a </w:t>
      </w:r>
      <w:r w:rsidRPr="00167A1D">
        <w:rPr>
          <w:b/>
        </w:rPr>
        <w:t>Grant Application Receipt Acknowledgment</w:t>
      </w:r>
      <w:r w:rsidRPr="00167A1D">
        <w:t xml:space="preserve"> by email.</w:t>
      </w:r>
    </w:p>
    <w:p w:rsidR="003B5E95" w:rsidRPr="00167A1D" w:rsidRDefault="003B5E95" w:rsidP="003B5E95">
      <w:pPr>
        <w:pStyle w:val="NoSpacing"/>
      </w:pPr>
    </w:p>
    <w:p w:rsidR="003B5E95" w:rsidRPr="00167A1D" w:rsidRDefault="00B35EC7" w:rsidP="00746C84">
      <w:pPr>
        <w:pStyle w:val="NoSpacing"/>
        <w:pBdr>
          <w:bottom w:val="single" w:sz="4" w:space="1" w:color="auto"/>
        </w:pBdr>
      </w:pPr>
      <w:r>
        <w:t>Please direct questions</w:t>
      </w:r>
      <w:r w:rsidR="003B5E95" w:rsidRPr="00167A1D">
        <w:t>:</w:t>
      </w:r>
    </w:p>
    <w:p w:rsidR="00791B7B" w:rsidRDefault="003B5E95" w:rsidP="003B5E95">
      <w:r w:rsidRPr="00167A1D">
        <w:tab/>
        <w:t>Supanika Ackerman</w:t>
      </w:r>
      <w:r w:rsidRPr="00167A1D">
        <w:tab/>
        <w:t>907-465-8707</w:t>
      </w:r>
      <w:r w:rsidRPr="00167A1D">
        <w:tab/>
      </w:r>
      <w:r w:rsidRPr="00167A1D">
        <w:tab/>
      </w:r>
      <w:hyperlink r:id="rId14" w:history="1">
        <w:r w:rsidRPr="00167A1D">
          <w:rPr>
            <w:rStyle w:val="Hyperlink"/>
          </w:rPr>
          <w:t>supanika.ackerman@alaska.gov</w:t>
        </w:r>
      </w:hyperlink>
    </w:p>
    <w:p w:rsidR="00B35EC7" w:rsidRDefault="00B35EC7" w:rsidP="003B5E95">
      <w:pPr>
        <w:sectPr w:rsidR="00B35EC7" w:rsidSect="00167388">
          <w:footerReference w:type="default" r:id="rId15"/>
          <w:pgSz w:w="12240" w:h="15840"/>
          <w:pgMar w:top="720" w:right="720" w:bottom="720" w:left="720" w:header="720" w:footer="720" w:gutter="0"/>
          <w:cols w:space="720"/>
          <w:titlePg/>
          <w:docGrid w:linePitch="360"/>
        </w:sectPr>
      </w:pPr>
    </w:p>
    <w:p w:rsidR="002A5376" w:rsidRDefault="00B35EC7">
      <w:pPr>
        <w:pStyle w:val="TOCHeading"/>
      </w:pPr>
      <w:r>
        <w:t xml:space="preserve">Table of </w:t>
      </w:r>
      <w:r w:rsidR="002A5376">
        <w:t>Contents</w:t>
      </w:r>
    </w:p>
    <w:p w:rsidR="00F912D7" w:rsidRPr="00DE7C95" w:rsidRDefault="002A5376">
      <w:pPr>
        <w:pStyle w:val="TOC1"/>
        <w:rPr>
          <w:b w:val="0"/>
          <w:sz w:val="22"/>
          <w:szCs w:val="22"/>
        </w:rPr>
      </w:pPr>
      <w:r>
        <w:fldChar w:fldCharType="begin"/>
      </w:r>
      <w:r>
        <w:instrText xml:space="preserve"> TOC \o "1-3" \h \z \u </w:instrText>
      </w:r>
      <w:r>
        <w:fldChar w:fldCharType="separate"/>
      </w:r>
      <w:hyperlink w:anchor="_Toc508695961" w:history="1">
        <w:r w:rsidR="00F912D7" w:rsidRPr="00C00765">
          <w:rPr>
            <w:rStyle w:val="Hyperlink"/>
          </w:rPr>
          <w:t>Section I: Description of the Project</w:t>
        </w:r>
        <w:r w:rsidR="00F912D7">
          <w:rPr>
            <w:webHidden/>
          </w:rPr>
          <w:tab/>
        </w:r>
        <w:r w:rsidR="00F912D7">
          <w:rPr>
            <w:webHidden/>
          </w:rPr>
          <w:fldChar w:fldCharType="begin"/>
        </w:r>
        <w:r w:rsidR="00F912D7">
          <w:rPr>
            <w:webHidden/>
          </w:rPr>
          <w:instrText xml:space="preserve"> PAGEREF _Toc508695961 \h </w:instrText>
        </w:r>
        <w:r w:rsidR="00F912D7">
          <w:rPr>
            <w:webHidden/>
          </w:rPr>
        </w:r>
        <w:r w:rsidR="00F912D7">
          <w:rPr>
            <w:webHidden/>
          </w:rPr>
          <w:fldChar w:fldCharType="separate"/>
        </w:r>
        <w:r w:rsidR="00C411CD">
          <w:rPr>
            <w:webHidden/>
          </w:rPr>
          <w:t>4</w:t>
        </w:r>
        <w:r w:rsidR="00F912D7">
          <w:rPr>
            <w:webHidden/>
          </w:rPr>
          <w:fldChar w:fldCharType="end"/>
        </w:r>
      </w:hyperlink>
    </w:p>
    <w:p w:rsidR="00F912D7" w:rsidRPr="00DE7C95" w:rsidRDefault="00F912D7">
      <w:pPr>
        <w:pStyle w:val="TOC2"/>
        <w:rPr>
          <w:noProof/>
          <w:sz w:val="22"/>
          <w:szCs w:val="22"/>
        </w:rPr>
      </w:pPr>
      <w:hyperlink w:anchor="_Toc508695962" w:history="1">
        <w:r w:rsidRPr="00C00765">
          <w:rPr>
            <w:rStyle w:val="Hyperlink"/>
            <w:noProof/>
          </w:rPr>
          <w:t>A.</w:t>
        </w:r>
        <w:r w:rsidRPr="00DE7C95">
          <w:rPr>
            <w:noProof/>
            <w:sz w:val="22"/>
            <w:szCs w:val="22"/>
          </w:rPr>
          <w:tab/>
        </w:r>
        <w:r w:rsidRPr="00C00765">
          <w:rPr>
            <w:rStyle w:val="Hyperlink"/>
            <w:noProof/>
          </w:rPr>
          <w:t>Program Purpose</w:t>
        </w:r>
        <w:r>
          <w:rPr>
            <w:noProof/>
            <w:webHidden/>
          </w:rPr>
          <w:tab/>
        </w:r>
        <w:r>
          <w:rPr>
            <w:noProof/>
            <w:webHidden/>
          </w:rPr>
          <w:fldChar w:fldCharType="begin"/>
        </w:r>
        <w:r>
          <w:rPr>
            <w:noProof/>
            <w:webHidden/>
          </w:rPr>
          <w:instrText xml:space="preserve"> PAGEREF _Toc508695962 \h </w:instrText>
        </w:r>
        <w:r>
          <w:rPr>
            <w:noProof/>
            <w:webHidden/>
          </w:rPr>
        </w:r>
        <w:r>
          <w:rPr>
            <w:noProof/>
            <w:webHidden/>
          </w:rPr>
          <w:fldChar w:fldCharType="separate"/>
        </w:r>
        <w:r w:rsidR="00C411CD">
          <w:rPr>
            <w:noProof/>
            <w:webHidden/>
          </w:rPr>
          <w:t>4</w:t>
        </w:r>
        <w:r>
          <w:rPr>
            <w:noProof/>
            <w:webHidden/>
          </w:rPr>
          <w:fldChar w:fldCharType="end"/>
        </w:r>
      </w:hyperlink>
    </w:p>
    <w:p w:rsidR="00F912D7" w:rsidRPr="00DE7C95" w:rsidRDefault="00F912D7">
      <w:pPr>
        <w:pStyle w:val="TOC3"/>
        <w:rPr>
          <w:noProof/>
          <w:sz w:val="22"/>
          <w:szCs w:val="22"/>
        </w:rPr>
      </w:pPr>
      <w:hyperlink w:anchor="_Toc508695963" w:history="1">
        <w:r w:rsidRPr="00C00765">
          <w:rPr>
            <w:rStyle w:val="Hyperlink"/>
            <w:noProof/>
          </w:rPr>
          <w:t>Grant Priorities</w:t>
        </w:r>
        <w:r>
          <w:rPr>
            <w:noProof/>
            <w:webHidden/>
          </w:rPr>
          <w:tab/>
        </w:r>
        <w:r>
          <w:rPr>
            <w:noProof/>
            <w:webHidden/>
          </w:rPr>
          <w:fldChar w:fldCharType="begin"/>
        </w:r>
        <w:r>
          <w:rPr>
            <w:noProof/>
            <w:webHidden/>
          </w:rPr>
          <w:instrText xml:space="preserve"> PAGEREF _Toc508695963 \h </w:instrText>
        </w:r>
        <w:r>
          <w:rPr>
            <w:noProof/>
            <w:webHidden/>
          </w:rPr>
        </w:r>
        <w:r>
          <w:rPr>
            <w:noProof/>
            <w:webHidden/>
          </w:rPr>
          <w:fldChar w:fldCharType="separate"/>
        </w:r>
        <w:r w:rsidR="00C411CD">
          <w:rPr>
            <w:noProof/>
            <w:webHidden/>
          </w:rPr>
          <w:t>5</w:t>
        </w:r>
        <w:r>
          <w:rPr>
            <w:noProof/>
            <w:webHidden/>
          </w:rPr>
          <w:fldChar w:fldCharType="end"/>
        </w:r>
      </w:hyperlink>
    </w:p>
    <w:p w:rsidR="00F912D7" w:rsidRPr="00DE7C95" w:rsidRDefault="00F912D7">
      <w:pPr>
        <w:pStyle w:val="TOC3"/>
        <w:rPr>
          <w:noProof/>
          <w:sz w:val="22"/>
          <w:szCs w:val="22"/>
        </w:rPr>
      </w:pPr>
      <w:hyperlink w:anchor="_Toc508695964" w:history="1">
        <w:r w:rsidRPr="00C00765">
          <w:rPr>
            <w:rStyle w:val="Hyperlink"/>
            <w:noProof/>
          </w:rPr>
          <w:t>Program Reporting</w:t>
        </w:r>
        <w:r>
          <w:rPr>
            <w:noProof/>
            <w:webHidden/>
          </w:rPr>
          <w:tab/>
        </w:r>
        <w:r>
          <w:rPr>
            <w:noProof/>
            <w:webHidden/>
          </w:rPr>
          <w:fldChar w:fldCharType="begin"/>
        </w:r>
        <w:r>
          <w:rPr>
            <w:noProof/>
            <w:webHidden/>
          </w:rPr>
          <w:instrText xml:space="preserve"> PAGEREF _Toc508695964 \h </w:instrText>
        </w:r>
        <w:r>
          <w:rPr>
            <w:noProof/>
            <w:webHidden/>
          </w:rPr>
        </w:r>
        <w:r>
          <w:rPr>
            <w:noProof/>
            <w:webHidden/>
          </w:rPr>
          <w:fldChar w:fldCharType="separate"/>
        </w:r>
        <w:r w:rsidR="00C411CD">
          <w:rPr>
            <w:noProof/>
            <w:webHidden/>
          </w:rPr>
          <w:t>5</w:t>
        </w:r>
        <w:r>
          <w:rPr>
            <w:noProof/>
            <w:webHidden/>
          </w:rPr>
          <w:fldChar w:fldCharType="end"/>
        </w:r>
      </w:hyperlink>
    </w:p>
    <w:p w:rsidR="00F912D7" w:rsidRPr="00DE7C95" w:rsidRDefault="00F912D7">
      <w:pPr>
        <w:pStyle w:val="TOC3"/>
        <w:rPr>
          <w:noProof/>
          <w:sz w:val="22"/>
          <w:szCs w:val="22"/>
        </w:rPr>
      </w:pPr>
      <w:hyperlink w:anchor="_Toc508695965" w:history="1">
        <w:r w:rsidRPr="00C00765">
          <w:rPr>
            <w:rStyle w:val="Hyperlink"/>
            <w:noProof/>
          </w:rPr>
          <w:t>Eligible Recipients</w:t>
        </w:r>
        <w:r>
          <w:rPr>
            <w:noProof/>
            <w:webHidden/>
          </w:rPr>
          <w:tab/>
        </w:r>
        <w:r>
          <w:rPr>
            <w:noProof/>
            <w:webHidden/>
          </w:rPr>
          <w:fldChar w:fldCharType="begin"/>
        </w:r>
        <w:r>
          <w:rPr>
            <w:noProof/>
            <w:webHidden/>
          </w:rPr>
          <w:instrText xml:space="preserve"> PAGEREF _Toc508695965 \h </w:instrText>
        </w:r>
        <w:r>
          <w:rPr>
            <w:noProof/>
            <w:webHidden/>
          </w:rPr>
        </w:r>
        <w:r>
          <w:rPr>
            <w:noProof/>
            <w:webHidden/>
          </w:rPr>
          <w:fldChar w:fldCharType="separate"/>
        </w:r>
        <w:r w:rsidR="00C411CD">
          <w:rPr>
            <w:noProof/>
            <w:webHidden/>
          </w:rPr>
          <w:t>6</w:t>
        </w:r>
        <w:r>
          <w:rPr>
            <w:noProof/>
            <w:webHidden/>
          </w:rPr>
          <w:fldChar w:fldCharType="end"/>
        </w:r>
      </w:hyperlink>
    </w:p>
    <w:p w:rsidR="00F912D7" w:rsidRPr="00DE7C95" w:rsidRDefault="00F912D7">
      <w:pPr>
        <w:pStyle w:val="TOC2"/>
        <w:rPr>
          <w:noProof/>
          <w:sz w:val="22"/>
          <w:szCs w:val="22"/>
        </w:rPr>
      </w:pPr>
      <w:hyperlink w:anchor="_Toc508695966" w:history="1">
        <w:r w:rsidRPr="00C00765">
          <w:rPr>
            <w:rStyle w:val="Hyperlink"/>
            <w:noProof/>
          </w:rPr>
          <w:t>B.</w:t>
        </w:r>
        <w:r w:rsidRPr="00DE7C95">
          <w:rPr>
            <w:noProof/>
            <w:sz w:val="22"/>
            <w:szCs w:val="22"/>
          </w:rPr>
          <w:tab/>
        </w:r>
        <w:r w:rsidRPr="00C00765">
          <w:rPr>
            <w:rStyle w:val="Hyperlink"/>
            <w:noProof/>
          </w:rPr>
          <w:t>Available Funding</w:t>
        </w:r>
        <w:r>
          <w:rPr>
            <w:noProof/>
            <w:webHidden/>
          </w:rPr>
          <w:tab/>
        </w:r>
        <w:r>
          <w:rPr>
            <w:noProof/>
            <w:webHidden/>
          </w:rPr>
          <w:fldChar w:fldCharType="begin"/>
        </w:r>
        <w:r>
          <w:rPr>
            <w:noProof/>
            <w:webHidden/>
          </w:rPr>
          <w:instrText xml:space="preserve"> PAGEREF _Toc508695966 \h </w:instrText>
        </w:r>
        <w:r>
          <w:rPr>
            <w:noProof/>
            <w:webHidden/>
          </w:rPr>
        </w:r>
        <w:r>
          <w:rPr>
            <w:noProof/>
            <w:webHidden/>
          </w:rPr>
          <w:fldChar w:fldCharType="separate"/>
        </w:r>
        <w:r w:rsidR="00C411CD">
          <w:rPr>
            <w:noProof/>
            <w:webHidden/>
          </w:rPr>
          <w:t>6</w:t>
        </w:r>
        <w:r>
          <w:rPr>
            <w:noProof/>
            <w:webHidden/>
          </w:rPr>
          <w:fldChar w:fldCharType="end"/>
        </w:r>
      </w:hyperlink>
    </w:p>
    <w:p w:rsidR="00F912D7" w:rsidRPr="00DE7C95" w:rsidRDefault="00F912D7">
      <w:pPr>
        <w:pStyle w:val="TOC3"/>
        <w:rPr>
          <w:noProof/>
          <w:sz w:val="22"/>
          <w:szCs w:val="22"/>
        </w:rPr>
      </w:pPr>
      <w:hyperlink w:anchor="_Toc508695967" w:history="1">
        <w:r w:rsidRPr="00C00765">
          <w:rPr>
            <w:rStyle w:val="Hyperlink"/>
            <w:noProof/>
          </w:rPr>
          <w:t>Grant Period</w:t>
        </w:r>
        <w:r>
          <w:rPr>
            <w:noProof/>
            <w:webHidden/>
          </w:rPr>
          <w:tab/>
        </w:r>
        <w:r>
          <w:rPr>
            <w:noProof/>
            <w:webHidden/>
          </w:rPr>
          <w:fldChar w:fldCharType="begin"/>
        </w:r>
        <w:r>
          <w:rPr>
            <w:noProof/>
            <w:webHidden/>
          </w:rPr>
          <w:instrText xml:space="preserve"> PAGEREF _Toc508695967 \h </w:instrText>
        </w:r>
        <w:r>
          <w:rPr>
            <w:noProof/>
            <w:webHidden/>
          </w:rPr>
        </w:r>
        <w:r>
          <w:rPr>
            <w:noProof/>
            <w:webHidden/>
          </w:rPr>
          <w:fldChar w:fldCharType="separate"/>
        </w:r>
        <w:r w:rsidR="00C411CD">
          <w:rPr>
            <w:noProof/>
            <w:webHidden/>
          </w:rPr>
          <w:t>7</w:t>
        </w:r>
        <w:r>
          <w:rPr>
            <w:noProof/>
            <w:webHidden/>
          </w:rPr>
          <w:fldChar w:fldCharType="end"/>
        </w:r>
      </w:hyperlink>
    </w:p>
    <w:p w:rsidR="00F912D7" w:rsidRPr="00DE7C95" w:rsidRDefault="00F912D7">
      <w:pPr>
        <w:pStyle w:val="TOC3"/>
        <w:rPr>
          <w:noProof/>
          <w:sz w:val="22"/>
          <w:szCs w:val="22"/>
        </w:rPr>
      </w:pPr>
      <w:hyperlink w:anchor="_Toc508695968" w:history="1">
        <w:r w:rsidRPr="00C00765">
          <w:rPr>
            <w:rStyle w:val="Hyperlink"/>
            <w:noProof/>
          </w:rPr>
          <w:t>Funding Period</w:t>
        </w:r>
        <w:r>
          <w:rPr>
            <w:noProof/>
            <w:webHidden/>
          </w:rPr>
          <w:tab/>
        </w:r>
        <w:r>
          <w:rPr>
            <w:noProof/>
            <w:webHidden/>
          </w:rPr>
          <w:fldChar w:fldCharType="begin"/>
        </w:r>
        <w:r>
          <w:rPr>
            <w:noProof/>
            <w:webHidden/>
          </w:rPr>
          <w:instrText xml:space="preserve"> PAGEREF _Toc508695968 \h </w:instrText>
        </w:r>
        <w:r>
          <w:rPr>
            <w:noProof/>
            <w:webHidden/>
          </w:rPr>
        </w:r>
        <w:r>
          <w:rPr>
            <w:noProof/>
            <w:webHidden/>
          </w:rPr>
          <w:fldChar w:fldCharType="separate"/>
        </w:r>
        <w:r w:rsidR="00C411CD">
          <w:rPr>
            <w:noProof/>
            <w:webHidden/>
          </w:rPr>
          <w:t>7</w:t>
        </w:r>
        <w:r>
          <w:rPr>
            <w:noProof/>
            <w:webHidden/>
          </w:rPr>
          <w:fldChar w:fldCharType="end"/>
        </w:r>
      </w:hyperlink>
    </w:p>
    <w:p w:rsidR="00F912D7" w:rsidRPr="00DE7C95" w:rsidRDefault="00F912D7">
      <w:pPr>
        <w:pStyle w:val="TOC3"/>
        <w:rPr>
          <w:noProof/>
          <w:sz w:val="22"/>
          <w:szCs w:val="22"/>
        </w:rPr>
      </w:pPr>
      <w:hyperlink w:anchor="_Toc508695969" w:history="1">
        <w:r w:rsidRPr="00C00765">
          <w:rPr>
            <w:rStyle w:val="Hyperlink"/>
            <w:noProof/>
          </w:rPr>
          <w:t>Use of Funds</w:t>
        </w:r>
        <w:r>
          <w:rPr>
            <w:noProof/>
            <w:webHidden/>
          </w:rPr>
          <w:tab/>
        </w:r>
        <w:r>
          <w:rPr>
            <w:noProof/>
            <w:webHidden/>
          </w:rPr>
          <w:fldChar w:fldCharType="begin"/>
        </w:r>
        <w:r>
          <w:rPr>
            <w:noProof/>
            <w:webHidden/>
          </w:rPr>
          <w:instrText xml:space="preserve"> PAGEREF _Toc508695969 \h </w:instrText>
        </w:r>
        <w:r>
          <w:rPr>
            <w:noProof/>
            <w:webHidden/>
          </w:rPr>
        </w:r>
        <w:r>
          <w:rPr>
            <w:noProof/>
            <w:webHidden/>
          </w:rPr>
          <w:fldChar w:fldCharType="separate"/>
        </w:r>
        <w:r w:rsidR="00C411CD">
          <w:rPr>
            <w:noProof/>
            <w:webHidden/>
          </w:rPr>
          <w:t>7</w:t>
        </w:r>
        <w:r>
          <w:rPr>
            <w:noProof/>
            <w:webHidden/>
          </w:rPr>
          <w:fldChar w:fldCharType="end"/>
        </w:r>
      </w:hyperlink>
    </w:p>
    <w:p w:rsidR="00F912D7" w:rsidRPr="00DE7C95" w:rsidRDefault="00F912D7">
      <w:pPr>
        <w:pStyle w:val="TOC2"/>
        <w:rPr>
          <w:noProof/>
          <w:sz w:val="22"/>
          <w:szCs w:val="22"/>
        </w:rPr>
      </w:pPr>
      <w:hyperlink w:anchor="_Toc508695970" w:history="1">
        <w:r w:rsidRPr="00C00765">
          <w:rPr>
            <w:rStyle w:val="Hyperlink"/>
            <w:noProof/>
          </w:rPr>
          <w:t>C.</w:t>
        </w:r>
        <w:r w:rsidRPr="00DE7C95">
          <w:rPr>
            <w:noProof/>
            <w:sz w:val="22"/>
            <w:szCs w:val="22"/>
          </w:rPr>
          <w:tab/>
        </w:r>
        <w:r w:rsidRPr="00C00765">
          <w:rPr>
            <w:rStyle w:val="Hyperlink"/>
            <w:noProof/>
          </w:rPr>
          <w:t>Technical Assistance</w:t>
        </w:r>
        <w:r>
          <w:rPr>
            <w:noProof/>
            <w:webHidden/>
          </w:rPr>
          <w:tab/>
        </w:r>
        <w:r>
          <w:rPr>
            <w:noProof/>
            <w:webHidden/>
          </w:rPr>
          <w:fldChar w:fldCharType="begin"/>
        </w:r>
        <w:r>
          <w:rPr>
            <w:noProof/>
            <w:webHidden/>
          </w:rPr>
          <w:instrText xml:space="preserve"> PAGEREF _Toc508695970 \h </w:instrText>
        </w:r>
        <w:r>
          <w:rPr>
            <w:noProof/>
            <w:webHidden/>
          </w:rPr>
        </w:r>
        <w:r>
          <w:rPr>
            <w:noProof/>
            <w:webHidden/>
          </w:rPr>
          <w:fldChar w:fldCharType="separate"/>
        </w:r>
        <w:r w:rsidR="00C411CD">
          <w:rPr>
            <w:noProof/>
            <w:webHidden/>
          </w:rPr>
          <w:t>7</w:t>
        </w:r>
        <w:r>
          <w:rPr>
            <w:noProof/>
            <w:webHidden/>
          </w:rPr>
          <w:fldChar w:fldCharType="end"/>
        </w:r>
      </w:hyperlink>
    </w:p>
    <w:p w:rsidR="00F912D7" w:rsidRPr="00DE7C95" w:rsidRDefault="00F912D7">
      <w:pPr>
        <w:pStyle w:val="TOC2"/>
        <w:rPr>
          <w:noProof/>
          <w:sz w:val="22"/>
          <w:szCs w:val="22"/>
        </w:rPr>
      </w:pPr>
      <w:hyperlink w:anchor="_Toc508695971" w:history="1">
        <w:r w:rsidRPr="00C00765">
          <w:rPr>
            <w:rStyle w:val="Hyperlink"/>
            <w:noProof/>
          </w:rPr>
          <w:t>D.</w:t>
        </w:r>
        <w:r w:rsidRPr="00DE7C95">
          <w:rPr>
            <w:noProof/>
            <w:sz w:val="22"/>
            <w:szCs w:val="22"/>
          </w:rPr>
          <w:tab/>
        </w:r>
        <w:r w:rsidRPr="00C00765">
          <w:rPr>
            <w:rStyle w:val="Hyperlink"/>
            <w:noProof/>
          </w:rPr>
          <w:t>Application Review Process</w:t>
        </w:r>
        <w:r>
          <w:rPr>
            <w:noProof/>
            <w:webHidden/>
          </w:rPr>
          <w:tab/>
        </w:r>
        <w:r>
          <w:rPr>
            <w:noProof/>
            <w:webHidden/>
          </w:rPr>
          <w:fldChar w:fldCharType="begin"/>
        </w:r>
        <w:r>
          <w:rPr>
            <w:noProof/>
            <w:webHidden/>
          </w:rPr>
          <w:instrText xml:space="preserve"> PAGEREF _Toc508695971 \h </w:instrText>
        </w:r>
        <w:r>
          <w:rPr>
            <w:noProof/>
            <w:webHidden/>
          </w:rPr>
        </w:r>
        <w:r>
          <w:rPr>
            <w:noProof/>
            <w:webHidden/>
          </w:rPr>
          <w:fldChar w:fldCharType="separate"/>
        </w:r>
        <w:r w:rsidR="00C411CD">
          <w:rPr>
            <w:noProof/>
            <w:webHidden/>
          </w:rPr>
          <w:t>8</w:t>
        </w:r>
        <w:r>
          <w:rPr>
            <w:noProof/>
            <w:webHidden/>
          </w:rPr>
          <w:fldChar w:fldCharType="end"/>
        </w:r>
      </w:hyperlink>
    </w:p>
    <w:p w:rsidR="00F912D7" w:rsidRPr="00DE7C95" w:rsidRDefault="00F912D7">
      <w:pPr>
        <w:pStyle w:val="TOC2"/>
        <w:rPr>
          <w:noProof/>
          <w:sz w:val="22"/>
          <w:szCs w:val="22"/>
        </w:rPr>
      </w:pPr>
      <w:hyperlink w:anchor="_Toc508695972" w:history="1">
        <w:r w:rsidRPr="00C00765">
          <w:rPr>
            <w:rStyle w:val="Hyperlink"/>
            <w:noProof/>
          </w:rPr>
          <w:t>E.</w:t>
        </w:r>
        <w:r w:rsidRPr="00DE7C95">
          <w:rPr>
            <w:noProof/>
            <w:sz w:val="22"/>
            <w:szCs w:val="22"/>
          </w:rPr>
          <w:tab/>
        </w:r>
        <w:r w:rsidRPr="00C00765">
          <w:rPr>
            <w:rStyle w:val="Hyperlink"/>
            <w:noProof/>
          </w:rPr>
          <w:t>Conditions of Grant Award</w:t>
        </w:r>
        <w:r>
          <w:rPr>
            <w:noProof/>
            <w:webHidden/>
          </w:rPr>
          <w:tab/>
        </w:r>
        <w:r>
          <w:rPr>
            <w:noProof/>
            <w:webHidden/>
          </w:rPr>
          <w:fldChar w:fldCharType="begin"/>
        </w:r>
        <w:r>
          <w:rPr>
            <w:noProof/>
            <w:webHidden/>
          </w:rPr>
          <w:instrText xml:space="preserve"> PAGEREF _Toc508695972 \h </w:instrText>
        </w:r>
        <w:r>
          <w:rPr>
            <w:noProof/>
            <w:webHidden/>
          </w:rPr>
        </w:r>
        <w:r>
          <w:rPr>
            <w:noProof/>
            <w:webHidden/>
          </w:rPr>
          <w:fldChar w:fldCharType="separate"/>
        </w:r>
        <w:r w:rsidR="00C411CD">
          <w:rPr>
            <w:noProof/>
            <w:webHidden/>
          </w:rPr>
          <w:t>8</w:t>
        </w:r>
        <w:r>
          <w:rPr>
            <w:noProof/>
            <w:webHidden/>
          </w:rPr>
          <w:fldChar w:fldCharType="end"/>
        </w:r>
      </w:hyperlink>
    </w:p>
    <w:p w:rsidR="00F912D7" w:rsidRPr="00DE7C95" w:rsidRDefault="00F912D7">
      <w:pPr>
        <w:pStyle w:val="TOC3"/>
        <w:rPr>
          <w:noProof/>
          <w:sz w:val="22"/>
          <w:szCs w:val="22"/>
        </w:rPr>
      </w:pPr>
      <w:hyperlink w:anchor="_Toc508695973" w:history="1">
        <w:r w:rsidRPr="00C00765">
          <w:rPr>
            <w:rStyle w:val="Hyperlink"/>
            <w:noProof/>
          </w:rPr>
          <w:t>Evaluation of grantee performance</w:t>
        </w:r>
        <w:r>
          <w:rPr>
            <w:noProof/>
            <w:webHidden/>
          </w:rPr>
          <w:tab/>
        </w:r>
        <w:r>
          <w:rPr>
            <w:noProof/>
            <w:webHidden/>
          </w:rPr>
          <w:fldChar w:fldCharType="begin"/>
        </w:r>
        <w:r>
          <w:rPr>
            <w:noProof/>
            <w:webHidden/>
          </w:rPr>
          <w:instrText xml:space="preserve"> PAGEREF _Toc508695973 \h </w:instrText>
        </w:r>
        <w:r>
          <w:rPr>
            <w:noProof/>
            <w:webHidden/>
          </w:rPr>
        </w:r>
        <w:r>
          <w:rPr>
            <w:noProof/>
            <w:webHidden/>
          </w:rPr>
          <w:fldChar w:fldCharType="separate"/>
        </w:r>
        <w:r w:rsidR="00C411CD">
          <w:rPr>
            <w:noProof/>
            <w:webHidden/>
          </w:rPr>
          <w:t>8</w:t>
        </w:r>
        <w:r>
          <w:rPr>
            <w:noProof/>
            <w:webHidden/>
          </w:rPr>
          <w:fldChar w:fldCharType="end"/>
        </w:r>
      </w:hyperlink>
    </w:p>
    <w:p w:rsidR="00F912D7" w:rsidRPr="00DE7C95" w:rsidRDefault="00F912D7">
      <w:pPr>
        <w:pStyle w:val="TOC3"/>
        <w:rPr>
          <w:noProof/>
          <w:sz w:val="22"/>
          <w:szCs w:val="22"/>
        </w:rPr>
      </w:pPr>
      <w:hyperlink w:anchor="_Toc508695974" w:history="1">
        <w:r w:rsidRPr="00C00765">
          <w:rPr>
            <w:rStyle w:val="Hyperlink"/>
            <w:noProof/>
          </w:rPr>
          <w:t>Program Administration</w:t>
        </w:r>
        <w:r>
          <w:rPr>
            <w:noProof/>
            <w:webHidden/>
          </w:rPr>
          <w:tab/>
        </w:r>
        <w:r>
          <w:rPr>
            <w:noProof/>
            <w:webHidden/>
          </w:rPr>
          <w:fldChar w:fldCharType="begin"/>
        </w:r>
        <w:r>
          <w:rPr>
            <w:noProof/>
            <w:webHidden/>
          </w:rPr>
          <w:instrText xml:space="preserve"> PAGEREF _Toc508695974 \h </w:instrText>
        </w:r>
        <w:r>
          <w:rPr>
            <w:noProof/>
            <w:webHidden/>
          </w:rPr>
        </w:r>
        <w:r>
          <w:rPr>
            <w:noProof/>
            <w:webHidden/>
          </w:rPr>
          <w:fldChar w:fldCharType="separate"/>
        </w:r>
        <w:r w:rsidR="00C411CD">
          <w:rPr>
            <w:noProof/>
            <w:webHidden/>
          </w:rPr>
          <w:t>8</w:t>
        </w:r>
        <w:r>
          <w:rPr>
            <w:noProof/>
            <w:webHidden/>
          </w:rPr>
          <w:fldChar w:fldCharType="end"/>
        </w:r>
      </w:hyperlink>
    </w:p>
    <w:p w:rsidR="00F912D7" w:rsidRPr="00DE7C95" w:rsidRDefault="00F912D7">
      <w:pPr>
        <w:pStyle w:val="TOC3"/>
        <w:rPr>
          <w:noProof/>
          <w:sz w:val="22"/>
          <w:szCs w:val="22"/>
        </w:rPr>
      </w:pPr>
      <w:hyperlink w:anchor="_Toc508695975" w:history="1">
        <w:r w:rsidRPr="00C00765">
          <w:rPr>
            <w:rStyle w:val="Hyperlink"/>
            <w:noProof/>
          </w:rPr>
          <w:t>Grant Application Format</w:t>
        </w:r>
        <w:r>
          <w:rPr>
            <w:noProof/>
            <w:webHidden/>
          </w:rPr>
          <w:tab/>
        </w:r>
        <w:r>
          <w:rPr>
            <w:noProof/>
            <w:webHidden/>
          </w:rPr>
          <w:fldChar w:fldCharType="begin"/>
        </w:r>
        <w:r>
          <w:rPr>
            <w:noProof/>
            <w:webHidden/>
          </w:rPr>
          <w:instrText xml:space="preserve"> PAGEREF _Toc508695975 \h </w:instrText>
        </w:r>
        <w:r>
          <w:rPr>
            <w:noProof/>
            <w:webHidden/>
          </w:rPr>
        </w:r>
        <w:r>
          <w:rPr>
            <w:noProof/>
            <w:webHidden/>
          </w:rPr>
          <w:fldChar w:fldCharType="separate"/>
        </w:r>
        <w:r w:rsidR="00C411CD">
          <w:rPr>
            <w:noProof/>
            <w:webHidden/>
          </w:rPr>
          <w:t>9</w:t>
        </w:r>
        <w:r>
          <w:rPr>
            <w:noProof/>
            <w:webHidden/>
          </w:rPr>
          <w:fldChar w:fldCharType="end"/>
        </w:r>
      </w:hyperlink>
    </w:p>
    <w:p w:rsidR="00F912D7" w:rsidRPr="00DE7C95" w:rsidRDefault="00F912D7">
      <w:pPr>
        <w:pStyle w:val="TOC3"/>
        <w:rPr>
          <w:noProof/>
          <w:sz w:val="22"/>
          <w:szCs w:val="22"/>
        </w:rPr>
      </w:pPr>
      <w:hyperlink w:anchor="_Toc508695976" w:history="1">
        <w:r w:rsidRPr="00C00765">
          <w:rPr>
            <w:rStyle w:val="Hyperlink"/>
            <w:noProof/>
          </w:rPr>
          <w:t>Certificate of Assurances</w:t>
        </w:r>
        <w:r>
          <w:rPr>
            <w:noProof/>
            <w:webHidden/>
          </w:rPr>
          <w:tab/>
        </w:r>
        <w:r>
          <w:rPr>
            <w:noProof/>
            <w:webHidden/>
          </w:rPr>
          <w:fldChar w:fldCharType="begin"/>
        </w:r>
        <w:r>
          <w:rPr>
            <w:noProof/>
            <w:webHidden/>
          </w:rPr>
          <w:instrText xml:space="preserve"> PAGEREF _Toc508695976 \h </w:instrText>
        </w:r>
        <w:r>
          <w:rPr>
            <w:noProof/>
            <w:webHidden/>
          </w:rPr>
        </w:r>
        <w:r>
          <w:rPr>
            <w:noProof/>
            <w:webHidden/>
          </w:rPr>
          <w:fldChar w:fldCharType="separate"/>
        </w:r>
        <w:r w:rsidR="00C411CD">
          <w:rPr>
            <w:noProof/>
            <w:webHidden/>
          </w:rPr>
          <w:t>9</w:t>
        </w:r>
        <w:r>
          <w:rPr>
            <w:noProof/>
            <w:webHidden/>
          </w:rPr>
          <w:fldChar w:fldCharType="end"/>
        </w:r>
      </w:hyperlink>
    </w:p>
    <w:p w:rsidR="00F912D7" w:rsidRPr="00DE7C95" w:rsidRDefault="00F912D7">
      <w:pPr>
        <w:pStyle w:val="TOC3"/>
        <w:rPr>
          <w:noProof/>
          <w:sz w:val="22"/>
          <w:szCs w:val="22"/>
        </w:rPr>
      </w:pPr>
      <w:hyperlink w:anchor="_Toc508695977" w:history="1">
        <w:r w:rsidRPr="00C00765">
          <w:rPr>
            <w:rStyle w:val="Hyperlink"/>
            <w:noProof/>
          </w:rPr>
          <w:t>Assurance of Nondiscrimination</w:t>
        </w:r>
        <w:r>
          <w:rPr>
            <w:noProof/>
            <w:webHidden/>
          </w:rPr>
          <w:tab/>
        </w:r>
        <w:r>
          <w:rPr>
            <w:noProof/>
            <w:webHidden/>
          </w:rPr>
          <w:fldChar w:fldCharType="begin"/>
        </w:r>
        <w:r>
          <w:rPr>
            <w:noProof/>
            <w:webHidden/>
          </w:rPr>
          <w:instrText xml:space="preserve"> PAGEREF _Toc508695977 \h </w:instrText>
        </w:r>
        <w:r>
          <w:rPr>
            <w:noProof/>
            <w:webHidden/>
          </w:rPr>
        </w:r>
        <w:r>
          <w:rPr>
            <w:noProof/>
            <w:webHidden/>
          </w:rPr>
          <w:fldChar w:fldCharType="separate"/>
        </w:r>
        <w:r w:rsidR="00C411CD">
          <w:rPr>
            <w:noProof/>
            <w:webHidden/>
          </w:rPr>
          <w:t>9</w:t>
        </w:r>
        <w:r>
          <w:rPr>
            <w:noProof/>
            <w:webHidden/>
          </w:rPr>
          <w:fldChar w:fldCharType="end"/>
        </w:r>
      </w:hyperlink>
    </w:p>
    <w:p w:rsidR="00F912D7" w:rsidRPr="00DE7C95" w:rsidRDefault="00F912D7">
      <w:pPr>
        <w:pStyle w:val="TOC3"/>
        <w:rPr>
          <w:noProof/>
          <w:sz w:val="22"/>
          <w:szCs w:val="22"/>
        </w:rPr>
      </w:pPr>
      <w:hyperlink w:anchor="_Toc508695978" w:history="1">
        <w:r w:rsidRPr="00C00765">
          <w:rPr>
            <w:rStyle w:val="Hyperlink"/>
            <w:noProof/>
          </w:rPr>
          <w:t>Appeals Process</w:t>
        </w:r>
        <w:r>
          <w:rPr>
            <w:noProof/>
            <w:webHidden/>
          </w:rPr>
          <w:tab/>
        </w:r>
        <w:r>
          <w:rPr>
            <w:noProof/>
            <w:webHidden/>
          </w:rPr>
          <w:fldChar w:fldCharType="begin"/>
        </w:r>
        <w:r>
          <w:rPr>
            <w:noProof/>
            <w:webHidden/>
          </w:rPr>
          <w:instrText xml:space="preserve"> PAGEREF _Toc508695978 \h </w:instrText>
        </w:r>
        <w:r>
          <w:rPr>
            <w:noProof/>
            <w:webHidden/>
          </w:rPr>
        </w:r>
        <w:r>
          <w:rPr>
            <w:noProof/>
            <w:webHidden/>
          </w:rPr>
          <w:fldChar w:fldCharType="separate"/>
        </w:r>
        <w:r w:rsidR="00C411CD">
          <w:rPr>
            <w:noProof/>
            <w:webHidden/>
          </w:rPr>
          <w:t>9</w:t>
        </w:r>
        <w:r>
          <w:rPr>
            <w:noProof/>
            <w:webHidden/>
          </w:rPr>
          <w:fldChar w:fldCharType="end"/>
        </w:r>
      </w:hyperlink>
    </w:p>
    <w:p w:rsidR="00F912D7" w:rsidRPr="00DE7C95" w:rsidRDefault="00F912D7">
      <w:pPr>
        <w:pStyle w:val="TOC2"/>
        <w:rPr>
          <w:noProof/>
          <w:sz w:val="22"/>
          <w:szCs w:val="22"/>
        </w:rPr>
      </w:pPr>
      <w:hyperlink w:anchor="_Toc508695979" w:history="1">
        <w:r w:rsidRPr="00C00765">
          <w:rPr>
            <w:rStyle w:val="Hyperlink"/>
            <w:noProof/>
          </w:rPr>
          <w:t>F.</w:t>
        </w:r>
        <w:r w:rsidRPr="00DE7C95">
          <w:rPr>
            <w:noProof/>
            <w:sz w:val="22"/>
            <w:szCs w:val="22"/>
          </w:rPr>
          <w:tab/>
        </w:r>
        <w:r w:rsidRPr="00C00765">
          <w:rPr>
            <w:rStyle w:val="Hyperlink"/>
            <w:noProof/>
          </w:rPr>
          <w:t>Fiscal Procedures</w:t>
        </w:r>
        <w:r>
          <w:rPr>
            <w:noProof/>
            <w:webHidden/>
          </w:rPr>
          <w:tab/>
        </w:r>
        <w:r>
          <w:rPr>
            <w:noProof/>
            <w:webHidden/>
          </w:rPr>
          <w:fldChar w:fldCharType="begin"/>
        </w:r>
        <w:r>
          <w:rPr>
            <w:noProof/>
            <w:webHidden/>
          </w:rPr>
          <w:instrText xml:space="preserve"> PAGEREF _Toc508695979 \h </w:instrText>
        </w:r>
        <w:r>
          <w:rPr>
            <w:noProof/>
            <w:webHidden/>
          </w:rPr>
        </w:r>
        <w:r>
          <w:rPr>
            <w:noProof/>
            <w:webHidden/>
          </w:rPr>
          <w:fldChar w:fldCharType="separate"/>
        </w:r>
        <w:r w:rsidR="00C411CD">
          <w:rPr>
            <w:noProof/>
            <w:webHidden/>
          </w:rPr>
          <w:t>9</w:t>
        </w:r>
        <w:r>
          <w:rPr>
            <w:noProof/>
            <w:webHidden/>
          </w:rPr>
          <w:fldChar w:fldCharType="end"/>
        </w:r>
      </w:hyperlink>
    </w:p>
    <w:p w:rsidR="00F912D7" w:rsidRPr="00DE7C95" w:rsidRDefault="00F912D7">
      <w:pPr>
        <w:pStyle w:val="TOC3"/>
        <w:rPr>
          <w:noProof/>
          <w:sz w:val="22"/>
          <w:szCs w:val="22"/>
        </w:rPr>
      </w:pPr>
      <w:hyperlink w:anchor="_Toc508695980" w:history="1">
        <w:r w:rsidRPr="00C00765">
          <w:rPr>
            <w:rStyle w:val="Hyperlink"/>
            <w:noProof/>
          </w:rPr>
          <w:t>Disallowable Costs</w:t>
        </w:r>
        <w:r>
          <w:rPr>
            <w:noProof/>
            <w:webHidden/>
          </w:rPr>
          <w:tab/>
        </w:r>
        <w:r>
          <w:rPr>
            <w:noProof/>
            <w:webHidden/>
          </w:rPr>
          <w:fldChar w:fldCharType="begin"/>
        </w:r>
        <w:r>
          <w:rPr>
            <w:noProof/>
            <w:webHidden/>
          </w:rPr>
          <w:instrText xml:space="preserve"> PAGEREF _Toc508695980 \h </w:instrText>
        </w:r>
        <w:r>
          <w:rPr>
            <w:noProof/>
            <w:webHidden/>
          </w:rPr>
        </w:r>
        <w:r>
          <w:rPr>
            <w:noProof/>
            <w:webHidden/>
          </w:rPr>
          <w:fldChar w:fldCharType="separate"/>
        </w:r>
        <w:r w:rsidR="00C411CD">
          <w:rPr>
            <w:noProof/>
            <w:webHidden/>
          </w:rPr>
          <w:t>10</w:t>
        </w:r>
        <w:r>
          <w:rPr>
            <w:noProof/>
            <w:webHidden/>
          </w:rPr>
          <w:fldChar w:fldCharType="end"/>
        </w:r>
      </w:hyperlink>
    </w:p>
    <w:p w:rsidR="00F912D7" w:rsidRPr="00DE7C95" w:rsidRDefault="00F912D7">
      <w:pPr>
        <w:pStyle w:val="TOC3"/>
        <w:rPr>
          <w:noProof/>
          <w:sz w:val="22"/>
          <w:szCs w:val="22"/>
        </w:rPr>
      </w:pPr>
      <w:hyperlink w:anchor="_Toc508695981" w:history="1">
        <w:r w:rsidRPr="00C00765">
          <w:rPr>
            <w:rStyle w:val="Hyperlink"/>
            <w:noProof/>
          </w:rPr>
          <w:t>Subcontracts</w:t>
        </w:r>
        <w:r>
          <w:rPr>
            <w:noProof/>
            <w:webHidden/>
          </w:rPr>
          <w:tab/>
        </w:r>
        <w:r>
          <w:rPr>
            <w:noProof/>
            <w:webHidden/>
          </w:rPr>
          <w:fldChar w:fldCharType="begin"/>
        </w:r>
        <w:r>
          <w:rPr>
            <w:noProof/>
            <w:webHidden/>
          </w:rPr>
          <w:instrText xml:space="preserve"> PAGEREF _Toc508695981 \h </w:instrText>
        </w:r>
        <w:r>
          <w:rPr>
            <w:noProof/>
            <w:webHidden/>
          </w:rPr>
        </w:r>
        <w:r>
          <w:rPr>
            <w:noProof/>
            <w:webHidden/>
          </w:rPr>
          <w:fldChar w:fldCharType="separate"/>
        </w:r>
        <w:r w:rsidR="00C411CD">
          <w:rPr>
            <w:noProof/>
            <w:webHidden/>
          </w:rPr>
          <w:t>10</w:t>
        </w:r>
        <w:r>
          <w:rPr>
            <w:noProof/>
            <w:webHidden/>
          </w:rPr>
          <w:fldChar w:fldCharType="end"/>
        </w:r>
      </w:hyperlink>
    </w:p>
    <w:p w:rsidR="00F912D7" w:rsidRPr="00DE7C95" w:rsidRDefault="00F912D7">
      <w:pPr>
        <w:pStyle w:val="TOC3"/>
        <w:rPr>
          <w:noProof/>
          <w:sz w:val="22"/>
          <w:szCs w:val="22"/>
        </w:rPr>
      </w:pPr>
      <w:hyperlink w:anchor="_Toc508695982" w:history="1">
        <w:r w:rsidRPr="00C00765">
          <w:rPr>
            <w:rStyle w:val="Hyperlink"/>
            <w:noProof/>
          </w:rPr>
          <w:t>Cancellation</w:t>
        </w:r>
        <w:r>
          <w:rPr>
            <w:noProof/>
            <w:webHidden/>
          </w:rPr>
          <w:tab/>
        </w:r>
        <w:r>
          <w:rPr>
            <w:noProof/>
            <w:webHidden/>
          </w:rPr>
          <w:fldChar w:fldCharType="begin"/>
        </w:r>
        <w:r>
          <w:rPr>
            <w:noProof/>
            <w:webHidden/>
          </w:rPr>
          <w:instrText xml:space="preserve"> PAGEREF _Toc508695982 \h </w:instrText>
        </w:r>
        <w:r>
          <w:rPr>
            <w:noProof/>
            <w:webHidden/>
          </w:rPr>
        </w:r>
        <w:r>
          <w:rPr>
            <w:noProof/>
            <w:webHidden/>
          </w:rPr>
          <w:fldChar w:fldCharType="separate"/>
        </w:r>
        <w:r w:rsidR="00C411CD">
          <w:rPr>
            <w:noProof/>
            <w:webHidden/>
          </w:rPr>
          <w:t>10</w:t>
        </w:r>
        <w:r>
          <w:rPr>
            <w:noProof/>
            <w:webHidden/>
          </w:rPr>
          <w:fldChar w:fldCharType="end"/>
        </w:r>
      </w:hyperlink>
    </w:p>
    <w:p w:rsidR="00F912D7" w:rsidRPr="00DE7C95" w:rsidRDefault="00F912D7">
      <w:pPr>
        <w:pStyle w:val="TOC3"/>
        <w:rPr>
          <w:noProof/>
          <w:sz w:val="22"/>
          <w:szCs w:val="22"/>
        </w:rPr>
      </w:pPr>
      <w:hyperlink w:anchor="_Toc508695983" w:history="1">
        <w:r w:rsidRPr="00C00765">
          <w:rPr>
            <w:rStyle w:val="Hyperlink"/>
            <w:noProof/>
          </w:rPr>
          <w:t>Indemnification</w:t>
        </w:r>
        <w:r>
          <w:rPr>
            <w:noProof/>
            <w:webHidden/>
          </w:rPr>
          <w:tab/>
        </w:r>
        <w:r>
          <w:rPr>
            <w:noProof/>
            <w:webHidden/>
          </w:rPr>
          <w:fldChar w:fldCharType="begin"/>
        </w:r>
        <w:r>
          <w:rPr>
            <w:noProof/>
            <w:webHidden/>
          </w:rPr>
          <w:instrText xml:space="preserve"> PAGEREF _Toc508695983 \h </w:instrText>
        </w:r>
        <w:r>
          <w:rPr>
            <w:noProof/>
            <w:webHidden/>
          </w:rPr>
        </w:r>
        <w:r>
          <w:rPr>
            <w:noProof/>
            <w:webHidden/>
          </w:rPr>
          <w:fldChar w:fldCharType="separate"/>
        </w:r>
        <w:r w:rsidR="00C411CD">
          <w:rPr>
            <w:noProof/>
            <w:webHidden/>
          </w:rPr>
          <w:t>10</w:t>
        </w:r>
        <w:r>
          <w:rPr>
            <w:noProof/>
            <w:webHidden/>
          </w:rPr>
          <w:fldChar w:fldCharType="end"/>
        </w:r>
      </w:hyperlink>
    </w:p>
    <w:p w:rsidR="00F912D7" w:rsidRPr="00DE7C95" w:rsidRDefault="00F912D7">
      <w:pPr>
        <w:pStyle w:val="TOC3"/>
        <w:rPr>
          <w:noProof/>
          <w:sz w:val="22"/>
          <w:szCs w:val="22"/>
        </w:rPr>
      </w:pPr>
      <w:hyperlink w:anchor="_Toc508695984" w:history="1">
        <w:r w:rsidRPr="00C00765">
          <w:rPr>
            <w:rStyle w:val="Hyperlink"/>
            <w:noProof/>
          </w:rPr>
          <w:t>Insurance</w:t>
        </w:r>
        <w:r>
          <w:rPr>
            <w:noProof/>
            <w:webHidden/>
          </w:rPr>
          <w:tab/>
        </w:r>
        <w:r>
          <w:rPr>
            <w:noProof/>
            <w:webHidden/>
          </w:rPr>
          <w:fldChar w:fldCharType="begin"/>
        </w:r>
        <w:r>
          <w:rPr>
            <w:noProof/>
            <w:webHidden/>
          </w:rPr>
          <w:instrText xml:space="preserve"> PAGEREF _Toc508695984 \h </w:instrText>
        </w:r>
        <w:r>
          <w:rPr>
            <w:noProof/>
            <w:webHidden/>
          </w:rPr>
        </w:r>
        <w:r>
          <w:rPr>
            <w:noProof/>
            <w:webHidden/>
          </w:rPr>
          <w:fldChar w:fldCharType="separate"/>
        </w:r>
        <w:r w:rsidR="00C411CD">
          <w:rPr>
            <w:noProof/>
            <w:webHidden/>
          </w:rPr>
          <w:t>10</w:t>
        </w:r>
        <w:r>
          <w:rPr>
            <w:noProof/>
            <w:webHidden/>
          </w:rPr>
          <w:fldChar w:fldCharType="end"/>
        </w:r>
      </w:hyperlink>
    </w:p>
    <w:p w:rsidR="00F912D7" w:rsidRPr="00DE7C95" w:rsidRDefault="00F912D7">
      <w:pPr>
        <w:pStyle w:val="TOC2"/>
        <w:rPr>
          <w:noProof/>
          <w:sz w:val="22"/>
          <w:szCs w:val="22"/>
        </w:rPr>
      </w:pPr>
      <w:hyperlink w:anchor="_Toc508695985" w:history="1">
        <w:r w:rsidRPr="00C00765">
          <w:rPr>
            <w:rStyle w:val="Hyperlink"/>
            <w:noProof/>
          </w:rPr>
          <w:t>G.</w:t>
        </w:r>
        <w:r w:rsidRPr="00DE7C95">
          <w:rPr>
            <w:noProof/>
            <w:sz w:val="22"/>
            <w:szCs w:val="22"/>
          </w:rPr>
          <w:tab/>
        </w:r>
        <w:r w:rsidRPr="00C00765">
          <w:rPr>
            <w:rStyle w:val="Hyperlink"/>
            <w:noProof/>
          </w:rPr>
          <w:t>Grant Application Process Timelines</w:t>
        </w:r>
        <w:r>
          <w:rPr>
            <w:noProof/>
            <w:webHidden/>
          </w:rPr>
          <w:tab/>
        </w:r>
        <w:r>
          <w:rPr>
            <w:noProof/>
            <w:webHidden/>
          </w:rPr>
          <w:fldChar w:fldCharType="begin"/>
        </w:r>
        <w:r>
          <w:rPr>
            <w:noProof/>
            <w:webHidden/>
          </w:rPr>
          <w:instrText xml:space="preserve"> PAGEREF _Toc508695985 \h </w:instrText>
        </w:r>
        <w:r>
          <w:rPr>
            <w:noProof/>
            <w:webHidden/>
          </w:rPr>
        </w:r>
        <w:r>
          <w:rPr>
            <w:noProof/>
            <w:webHidden/>
          </w:rPr>
          <w:fldChar w:fldCharType="separate"/>
        </w:r>
        <w:r w:rsidR="00C411CD">
          <w:rPr>
            <w:noProof/>
            <w:webHidden/>
          </w:rPr>
          <w:t>11</w:t>
        </w:r>
        <w:r>
          <w:rPr>
            <w:noProof/>
            <w:webHidden/>
          </w:rPr>
          <w:fldChar w:fldCharType="end"/>
        </w:r>
      </w:hyperlink>
    </w:p>
    <w:p w:rsidR="00F912D7" w:rsidRPr="00DE7C95" w:rsidRDefault="00F912D7">
      <w:pPr>
        <w:pStyle w:val="TOC2"/>
        <w:rPr>
          <w:noProof/>
          <w:sz w:val="22"/>
          <w:szCs w:val="22"/>
        </w:rPr>
      </w:pPr>
      <w:hyperlink w:anchor="_Toc508695986" w:history="1">
        <w:r w:rsidRPr="00C00765">
          <w:rPr>
            <w:rStyle w:val="Hyperlink"/>
            <w:noProof/>
          </w:rPr>
          <w:t>H.</w:t>
        </w:r>
        <w:r w:rsidRPr="00DE7C95">
          <w:rPr>
            <w:noProof/>
            <w:sz w:val="22"/>
            <w:szCs w:val="22"/>
          </w:rPr>
          <w:tab/>
        </w:r>
        <w:r w:rsidRPr="00C00765">
          <w:rPr>
            <w:rStyle w:val="Hyperlink"/>
            <w:noProof/>
          </w:rPr>
          <w:t>Application Submission</w:t>
        </w:r>
        <w:r>
          <w:rPr>
            <w:noProof/>
            <w:webHidden/>
          </w:rPr>
          <w:tab/>
        </w:r>
        <w:r>
          <w:rPr>
            <w:noProof/>
            <w:webHidden/>
          </w:rPr>
          <w:fldChar w:fldCharType="begin"/>
        </w:r>
        <w:r>
          <w:rPr>
            <w:noProof/>
            <w:webHidden/>
          </w:rPr>
          <w:instrText xml:space="preserve"> PAGEREF _Toc508695986 \h </w:instrText>
        </w:r>
        <w:r>
          <w:rPr>
            <w:noProof/>
            <w:webHidden/>
          </w:rPr>
        </w:r>
        <w:r>
          <w:rPr>
            <w:noProof/>
            <w:webHidden/>
          </w:rPr>
          <w:fldChar w:fldCharType="separate"/>
        </w:r>
        <w:r w:rsidR="00C411CD">
          <w:rPr>
            <w:noProof/>
            <w:webHidden/>
          </w:rPr>
          <w:t>11</w:t>
        </w:r>
        <w:r>
          <w:rPr>
            <w:noProof/>
            <w:webHidden/>
          </w:rPr>
          <w:fldChar w:fldCharType="end"/>
        </w:r>
      </w:hyperlink>
    </w:p>
    <w:p w:rsidR="00F912D7" w:rsidRPr="00DE7C95" w:rsidRDefault="00F912D7">
      <w:pPr>
        <w:pStyle w:val="TOC1"/>
        <w:rPr>
          <w:b w:val="0"/>
          <w:sz w:val="22"/>
          <w:szCs w:val="22"/>
        </w:rPr>
      </w:pPr>
      <w:hyperlink w:anchor="_Toc508695987" w:history="1">
        <w:r w:rsidRPr="00C00765">
          <w:rPr>
            <w:rStyle w:val="Hyperlink"/>
          </w:rPr>
          <w:t>Section II: Application</w:t>
        </w:r>
        <w:r>
          <w:rPr>
            <w:webHidden/>
          </w:rPr>
          <w:tab/>
        </w:r>
        <w:r>
          <w:rPr>
            <w:webHidden/>
          </w:rPr>
          <w:fldChar w:fldCharType="begin"/>
        </w:r>
        <w:r>
          <w:rPr>
            <w:webHidden/>
          </w:rPr>
          <w:instrText xml:space="preserve"> PAGEREF _Toc508695987 \h </w:instrText>
        </w:r>
        <w:r>
          <w:rPr>
            <w:webHidden/>
          </w:rPr>
        </w:r>
        <w:r>
          <w:rPr>
            <w:webHidden/>
          </w:rPr>
          <w:fldChar w:fldCharType="separate"/>
        </w:r>
        <w:r w:rsidR="00C411CD">
          <w:rPr>
            <w:webHidden/>
          </w:rPr>
          <w:t>12</w:t>
        </w:r>
        <w:r>
          <w:rPr>
            <w:webHidden/>
          </w:rPr>
          <w:fldChar w:fldCharType="end"/>
        </w:r>
      </w:hyperlink>
    </w:p>
    <w:p w:rsidR="00F912D7" w:rsidRPr="00DE7C95" w:rsidRDefault="00F912D7">
      <w:pPr>
        <w:pStyle w:val="TOC2"/>
        <w:rPr>
          <w:noProof/>
          <w:sz w:val="22"/>
          <w:szCs w:val="22"/>
        </w:rPr>
      </w:pPr>
      <w:hyperlink w:anchor="_Toc508695988" w:history="1">
        <w:r w:rsidRPr="00C00765">
          <w:rPr>
            <w:rStyle w:val="Hyperlink"/>
            <w:noProof/>
          </w:rPr>
          <w:t>Application checklist</w:t>
        </w:r>
        <w:r>
          <w:rPr>
            <w:noProof/>
            <w:webHidden/>
          </w:rPr>
          <w:tab/>
        </w:r>
        <w:r>
          <w:rPr>
            <w:noProof/>
            <w:webHidden/>
          </w:rPr>
          <w:fldChar w:fldCharType="begin"/>
        </w:r>
        <w:r>
          <w:rPr>
            <w:noProof/>
            <w:webHidden/>
          </w:rPr>
          <w:instrText xml:space="preserve"> PAGEREF _Toc508695988 \h </w:instrText>
        </w:r>
        <w:r>
          <w:rPr>
            <w:noProof/>
            <w:webHidden/>
          </w:rPr>
        </w:r>
        <w:r>
          <w:rPr>
            <w:noProof/>
            <w:webHidden/>
          </w:rPr>
          <w:fldChar w:fldCharType="separate"/>
        </w:r>
        <w:r w:rsidR="00C411CD">
          <w:rPr>
            <w:noProof/>
            <w:webHidden/>
          </w:rPr>
          <w:t>12</w:t>
        </w:r>
        <w:r>
          <w:rPr>
            <w:noProof/>
            <w:webHidden/>
          </w:rPr>
          <w:fldChar w:fldCharType="end"/>
        </w:r>
      </w:hyperlink>
    </w:p>
    <w:p w:rsidR="00F912D7" w:rsidRPr="00DE7C95" w:rsidRDefault="00F912D7">
      <w:pPr>
        <w:pStyle w:val="TOC2"/>
        <w:rPr>
          <w:noProof/>
          <w:sz w:val="22"/>
          <w:szCs w:val="22"/>
        </w:rPr>
      </w:pPr>
      <w:hyperlink w:anchor="_Toc508695989" w:history="1">
        <w:r w:rsidRPr="00C00765">
          <w:rPr>
            <w:rStyle w:val="Hyperlink"/>
            <w:noProof/>
          </w:rPr>
          <w:t>A.</w:t>
        </w:r>
        <w:r w:rsidRPr="00DE7C95">
          <w:rPr>
            <w:noProof/>
            <w:sz w:val="22"/>
            <w:szCs w:val="22"/>
          </w:rPr>
          <w:tab/>
        </w:r>
        <w:r w:rsidRPr="00C00765">
          <w:rPr>
            <w:rStyle w:val="Hyperlink"/>
            <w:noProof/>
          </w:rPr>
          <w:t>General Program Information: 5 points</w:t>
        </w:r>
        <w:r>
          <w:rPr>
            <w:noProof/>
            <w:webHidden/>
          </w:rPr>
          <w:tab/>
        </w:r>
        <w:r>
          <w:rPr>
            <w:noProof/>
            <w:webHidden/>
          </w:rPr>
          <w:fldChar w:fldCharType="begin"/>
        </w:r>
        <w:r>
          <w:rPr>
            <w:noProof/>
            <w:webHidden/>
          </w:rPr>
          <w:instrText xml:space="preserve"> PAGEREF _Toc508695989 \h </w:instrText>
        </w:r>
        <w:r>
          <w:rPr>
            <w:noProof/>
            <w:webHidden/>
          </w:rPr>
        </w:r>
        <w:r>
          <w:rPr>
            <w:noProof/>
            <w:webHidden/>
          </w:rPr>
          <w:fldChar w:fldCharType="separate"/>
        </w:r>
        <w:r w:rsidR="00C411CD">
          <w:rPr>
            <w:noProof/>
            <w:webHidden/>
          </w:rPr>
          <w:t>14</w:t>
        </w:r>
        <w:r>
          <w:rPr>
            <w:noProof/>
            <w:webHidden/>
          </w:rPr>
          <w:fldChar w:fldCharType="end"/>
        </w:r>
      </w:hyperlink>
    </w:p>
    <w:p w:rsidR="00F912D7" w:rsidRPr="00DE7C95" w:rsidRDefault="00F912D7">
      <w:pPr>
        <w:pStyle w:val="TOC2"/>
        <w:rPr>
          <w:noProof/>
          <w:sz w:val="22"/>
          <w:szCs w:val="22"/>
        </w:rPr>
      </w:pPr>
      <w:hyperlink w:anchor="_Toc508695990" w:history="1">
        <w:r w:rsidRPr="00C00765">
          <w:rPr>
            <w:rStyle w:val="Hyperlink"/>
            <w:noProof/>
          </w:rPr>
          <w:t>B.</w:t>
        </w:r>
        <w:r w:rsidRPr="00DE7C95">
          <w:rPr>
            <w:noProof/>
            <w:sz w:val="22"/>
            <w:szCs w:val="22"/>
          </w:rPr>
          <w:tab/>
        </w:r>
        <w:r w:rsidRPr="00C00765">
          <w:rPr>
            <w:rStyle w:val="Hyperlink"/>
            <w:noProof/>
          </w:rPr>
          <w:t>Organization’s Experience: 20 points</w:t>
        </w:r>
        <w:r>
          <w:rPr>
            <w:noProof/>
            <w:webHidden/>
          </w:rPr>
          <w:tab/>
        </w:r>
        <w:r>
          <w:rPr>
            <w:noProof/>
            <w:webHidden/>
          </w:rPr>
          <w:fldChar w:fldCharType="begin"/>
        </w:r>
        <w:r>
          <w:rPr>
            <w:noProof/>
            <w:webHidden/>
          </w:rPr>
          <w:instrText xml:space="preserve"> PAGEREF _Toc508695990 \h </w:instrText>
        </w:r>
        <w:r>
          <w:rPr>
            <w:noProof/>
            <w:webHidden/>
          </w:rPr>
        </w:r>
        <w:r>
          <w:rPr>
            <w:noProof/>
            <w:webHidden/>
          </w:rPr>
          <w:fldChar w:fldCharType="separate"/>
        </w:r>
        <w:r w:rsidR="00C411CD">
          <w:rPr>
            <w:noProof/>
            <w:webHidden/>
          </w:rPr>
          <w:t>15</w:t>
        </w:r>
        <w:r>
          <w:rPr>
            <w:noProof/>
            <w:webHidden/>
          </w:rPr>
          <w:fldChar w:fldCharType="end"/>
        </w:r>
      </w:hyperlink>
    </w:p>
    <w:p w:rsidR="00F912D7" w:rsidRPr="00DE7C95" w:rsidRDefault="00F912D7">
      <w:pPr>
        <w:pStyle w:val="TOC2"/>
        <w:rPr>
          <w:noProof/>
          <w:sz w:val="22"/>
          <w:szCs w:val="22"/>
        </w:rPr>
      </w:pPr>
      <w:hyperlink w:anchor="_Toc508695991" w:history="1">
        <w:r w:rsidRPr="00C00765">
          <w:rPr>
            <w:rStyle w:val="Hyperlink"/>
            <w:noProof/>
          </w:rPr>
          <w:t>C.</w:t>
        </w:r>
        <w:r w:rsidRPr="00DE7C95">
          <w:rPr>
            <w:noProof/>
            <w:sz w:val="22"/>
            <w:szCs w:val="22"/>
          </w:rPr>
          <w:tab/>
        </w:r>
        <w:r w:rsidRPr="00C00765">
          <w:rPr>
            <w:rStyle w:val="Hyperlink"/>
            <w:noProof/>
          </w:rPr>
          <w:t>Need for Program: 20 points</w:t>
        </w:r>
        <w:r>
          <w:rPr>
            <w:noProof/>
            <w:webHidden/>
          </w:rPr>
          <w:tab/>
        </w:r>
        <w:r>
          <w:rPr>
            <w:noProof/>
            <w:webHidden/>
          </w:rPr>
          <w:fldChar w:fldCharType="begin"/>
        </w:r>
        <w:r>
          <w:rPr>
            <w:noProof/>
            <w:webHidden/>
          </w:rPr>
          <w:instrText xml:space="preserve"> PAGEREF _Toc508695991 \h </w:instrText>
        </w:r>
        <w:r>
          <w:rPr>
            <w:noProof/>
            <w:webHidden/>
          </w:rPr>
        </w:r>
        <w:r>
          <w:rPr>
            <w:noProof/>
            <w:webHidden/>
          </w:rPr>
          <w:fldChar w:fldCharType="separate"/>
        </w:r>
        <w:r w:rsidR="00C411CD">
          <w:rPr>
            <w:noProof/>
            <w:webHidden/>
          </w:rPr>
          <w:t>16</w:t>
        </w:r>
        <w:r>
          <w:rPr>
            <w:noProof/>
            <w:webHidden/>
          </w:rPr>
          <w:fldChar w:fldCharType="end"/>
        </w:r>
      </w:hyperlink>
    </w:p>
    <w:p w:rsidR="00F912D7" w:rsidRPr="00DE7C95" w:rsidRDefault="00F912D7">
      <w:pPr>
        <w:pStyle w:val="TOC2"/>
        <w:rPr>
          <w:noProof/>
          <w:sz w:val="22"/>
          <w:szCs w:val="22"/>
        </w:rPr>
      </w:pPr>
      <w:hyperlink w:anchor="_Toc508695992" w:history="1">
        <w:r w:rsidRPr="00C00765">
          <w:rPr>
            <w:rStyle w:val="Hyperlink"/>
            <w:noProof/>
          </w:rPr>
          <w:t>D.</w:t>
        </w:r>
        <w:r w:rsidRPr="00DE7C95">
          <w:rPr>
            <w:noProof/>
            <w:sz w:val="22"/>
            <w:szCs w:val="22"/>
          </w:rPr>
          <w:tab/>
        </w:r>
        <w:r w:rsidRPr="00C00765">
          <w:rPr>
            <w:rStyle w:val="Hyperlink"/>
            <w:noProof/>
          </w:rPr>
          <w:t>Quality of Program Design: 25 points</w:t>
        </w:r>
        <w:r>
          <w:rPr>
            <w:noProof/>
            <w:webHidden/>
          </w:rPr>
          <w:tab/>
        </w:r>
        <w:r>
          <w:rPr>
            <w:noProof/>
            <w:webHidden/>
          </w:rPr>
          <w:fldChar w:fldCharType="begin"/>
        </w:r>
        <w:r>
          <w:rPr>
            <w:noProof/>
            <w:webHidden/>
          </w:rPr>
          <w:instrText xml:space="preserve"> PAGEREF _Toc508695992 \h </w:instrText>
        </w:r>
        <w:r>
          <w:rPr>
            <w:noProof/>
            <w:webHidden/>
          </w:rPr>
        </w:r>
        <w:r>
          <w:rPr>
            <w:noProof/>
            <w:webHidden/>
          </w:rPr>
          <w:fldChar w:fldCharType="separate"/>
        </w:r>
        <w:r w:rsidR="00C411CD">
          <w:rPr>
            <w:noProof/>
            <w:webHidden/>
          </w:rPr>
          <w:t>17</w:t>
        </w:r>
        <w:r>
          <w:rPr>
            <w:noProof/>
            <w:webHidden/>
          </w:rPr>
          <w:fldChar w:fldCharType="end"/>
        </w:r>
      </w:hyperlink>
    </w:p>
    <w:p w:rsidR="00F912D7" w:rsidRPr="00DE7C95" w:rsidRDefault="00F912D7">
      <w:pPr>
        <w:pStyle w:val="TOC2"/>
        <w:rPr>
          <w:noProof/>
          <w:sz w:val="22"/>
          <w:szCs w:val="22"/>
        </w:rPr>
      </w:pPr>
      <w:hyperlink w:anchor="_Toc508695993" w:history="1">
        <w:r w:rsidRPr="00C00765">
          <w:rPr>
            <w:rStyle w:val="Hyperlink"/>
            <w:noProof/>
          </w:rPr>
          <w:t>E.</w:t>
        </w:r>
        <w:r w:rsidRPr="00DE7C95">
          <w:rPr>
            <w:noProof/>
            <w:sz w:val="22"/>
            <w:szCs w:val="22"/>
          </w:rPr>
          <w:tab/>
        </w:r>
        <w:r w:rsidRPr="00C00765">
          <w:rPr>
            <w:rStyle w:val="Hyperlink"/>
            <w:noProof/>
          </w:rPr>
          <w:t>Family &amp; Community Engagement: 25 points</w:t>
        </w:r>
        <w:r>
          <w:rPr>
            <w:noProof/>
            <w:webHidden/>
          </w:rPr>
          <w:tab/>
        </w:r>
        <w:r>
          <w:rPr>
            <w:noProof/>
            <w:webHidden/>
          </w:rPr>
          <w:fldChar w:fldCharType="begin"/>
        </w:r>
        <w:r>
          <w:rPr>
            <w:noProof/>
            <w:webHidden/>
          </w:rPr>
          <w:instrText xml:space="preserve"> PAGEREF _Toc508695993 \h </w:instrText>
        </w:r>
        <w:r>
          <w:rPr>
            <w:noProof/>
            <w:webHidden/>
          </w:rPr>
        </w:r>
        <w:r>
          <w:rPr>
            <w:noProof/>
            <w:webHidden/>
          </w:rPr>
          <w:fldChar w:fldCharType="separate"/>
        </w:r>
        <w:r w:rsidR="00C411CD">
          <w:rPr>
            <w:noProof/>
            <w:webHidden/>
          </w:rPr>
          <w:t>18</w:t>
        </w:r>
        <w:r>
          <w:rPr>
            <w:noProof/>
            <w:webHidden/>
          </w:rPr>
          <w:fldChar w:fldCharType="end"/>
        </w:r>
      </w:hyperlink>
    </w:p>
    <w:p w:rsidR="00F912D7" w:rsidRPr="00DE7C95" w:rsidRDefault="00F912D7">
      <w:pPr>
        <w:pStyle w:val="TOC2"/>
        <w:rPr>
          <w:noProof/>
          <w:sz w:val="22"/>
          <w:szCs w:val="22"/>
        </w:rPr>
      </w:pPr>
      <w:hyperlink w:anchor="_Toc508695994" w:history="1">
        <w:r w:rsidRPr="00C00765">
          <w:rPr>
            <w:rStyle w:val="Hyperlink"/>
            <w:noProof/>
          </w:rPr>
          <w:t>F.</w:t>
        </w:r>
        <w:r w:rsidRPr="00DE7C95">
          <w:rPr>
            <w:noProof/>
            <w:sz w:val="22"/>
            <w:szCs w:val="22"/>
          </w:rPr>
          <w:tab/>
        </w:r>
        <w:r w:rsidRPr="00C00765">
          <w:rPr>
            <w:rStyle w:val="Hyperlink"/>
            <w:noProof/>
          </w:rPr>
          <w:t>Resources: 25 points</w:t>
        </w:r>
        <w:r>
          <w:rPr>
            <w:noProof/>
            <w:webHidden/>
          </w:rPr>
          <w:tab/>
        </w:r>
        <w:r>
          <w:rPr>
            <w:noProof/>
            <w:webHidden/>
          </w:rPr>
          <w:fldChar w:fldCharType="begin"/>
        </w:r>
        <w:r>
          <w:rPr>
            <w:noProof/>
            <w:webHidden/>
          </w:rPr>
          <w:instrText xml:space="preserve"> PAGEREF _Toc508695994 \h </w:instrText>
        </w:r>
        <w:r>
          <w:rPr>
            <w:noProof/>
            <w:webHidden/>
          </w:rPr>
        </w:r>
        <w:r>
          <w:rPr>
            <w:noProof/>
            <w:webHidden/>
          </w:rPr>
          <w:fldChar w:fldCharType="separate"/>
        </w:r>
        <w:r w:rsidR="00C411CD">
          <w:rPr>
            <w:noProof/>
            <w:webHidden/>
          </w:rPr>
          <w:t>19</w:t>
        </w:r>
        <w:r>
          <w:rPr>
            <w:noProof/>
            <w:webHidden/>
          </w:rPr>
          <w:fldChar w:fldCharType="end"/>
        </w:r>
      </w:hyperlink>
    </w:p>
    <w:p w:rsidR="00F912D7" w:rsidRPr="00DE7C95" w:rsidRDefault="00F912D7">
      <w:pPr>
        <w:pStyle w:val="TOC2"/>
        <w:rPr>
          <w:noProof/>
          <w:sz w:val="22"/>
          <w:szCs w:val="22"/>
        </w:rPr>
      </w:pPr>
      <w:hyperlink w:anchor="_Toc508695995" w:history="1">
        <w:r w:rsidRPr="00C00765">
          <w:rPr>
            <w:rStyle w:val="Hyperlink"/>
            <w:noProof/>
          </w:rPr>
          <w:t>G.</w:t>
        </w:r>
        <w:r w:rsidRPr="00DE7C95">
          <w:rPr>
            <w:noProof/>
            <w:sz w:val="22"/>
            <w:szCs w:val="22"/>
          </w:rPr>
          <w:tab/>
        </w:r>
        <w:r w:rsidRPr="00C00765">
          <w:rPr>
            <w:rStyle w:val="Hyperlink"/>
            <w:noProof/>
          </w:rPr>
          <w:t>Management: 20 points</w:t>
        </w:r>
        <w:r>
          <w:rPr>
            <w:noProof/>
            <w:webHidden/>
          </w:rPr>
          <w:tab/>
        </w:r>
        <w:r>
          <w:rPr>
            <w:noProof/>
            <w:webHidden/>
          </w:rPr>
          <w:fldChar w:fldCharType="begin"/>
        </w:r>
        <w:r>
          <w:rPr>
            <w:noProof/>
            <w:webHidden/>
          </w:rPr>
          <w:instrText xml:space="preserve"> PAGEREF _Toc508695995 \h </w:instrText>
        </w:r>
        <w:r>
          <w:rPr>
            <w:noProof/>
            <w:webHidden/>
          </w:rPr>
        </w:r>
        <w:r>
          <w:rPr>
            <w:noProof/>
            <w:webHidden/>
          </w:rPr>
          <w:fldChar w:fldCharType="separate"/>
        </w:r>
        <w:r w:rsidR="00C411CD">
          <w:rPr>
            <w:noProof/>
            <w:webHidden/>
          </w:rPr>
          <w:t>20</w:t>
        </w:r>
        <w:r>
          <w:rPr>
            <w:noProof/>
            <w:webHidden/>
          </w:rPr>
          <w:fldChar w:fldCharType="end"/>
        </w:r>
      </w:hyperlink>
    </w:p>
    <w:p w:rsidR="00F912D7" w:rsidRPr="00DE7C95" w:rsidRDefault="00F912D7">
      <w:pPr>
        <w:pStyle w:val="TOC2"/>
        <w:rPr>
          <w:noProof/>
          <w:sz w:val="22"/>
          <w:szCs w:val="22"/>
        </w:rPr>
      </w:pPr>
      <w:hyperlink w:anchor="_Toc508695996" w:history="1">
        <w:r w:rsidRPr="00C00765">
          <w:rPr>
            <w:rStyle w:val="Hyperlink"/>
            <w:noProof/>
          </w:rPr>
          <w:t>H.</w:t>
        </w:r>
        <w:r w:rsidRPr="00DE7C95">
          <w:rPr>
            <w:noProof/>
            <w:sz w:val="22"/>
            <w:szCs w:val="22"/>
          </w:rPr>
          <w:tab/>
        </w:r>
        <w:r w:rsidRPr="00C00765">
          <w:rPr>
            <w:rStyle w:val="Hyperlink"/>
            <w:noProof/>
          </w:rPr>
          <w:t>Program Evaluation: 25 points</w:t>
        </w:r>
        <w:r>
          <w:rPr>
            <w:noProof/>
            <w:webHidden/>
          </w:rPr>
          <w:tab/>
        </w:r>
        <w:r>
          <w:rPr>
            <w:noProof/>
            <w:webHidden/>
          </w:rPr>
          <w:fldChar w:fldCharType="begin"/>
        </w:r>
        <w:r>
          <w:rPr>
            <w:noProof/>
            <w:webHidden/>
          </w:rPr>
          <w:instrText xml:space="preserve"> PAGEREF _Toc508695996 \h </w:instrText>
        </w:r>
        <w:r>
          <w:rPr>
            <w:noProof/>
            <w:webHidden/>
          </w:rPr>
        </w:r>
        <w:r>
          <w:rPr>
            <w:noProof/>
            <w:webHidden/>
          </w:rPr>
          <w:fldChar w:fldCharType="separate"/>
        </w:r>
        <w:r w:rsidR="00C411CD">
          <w:rPr>
            <w:noProof/>
            <w:webHidden/>
          </w:rPr>
          <w:t>21</w:t>
        </w:r>
        <w:r>
          <w:rPr>
            <w:noProof/>
            <w:webHidden/>
          </w:rPr>
          <w:fldChar w:fldCharType="end"/>
        </w:r>
      </w:hyperlink>
    </w:p>
    <w:p w:rsidR="00F912D7" w:rsidRPr="00DE7C95" w:rsidRDefault="00F912D7">
      <w:pPr>
        <w:pStyle w:val="TOC2"/>
        <w:rPr>
          <w:noProof/>
          <w:sz w:val="22"/>
          <w:szCs w:val="22"/>
        </w:rPr>
      </w:pPr>
      <w:hyperlink w:anchor="_Toc508695997" w:history="1">
        <w:r w:rsidRPr="00C00765">
          <w:rPr>
            <w:rStyle w:val="Hyperlink"/>
            <w:noProof/>
          </w:rPr>
          <w:t>I.</w:t>
        </w:r>
        <w:r w:rsidRPr="00DE7C95">
          <w:rPr>
            <w:noProof/>
            <w:sz w:val="22"/>
            <w:szCs w:val="22"/>
          </w:rPr>
          <w:tab/>
        </w:r>
        <w:r w:rsidRPr="00C00765">
          <w:rPr>
            <w:rStyle w:val="Hyperlink"/>
            <w:noProof/>
          </w:rPr>
          <w:t>Budget/Budget Narrative: 20 points</w:t>
        </w:r>
        <w:r>
          <w:rPr>
            <w:noProof/>
            <w:webHidden/>
          </w:rPr>
          <w:tab/>
        </w:r>
        <w:r>
          <w:rPr>
            <w:noProof/>
            <w:webHidden/>
          </w:rPr>
          <w:fldChar w:fldCharType="begin"/>
        </w:r>
        <w:r>
          <w:rPr>
            <w:noProof/>
            <w:webHidden/>
          </w:rPr>
          <w:instrText xml:space="preserve"> PAGEREF _Toc508695997 \h </w:instrText>
        </w:r>
        <w:r>
          <w:rPr>
            <w:noProof/>
            <w:webHidden/>
          </w:rPr>
        </w:r>
        <w:r>
          <w:rPr>
            <w:noProof/>
            <w:webHidden/>
          </w:rPr>
          <w:fldChar w:fldCharType="separate"/>
        </w:r>
        <w:r w:rsidR="00C411CD">
          <w:rPr>
            <w:noProof/>
            <w:webHidden/>
          </w:rPr>
          <w:t>22</w:t>
        </w:r>
        <w:r>
          <w:rPr>
            <w:noProof/>
            <w:webHidden/>
          </w:rPr>
          <w:fldChar w:fldCharType="end"/>
        </w:r>
      </w:hyperlink>
    </w:p>
    <w:p w:rsidR="00F912D7" w:rsidRPr="00DE7C95" w:rsidRDefault="00F912D7">
      <w:pPr>
        <w:pStyle w:val="TOC1"/>
        <w:rPr>
          <w:b w:val="0"/>
          <w:sz w:val="22"/>
          <w:szCs w:val="22"/>
        </w:rPr>
      </w:pPr>
      <w:hyperlink w:anchor="_Toc508695998" w:history="1">
        <w:r w:rsidRPr="00C00765">
          <w:rPr>
            <w:rStyle w:val="Hyperlink"/>
          </w:rPr>
          <w:t>Section III. Reviewers Scorin</w:t>
        </w:r>
        <w:r w:rsidRPr="00C00765">
          <w:rPr>
            <w:rStyle w:val="Hyperlink"/>
          </w:rPr>
          <w:t>g</w:t>
        </w:r>
        <w:r w:rsidRPr="00C00765">
          <w:rPr>
            <w:rStyle w:val="Hyperlink"/>
          </w:rPr>
          <w:t xml:space="preserve"> Form</w:t>
        </w:r>
        <w:r>
          <w:rPr>
            <w:webHidden/>
          </w:rPr>
          <w:tab/>
        </w:r>
        <w:r>
          <w:rPr>
            <w:webHidden/>
          </w:rPr>
          <w:fldChar w:fldCharType="begin"/>
        </w:r>
        <w:r>
          <w:rPr>
            <w:webHidden/>
          </w:rPr>
          <w:instrText xml:space="preserve"> PAGEREF _Toc508695998 \h </w:instrText>
        </w:r>
        <w:r>
          <w:rPr>
            <w:webHidden/>
          </w:rPr>
        </w:r>
        <w:r>
          <w:rPr>
            <w:webHidden/>
          </w:rPr>
          <w:fldChar w:fldCharType="separate"/>
        </w:r>
        <w:r w:rsidR="00C411CD">
          <w:rPr>
            <w:webHidden/>
          </w:rPr>
          <w:t>23</w:t>
        </w:r>
        <w:r>
          <w:rPr>
            <w:webHidden/>
          </w:rPr>
          <w:fldChar w:fldCharType="end"/>
        </w:r>
      </w:hyperlink>
    </w:p>
    <w:p w:rsidR="00F912D7" w:rsidRPr="00DE7C95" w:rsidRDefault="00F912D7">
      <w:pPr>
        <w:pStyle w:val="TOC1"/>
        <w:rPr>
          <w:b w:val="0"/>
          <w:sz w:val="22"/>
          <w:szCs w:val="22"/>
        </w:rPr>
      </w:pPr>
      <w:hyperlink w:anchor="_Toc508695999" w:history="1">
        <w:r w:rsidRPr="00C00765">
          <w:rPr>
            <w:rStyle w:val="Hyperlink"/>
          </w:rPr>
          <w:t>Section IV: Appendices</w:t>
        </w:r>
        <w:r>
          <w:rPr>
            <w:webHidden/>
          </w:rPr>
          <w:tab/>
        </w:r>
        <w:r>
          <w:rPr>
            <w:webHidden/>
          </w:rPr>
          <w:fldChar w:fldCharType="begin"/>
        </w:r>
        <w:r>
          <w:rPr>
            <w:webHidden/>
          </w:rPr>
          <w:instrText xml:space="preserve"> PAGEREF _Toc508695999 \h </w:instrText>
        </w:r>
        <w:r>
          <w:rPr>
            <w:webHidden/>
          </w:rPr>
        </w:r>
        <w:r>
          <w:rPr>
            <w:webHidden/>
          </w:rPr>
          <w:fldChar w:fldCharType="separate"/>
        </w:r>
        <w:r w:rsidR="00C411CD">
          <w:rPr>
            <w:webHidden/>
          </w:rPr>
          <w:t>24</w:t>
        </w:r>
        <w:r>
          <w:rPr>
            <w:webHidden/>
          </w:rPr>
          <w:fldChar w:fldCharType="end"/>
        </w:r>
      </w:hyperlink>
    </w:p>
    <w:p w:rsidR="00F912D7" w:rsidRPr="00DE7C95" w:rsidRDefault="00F912D7">
      <w:pPr>
        <w:pStyle w:val="TOC2"/>
        <w:rPr>
          <w:noProof/>
          <w:sz w:val="22"/>
          <w:szCs w:val="22"/>
        </w:rPr>
      </w:pPr>
      <w:hyperlink w:anchor="_Toc508696000" w:history="1">
        <w:r w:rsidRPr="00C00765">
          <w:rPr>
            <w:rStyle w:val="Hyperlink"/>
            <w:noProof/>
          </w:rPr>
          <w:t>Appendix A: Organization’s Experience</w:t>
        </w:r>
        <w:r>
          <w:rPr>
            <w:noProof/>
            <w:webHidden/>
          </w:rPr>
          <w:tab/>
        </w:r>
        <w:r>
          <w:rPr>
            <w:noProof/>
            <w:webHidden/>
          </w:rPr>
          <w:fldChar w:fldCharType="begin"/>
        </w:r>
        <w:r>
          <w:rPr>
            <w:noProof/>
            <w:webHidden/>
          </w:rPr>
          <w:instrText xml:space="preserve"> PAGEREF _Toc508696000 \h </w:instrText>
        </w:r>
        <w:r>
          <w:rPr>
            <w:noProof/>
            <w:webHidden/>
          </w:rPr>
        </w:r>
        <w:r>
          <w:rPr>
            <w:noProof/>
            <w:webHidden/>
          </w:rPr>
          <w:fldChar w:fldCharType="separate"/>
        </w:r>
        <w:r w:rsidR="00C411CD">
          <w:rPr>
            <w:noProof/>
            <w:webHidden/>
          </w:rPr>
          <w:t>24</w:t>
        </w:r>
        <w:r>
          <w:rPr>
            <w:noProof/>
            <w:webHidden/>
          </w:rPr>
          <w:fldChar w:fldCharType="end"/>
        </w:r>
      </w:hyperlink>
    </w:p>
    <w:p w:rsidR="00F912D7" w:rsidRPr="00DE7C95" w:rsidRDefault="00F912D7">
      <w:pPr>
        <w:pStyle w:val="TOC2"/>
        <w:rPr>
          <w:noProof/>
          <w:sz w:val="22"/>
          <w:szCs w:val="22"/>
        </w:rPr>
      </w:pPr>
      <w:hyperlink w:anchor="_Toc508696001" w:history="1">
        <w:r w:rsidRPr="00C00765">
          <w:rPr>
            <w:rStyle w:val="Hyperlink"/>
            <w:noProof/>
          </w:rPr>
          <w:t>Appendix B: Schedule of Operations</w:t>
        </w:r>
        <w:r>
          <w:rPr>
            <w:noProof/>
            <w:webHidden/>
          </w:rPr>
          <w:tab/>
        </w:r>
        <w:r>
          <w:rPr>
            <w:noProof/>
            <w:webHidden/>
          </w:rPr>
          <w:fldChar w:fldCharType="begin"/>
        </w:r>
        <w:r>
          <w:rPr>
            <w:noProof/>
            <w:webHidden/>
          </w:rPr>
          <w:instrText xml:space="preserve"> PAGEREF _Toc508696001 \h </w:instrText>
        </w:r>
        <w:r>
          <w:rPr>
            <w:noProof/>
            <w:webHidden/>
          </w:rPr>
        </w:r>
        <w:r>
          <w:rPr>
            <w:noProof/>
            <w:webHidden/>
          </w:rPr>
          <w:fldChar w:fldCharType="separate"/>
        </w:r>
        <w:r w:rsidR="00C411CD">
          <w:rPr>
            <w:noProof/>
            <w:webHidden/>
          </w:rPr>
          <w:t>24</w:t>
        </w:r>
        <w:r>
          <w:rPr>
            <w:noProof/>
            <w:webHidden/>
          </w:rPr>
          <w:fldChar w:fldCharType="end"/>
        </w:r>
      </w:hyperlink>
    </w:p>
    <w:p w:rsidR="00F912D7" w:rsidRPr="00DE7C95" w:rsidRDefault="00F912D7">
      <w:pPr>
        <w:pStyle w:val="TOC2"/>
        <w:rPr>
          <w:noProof/>
          <w:sz w:val="22"/>
          <w:szCs w:val="22"/>
        </w:rPr>
      </w:pPr>
      <w:hyperlink w:anchor="_Toc508696002" w:history="1">
        <w:r w:rsidRPr="00C00765">
          <w:rPr>
            <w:rStyle w:val="Hyperlink"/>
            <w:noProof/>
          </w:rPr>
          <w:t>Appendix C: Memorandums of Agreement or Understanding</w:t>
        </w:r>
        <w:r>
          <w:rPr>
            <w:noProof/>
            <w:webHidden/>
          </w:rPr>
          <w:tab/>
        </w:r>
        <w:r>
          <w:rPr>
            <w:noProof/>
            <w:webHidden/>
          </w:rPr>
          <w:fldChar w:fldCharType="begin"/>
        </w:r>
        <w:r>
          <w:rPr>
            <w:noProof/>
            <w:webHidden/>
          </w:rPr>
          <w:instrText xml:space="preserve"> PAGEREF _Toc508696002 \h </w:instrText>
        </w:r>
        <w:r>
          <w:rPr>
            <w:noProof/>
            <w:webHidden/>
          </w:rPr>
        </w:r>
        <w:r>
          <w:rPr>
            <w:noProof/>
            <w:webHidden/>
          </w:rPr>
          <w:fldChar w:fldCharType="separate"/>
        </w:r>
        <w:r w:rsidR="00C411CD">
          <w:rPr>
            <w:noProof/>
            <w:webHidden/>
          </w:rPr>
          <w:t>24</w:t>
        </w:r>
        <w:r>
          <w:rPr>
            <w:noProof/>
            <w:webHidden/>
          </w:rPr>
          <w:fldChar w:fldCharType="end"/>
        </w:r>
      </w:hyperlink>
    </w:p>
    <w:p w:rsidR="00F912D7" w:rsidRPr="00DE7C95" w:rsidRDefault="00F912D7">
      <w:pPr>
        <w:pStyle w:val="TOC2"/>
        <w:rPr>
          <w:noProof/>
          <w:sz w:val="22"/>
          <w:szCs w:val="22"/>
        </w:rPr>
      </w:pPr>
      <w:hyperlink w:anchor="_Toc508696003" w:history="1">
        <w:r w:rsidRPr="00C00765">
          <w:rPr>
            <w:rStyle w:val="Hyperlink"/>
            <w:noProof/>
          </w:rPr>
          <w:t>Appendix D: Organization of Program Team</w:t>
        </w:r>
        <w:r>
          <w:rPr>
            <w:noProof/>
            <w:webHidden/>
          </w:rPr>
          <w:tab/>
        </w:r>
        <w:r>
          <w:rPr>
            <w:noProof/>
            <w:webHidden/>
          </w:rPr>
          <w:fldChar w:fldCharType="begin"/>
        </w:r>
        <w:r>
          <w:rPr>
            <w:noProof/>
            <w:webHidden/>
          </w:rPr>
          <w:instrText xml:space="preserve"> PAGEREF _Toc508696003 \h </w:instrText>
        </w:r>
        <w:r>
          <w:rPr>
            <w:noProof/>
            <w:webHidden/>
          </w:rPr>
        </w:r>
        <w:r>
          <w:rPr>
            <w:noProof/>
            <w:webHidden/>
          </w:rPr>
          <w:fldChar w:fldCharType="separate"/>
        </w:r>
        <w:r w:rsidR="00C411CD">
          <w:rPr>
            <w:noProof/>
            <w:webHidden/>
          </w:rPr>
          <w:t>24</w:t>
        </w:r>
        <w:r>
          <w:rPr>
            <w:noProof/>
            <w:webHidden/>
          </w:rPr>
          <w:fldChar w:fldCharType="end"/>
        </w:r>
      </w:hyperlink>
    </w:p>
    <w:p w:rsidR="00F912D7" w:rsidRPr="00DE7C95" w:rsidRDefault="00F912D7">
      <w:pPr>
        <w:pStyle w:val="TOC2"/>
        <w:rPr>
          <w:noProof/>
          <w:sz w:val="22"/>
          <w:szCs w:val="22"/>
        </w:rPr>
      </w:pPr>
      <w:hyperlink w:anchor="_Toc508696004" w:history="1">
        <w:r w:rsidRPr="00C00765">
          <w:rPr>
            <w:rStyle w:val="Hyperlink"/>
            <w:noProof/>
          </w:rPr>
          <w:t>Appendix E: Alaska Parents as Teachers Program Assurances</w:t>
        </w:r>
        <w:r>
          <w:rPr>
            <w:noProof/>
            <w:webHidden/>
          </w:rPr>
          <w:tab/>
        </w:r>
        <w:r>
          <w:rPr>
            <w:noProof/>
            <w:webHidden/>
          </w:rPr>
          <w:fldChar w:fldCharType="begin"/>
        </w:r>
        <w:r>
          <w:rPr>
            <w:noProof/>
            <w:webHidden/>
          </w:rPr>
          <w:instrText xml:space="preserve"> PAGEREF _Toc508696004 \h </w:instrText>
        </w:r>
        <w:r>
          <w:rPr>
            <w:noProof/>
            <w:webHidden/>
          </w:rPr>
        </w:r>
        <w:r>
          <w:rPr>
            <w:noProof/>
            <w:webHidden/>
          </w:rPr>
          <w:fldChar w:fldCharType="separate"/>
        </w:r>
        <w:r w:rsidR="00C411CD">
          <w:rPr>
            <w:noProof/>
            <w:webHidden/>
          </w:rPr>
          <w:t>25</w:t>
        </w:r>
        <w:r>
          <w:rPr>
            <w:noProof/>
            <w:webHidden/>
          </w:rPr>
          <w:fldChar w:fldCharType="end"/>
        </w:r>
      </w:hyperlink>
    </w:p>
    <w:p w:rsidR="00F912D7" w:rsidRPr="00DE7C95" w:rsidRDefault="00F912D7">
      <w:pPr>
        <w:pStyle w:val="TOC2"/>
        <w:rPr>
          <w:noProof/>
          <w:sz w:val="22"/>
          <w:szCs w:val="22"/>
        </w:rPr>
      </w:pPr>
      <w:hyperlink w:anchor="_Toc508696005" w:history="1">
        <w:r w:rsidRPr="00C00765">
          <w:rPr>
            <w:rStyle w:val="Hyperlink"/>
            <w:noProof/>
          </w:rPr>
          <w:t>Appendix F: Sample Quarterly Report Forms</w:t>
        </w:r>
        <w:r>
          <w:rPr>
            <w:noProof/>
            <w:webHidden/>
          </w:rPr>
          <w:tab/>
        </w:r>
        <w:r>
          <w:rPr>
            <w:noProof/>
            <w:webHidden/>
          </w:rPr>
          <w:fldChar w:fldCharType="begin"/>
        </w:r>
        <w:r>
          <w:rPr>
            <w:noProof/>
            <w:webHidden/>
          </w:rPr>
          <w:instrText xml:space="preserve"> PAGEREF _Toc508696005 \h </w:instrText>
        </w:r>
        <w:r>
          <w:rPr>
            <w:noProof/>
            <w:webHidden/>
          </w:rPr>
        </w:r>
        <w:r>
          <w:rPr>
            <w:noProof/>
            <w:webHidden/>
          </w:rPr>
          <w:fldChar w:fldCharType="separate"/>
        </w:r>
        <w:r w:rsidR="00C411CD">
          <w:rPr>
            <w:noProof/>
            <w:webHidden/>
          </w:rPr>
          <w:t>26</w:t>
        </w:r>
        <w:r>
          <w:rPr>
            <w:noProof/>
            <w:webHidden/>
          </w:rPr>
          <w:fldChar w:fldCharType="end"/>
        </w:r>
      </w:hyperlink>
    </w:p>
    <w:p w:rsidR="003B5E95" w:rsidRPr="00167A1D" w:rsidRDefault="002A5376" w:rsidP="00B35EC7">
      <w:pPr>
        <w:pStyle w:val="Heading1"/>
        <w:rPr>
          <w:highlight w:val="yellow"/>
        </w:rPr>
      </w:pPr>
      <w:r>
        <w:rPr>
          <w:b/>
          <w:bCs/>
          <w:noProof/>
        </w:rPr>
        <w:fldChar w:fldCharType="end"/>
      </w:r>
      <w:bookmarkStart w:id="0" w:name="_Toc507752860"/>
      <w:bookmarkStart w:id="1" w:name="_Toc507754966"/>
      <w:bookmarkStart w:id="2" w:name="_Toc507759727"/>
      <w:bookmarkStart w:id="3" w:name="_Toc508695961"/>
      <w:r w:rsidR="003B5E95" w:rsidRPr="00167A1D">
        <w:t>Section I: Description of the Project</w:t>
      </w:r>
      <w:bookmarkEnd w:id="0"/>
      <w:bookmarkEnd w:id="1"/>
      <w:bookmarkEnd w:id="2"/>
      <w:bookmarkEnd w:id="3"/>
    </w:p>
    <w:p w:rsidR="003B5E95" w:rsidRPr="00167A1D" w:rsidRDefault="00366FDD" w:rsidP="009F0FCA">
      <w:pPr>
        <w:pStyle w:val="Heading2"/>
        <w:numPr>
          <w:ilvl w:val="0"/>
          <w:numId w:val="10"/>
        </w:numPr>
        <w:rPr>
          <w:rFonts w:ascii="Calibri" w:hAnsi="Calibri"/>
        </w:rPr>
      </w:pPr>
      <w:bookmarkStart w:id="4" w:name="_Toc507752861"/>
      <w:bookmarkStart w:id="5" w:name="_Toc507754967"/>
      <w:bookmarkStart w:id="6" w:name="_Toc507759728"/>
      <w:bookmarkStart w:id="7" w:name="_Toc508695962"/>
      <w:r w:rsidRPr="00167A1D">
        <w:rPr>
          <w:rFonts w:ascii="Calibri" w:hAnsi="Calibri"/>
        </w:rPr>
        <w:t xml:space="preserve">Program </w:t>
      </w:r>
      <w:r w:rsidR="003B5E95" w:rsidRPr="00167A1D">
        <w:rPr>
          <w:rFonts w:ascii="Calibri" w:hAnsi="Calibri"/>
        </w:rPr>
        <w:t>Purpose</w:t>
      </w:r>
      <w:bookmarkEnd w:id="4"/>
      <w:bookmarkEnd w:id="5"/>
      <w:bookmarkEnd w:id="6"/>
      <w:bookmarkEnd w:id="7"/>
    </w:p>
    <w:p w:rsidR="00FC0DB5" w:rsidRPr="00167A1D" w:rsidRDefault="00580D1E" w:rsidP="00580D1E">
      <w:pPr>
        <w:rPr>
          <w:sz w:val="22"/>
          <w:szCs w:val="22"/>
        </w:rPr>
      </w:pPr>
      <w:r w:rsidRPr="00167A1D">
        <w:rPr>
          <w:sz w:val="22"/>
          <w:szCs w:val="22"/>
        </w:rPr>
        <w:t xml:space="preserve">The Department of Education and Early Development (DEED) </w:t>
      </w:r>
      <w:r w:rsidR="00265DEE" w:rsidRPr="00167A1D">
        <w:rPr>
          <w:sz w:val="22"/>
          <w:szCs w:val="22"/>
        </w:rPr>
        <w:t>in collaboration with</w:t>
      </w:r>
      <w:r w:rsidR="00D77F90" w:rsidRPr="00167A1D">
        <w:rPr>
          <w:sz w:val="22"/>
          <w:szCs w:val="22"/>
        </w:rPr>
        <w:t xml:space="preserve"> the Department of Health and Social Services (DHSS), Section of</w:t>
      </w:r>
      <w:r w:rsidR="00265DEE" w:rsidRPr="00167A1D">
        <w:rPr>
          <w:sz w:val="22"/>
          <w:szCs w:val="22"/>
        </w:rPr>
        <w:t xml:space="preserve"> Women’s, Children’s, and Family Health (WCFH)</w:t>
      </w:r>
      <w:r w:rsidR="00D77F90" w:rsidRPr="00167A1D">
        <w:rPr>
          <w:sz w:val="22"/>
          <w:szCs w:val="22"/>
        </w:rPr>
        <w:t>,</w:t>
      </w:r>
      <w:r w:rsidR="00265DEE" w:rsidRPr="00167A1D">
        <w:rPr>
          <w:sz w:val="22"/>
          <w:szCs w:val="22"/>
        </w:rPr>
        <w:t xml:space="preserve"> </w:t>
      </w:r>
      <w:r w:rsidRPr="00167A1D">
        <w:rPr>
          <w:sz w:val="22"/>
          <w:szCs w:val="22"/>
        </w:rPr>
        <w:t xml:space="preserve">is </w:t>
      </w:r>
      <w:r w:rsidR="00604B5A" w:rsidRPr="00167A1D">
        <w:rPr>
          <w:sz w:val="22"/>
          <w:szCs w:val="22"/>
        </w:rPr>
        <w:t xml:space="preserve">seeking applications for Parents as Teachers </w:t>
      </w:r>
      <w:r w:rsidR="00FC0DB5" w:rsidRPr="00167A1D">
        <w:rPr>
          <w:sz w:val="22"/>
          <w:szCs w:val="22"/>
        </w:rPr>
        <w:t xml:space="preserve">(PAT) </w:t>
      </w:r>
      <w:r w:rsidR="00604B5A" w:rsidRPr="00167A1D">
        <w:rPr>
          <w:sz w:val="22"/>
          <w:szCs w:val="22"/>
        </w:rPr>
        <w:t>programs in Alaska.</w:t>
      </w:r>
      <w:r w:rsidR="00D77F90" w:rsidRPr="00167A1D">
        <w:rPr>
          <w:sz w:val="22"/>
          <w:szCs w:val="22"/>
        </w:rPr>
        <w:t xml:space="preserve"> </w:t>
      </w:r>
      <w:r w:rsidR="001E5EFD">
        <w:rPr>
          <w:sz w:val="22"/>
          <w:szCs w:val="22"/>
        </w:rPr>
        <w:t>PAT</w:t>
      </w:r>
      <w:r w:rsidR="00604B5A" w:rsidRPr="00167A1D">
        <w:rPr>
          <w:sz w:val="22"/>
          <w:szCs w:val="22"/>
        </w:rPr>
        <w:t xml:space="preserve"> requires specific programmatic approaches.</w:t>
      </w:r>
      <w:r w:rsidR="00D77F90" w:rsidRPr="00167A1D">
        <w:rPr>
          <w:sz w:val="22"/>
          <w:szCs w:val="22"/>
        </w:rPr>
        <w:t xml:space="preserve"> </w:t>
      </w:r>
      <w:r w:rsidR="00265DEE" w:rsidRPr="00167A1D">
        <w:rPr>
          <w:sz w:val="22"/>
          <w:szCs w:val="22"/>
        </w:rPr>
        <w:t>WCFH</w:t>
      </w:r>
      <w:r w:rsidR="00FC0DB5" w:rsidRPr="00167A1D">
        <w:rPr>
          <w:sz w:val="22"/>
          <w:szCs w:val="22"/>
        </w:rPr>
        <w:t xml:space="preserve"> is partnering with DEED </w:t>
      </w:r>
      <w:r w:rsidR="00D77F90" w:rsidRPr="00167A1D">
        <w:rPr>
          <w:sz w:val="22"/>
          <w:szCs w:val="22"/>
        </w:rPr>
        <w:t xml:space="preserve">and will provide </w:t>
      </w:r>
      <w:r w:rsidR="00FC0DB5" w:rsidRPr="00167A1D">
        <w:rPr>
          <w:sz w:val="22"/>
          <w:szCs w:val="22"/>
        </w:rPr>
        <w:t>expertise in program management, evaluation, quality improvement, data analyses, and support for home visiting programs.</w:t>
      </w:r>
      <w:r w:rsidR="00D77F90" w:rsidRPr="00167A1D">
        <w:rPr>
          <w:sz w:val="22"/>
          <w:szCs w:val="22"/>
        </w:rPr>
        <w:t xml:space="preserve"> </w:t>
      </w:r>
    </w:p>
    <w:p w:rsidR="00265DEE" w:rsidRPr="00167A1D" w:rsidRDefault="00265DEE" w:rsidP="00265DEE">
      <w:pPr>
        <w:rPr>
          <w:color w:val="000000"/>
          <w:sz w:val="22"/>
          <w:szCs w:val="22"/>
        </w:rPr>
      </w:pPr>
      <w:r w:rsidRPr="00167A1D">
        <w:rPr>
          <w:sz w:val="22"/>
          <w:szCs w:val="22"/>
        </w:rPr>
        <w:t xml:space="preserve">The purpose of PAT is to </w:t>
      </w:r>
      <w:r w:rsidRPr="00167A1D">
        <w:rPr>
          <w:color w:val="000000"/>
          <w:sz w:val="22"/>
          <w:szCs w:val="22"/>
          <w:lang w:val="en-GB"/>
        </w:rPr>
        <w:t xml:space="preserve">provide the information, support and encouragement parents need to help their children develop optimally during the crucial early years of life. </w:t>
      </w:r>
      <w:r w:rsidRPr="00167A1D">
        <w:rPr>
          <w:color w:val="000000"/>
          <w:sz w:val="22"/>
          <w:szCs w:val="22"/>
        </w:rPr>
        <w:t>PAT offers parents research-based information on how children grow and develop; types of activities and toys that will foster learning and nurture development; methods of positive discipline; new techniques for problem solving; realistic expectations of child behavior; and attitudes that will raise children's self-esteem. Research suggests that from birth to 3 years and especially the first 6 months of life, the brain goes through the most critical stage</w:t>
      </w:r>
      <w:r w:rsidR="00D77F90" w:rsidRPr="00167A1D">
        <w:rPr>
          <w:color w:val="000000"/>
          <w:sz w:val="22"/>
          <w:szCs w:val="22"/>
        </w:rPr>
        <w:t>s</w:t>
      </w:r>
      <w:r w:rsidRPr="00167A1D">
        <w:rPr>
          <w:color w:val="000000"/>
          <w:sz w:val="22"/>
          <w:szCs w:val="22"/>
        </w:rPr>
        <w:t xml:space="preserve"> of development; by age 3, a child will absorb and recognize about 1,000 words, which is two-thirds of the adult everyday speaking vocabulary; and by the age of 4, a child's brain will have grown to nearly three-fourths of its adult size. The goal of the PAT program is to increase parent knowledge of early childhood development, improve parenting practices, prevent child abuse and neglect, increase children’s school readiness, and detect developmental delays and health issues.</w:t>
      </w:r>
    </w:p>
    <w:p w:rsidR="002157FF" w:rsidRPr="00167A1D" w:rsidRDefault="002868D2" w:rsidP="00580D1E">
      <w:pPr>
        <w:rPr>
          <w:sz w:val="22"/>
          <w:szCs w:val="22"/>
        </w:rPr>
      </w:pPr>
      <w:r>
        <w:rPr>
          <w:sz w:val="22"/>
          <w:szCs w:val="22"/>
        </w:rPr>
        <w:t>PAT</w:t>
      </w:r>
      <w:r w:rsidR="00C853E4" w:rsidRPr="00167A1D">
        <w:rPr>
          <w:sz w:val="22"/>
          <w:szCs w:val="22"/>
        </w:rPr>
        <w:t xml:space="preserve"> is an approach to working with families that is based on the following philosophy:</w:t>
      </w:r>
    </w:p>
    <w:p w:rsidR="00C853E4" w:rsidRPr="00167A1D" w:rsidRDefault="00C853E4" w:rsidP="00C853E4">
      <w:pPr>
        <w:pStyle w:val="ListParagraph"/>
        <w:numPr>
          <w:ilvl w:val="0"/>
          <w:numId w:val="39"/>
        </w:numPr>
        <w:rPr>
          <w:sz w:val="22"/>
          <w:szCs w:val="22"/>
        </w:rPr>
      </w:pPr>
      <w:r w:rsidRPr="00167A1D">
        <w:rPr>
          <w:sz w:val="22"/>
          <w:szCs w:val="22"/>
        </w:rPr>
        <w:t>Parents are their children’s fi</w:t>
      </w:r>
      <w:r w:rsidR="00D839DE" w:rsidRPr="00167A1D">
        <w:rPr>
          <w:sz w:val="22"/>
          <w:szCs w:val="22"/>
        </w:rPr>
        <w:t>r</w:t>
      </w:r>
      <w:r w:rsidRPr="00167A1D">
        <w:rPr>
          <w:sz w:val="22"/>
          <w:szCs w:val="22"/>
        </w:rPr>
        <w:t>st and most influential teachers.</w:t>
      </w:r>
    </w:p>
    <w:p w:rsidR="00C853E4" w:rsidRPr="00167A1D" w:rsidRDefault="00C853E4" w:rsidP="00C853E4">
      <w:pPr>
        <w:pStyle w:val="ListParagraph"/>
        <w:numPr>
          <w:ilvl w:val="0"/>
          <w:numId w:val="39"/>
        </w:numPr>
        <w:rPr>
          <w:sz w:val="22"/>
          <w:szCs w:val="22"/>
        </w:rPr>
      </w:pPr>
      <w:r w:rsidRPr="00167A1D">
        <w:rPr>
          <w:sz w:val="22"/>
          <w:szCs w:val="22"/>
        </w:rPr>
        <w:t>The early years of a child’s life are critical for optimal development and provide the foundation for success in school and life.</w:t>
      </w:r>
    </w:p>
    <w:p w:rsidR="00C853E4" w:rsidRPr="00167A1D" w:rsidRDefault="00C853E4" w:rsidP="00C853E4">
      <w:pPr>
        <w:pStyle w:val="ListParagraph"/>
        <w:numPr>
          <w:ilvl w:val="0"/>
          <w:numId w:val="39"/>
        </w:numPr>
        <w:rPr>
          <w:sz w:val="22"/>
          <w:szCs w:val="22"/>
        </w:rPr>
      </w:pPr>
      <w:r w:rsidRPr="00167A1D">
        <w:rPr>
          <w:sz w:val="22"/>
          <w:szCs w:val="22"/>
        </w:rPr>
        <w:t>Established and emerging research should be the foundation of parent education and family support curricula, training, materials, and services.</w:t>
      </w:r>
    </w:p>
    <w:p w:rsidR="00C853E4" w:rsidRPr="00167A1D" w:rsidRDefault="00C853E4" w:rsidP="00C853E4">
      <w:pPr>
        <w:pStyle w:val="ListParagraph"/>
        <w:numPr>
          <w:ilvl w:val="0"/>
          <w:numId w:val="39"/>
        </w:numPr>
        <w:rPr>
          <w:sz w:val="22"/>
          <w:szCs w:val="22"/>
        </w:rPr>
      </w:pPr>
      <w:r w:rsidRPr="00167A1D">
        <w:rPr>
          <w:sz w:val="22"/>
          <w:szCs w:val="22"/>
        </w:rPr>
        <w:t>All young children and their families deserve the same opportunities to succeed, regardless of any demographic, geographic, or economic considerations.</w:t>
      </w:r>
    </w:p>
    <w:p w:rsidR="00C853E4" w:rsidRPr="00167A1D" w:rsidRDefault="004B6BE5" w:rsidP="00C853E4">
      <w:pPr>
        <w:pStyle w:val="ListParagraph"/>
        <w:numPr>
          <w:ilvl w:val="0"/>
          <w:numId w:val="39"/>
        </w:numPr>
        <w:rPr>
          <w:sz w:val="22"/>
          <w:szCs w:val="22"/>
        </w:rPr>
      </w:pPr>
      <w:r w:rsidRPr="00167A1D">
        <w:rPr>
          <w:sz w:val="22"/>
          <w:szCs w:val="22"/>
        </w:rPr>
        <w:t>An understanding and appreciation of the history and traditions of diverse cultures is essential in serving families.</w:t>
      </w:r>
    </w:p>
    <w:p w:rsidR="001026D5" w:rsidRPr="00167A1D" w:rsidRDefault="004B6BE5" w:rsidP="00580D1E">
      <w:pPr>
        <w:rPr>
          <w:sz w:val="22"/>
          <w:szCs w:val="22"/>
        </w:rPr>
      </w:pPr>
      <w:r w:rsidRPr="00167A1D">
        <w:rPr>
          <w:sz w:val="22"/>
          <w:szCs w:val="22"/>
        </w:rPr>
        <w:t xml:space="preserve">Early childhood is increasingly recognized as a period when investments in healthy development and prevention of maltreatment pay high dividends in terms of children’s </w:t>
      </w:r>
      <w:r w:rsidRPr="00167A1D">
        <w:rPr>
          <w:sz w:val="22"/>
          <w:szCs w:val="22"/>
        </w:rPr>
        <w:lastRenderedPageBreak/>
        <w:t>readiness to succeed in school and life.</w:t>
      </w:r>
      <w:r w:rsidR="00D77F90" w:rsidRPr="00167A1D">
        <w:rPr>
          <w:sz w:val="22"/>
          <w:szCs w:val="22"/>
        </w:rPr>
        <w:t xml:space="preserve"> </w:t>
      </w:r>
      <w:r w:rsidR="0084638E">
        <w:rPr>
          <w:sz w:val="22"/>
          <w:szCs w:val="22"/>
        </w:rPr>
        <w:t>PAT</w:t>
      </w:r>
      <w:r w:rsidRPr="00167A1D">
        <w:rPr>
          <w:sz w:val="22"/>
          <w:szCs w:val="22"/>
        </w:rPr>
        <w:t xml:space="preserve"> is a relationship-based and parenting-focused home visiting program.</w:t>
      </w:r>
      <w:r w:rsidR="00D77F90" w:rsidRPr="00167A1D">
        <w:rPr>
          <w:sz w:val="22"/>
          <w:szCs w:val="22"/>
        </w:rPr>
        <w:t xml:space="preserve"> </w:t>
      </w:r>
      <w:r w:rsidRPr="00167A1D">
        <w:rPr>
          <w:sz w:val="22"/>
          <w:szCs w:val="22"/>
        </w:rPr>
        <w:t xml:space="preserve">Trained parent educators </w:t>
      </w:r>
      <w:r w:rsidR="001026D5" w:rsidRPr="00167A1D">
        <w:rPr>
          <w:sz w:val="22"/>
          <w:szCs w:val="22"/>
        </w:rPr>
        <w:t>visit homes and help parents build on their own strengths as they interact with their children.</w:t>
      </w:r>
      <w:r w:rsidR="00D77F90" w:rsidRPr="00167A1D">
        <w:rPr>
          <w:sz w:val="22"/>
          <w:szCs w:val="22"/>
        </w:rPr>
        <w:t xml:space="preserve"> </w:t>
      </w:r>
    </w:p>
    <w:p w:rsidR="001026D5" w:rsidRPr="00167A1D" w:rsidRDefault="001026D5" w:rsidP="00580D1E">
      <w:pPr>
        <w:rPr>
          <w:sz w:val="22"/>
          <w:szCs w:val="22"/>
        </w:rPr>
      </w:pPr>
      <w:r w:rsidRPr="00167A1D">
        <w:rPr>
          <w:sz w:val="22"/>
          <w:szCs w:val="22"/>
        </w:rPr>
        <w:t xml:space="preserve">The PAT model includes the following components: </w:t>
      </w:r>
    </w:p>
    <w:p w:rsidR="00580D1E" w:rsidRPr="00167A1D" w:rsidRDefault="001026D5" w:rsidP="001026D5">
      <w:pPr>
        <w:pStyle w:val="ListParagraph"/>
        <w:numPr>
          <w:ilvl w:val="0"/>
          <w:numId w:val="40"/>
        </w:numPr>
        <w:rPr>
          <w:sz w:val="22"/>
          <w:szCs w:val="22"/>
        </w:rPr>
      </w:pPr>
      <w:r w:rsidRPr="00167A1D">
        <w:rPr>
          <w:sz w:val="22"/>
          <w:szCs w:val="22"/>
        </w:rPr>
        <w:t>Personal visits – Individualized, strength</w:t>
      </w:r>
      <w:r w:rsidR="00316CDC" w:rsidRPr="00167A1D">
        <w:rPr>
          <w:sz w:val="22"/>
          <w:szCs w:val="22"/>
        </w:rPr>
        <w:t>-</w:t>
      </w:r>
      <w:r w:rsidRPr="00167A1D">
        <w:rPr>
          <w:sz w:val="22"/>
          <w:szCs w:val="22"/>
        </w:rPr>
        <w:t>based visits where parent educator</w:t>
      </w:r>
      <w:r w:rsidR="00316CDC" w:rsidRPr="00167A1D">
        <w:rPr>
          <w:sz w:val="22"/>
          <w:szCs w:val="22"/>
        </w:rPr>
        <w:t>s</w:t>
      </w:r>
      <w:r w:rsidRPr="00167A1D">
        <w:rPr>
          <w:sz w:val="22"/>
          <w:szCs w:val="22"/>
        </w:rPr>
        <w:t xml:space="preserve"> focus on child development and parent-child interaction.</w:t>
      </w:r>
      <w:r w:rsidR="00D77F90" w:rsidRPr="00167A1D">
        <w:rPr>
          <w:sz w:val="22"/>
          <w:szCs w:val="22"/>
        </w:rPr>
        <w:t xml:space="preserve"> </w:t>
      </w:r>
      <w:r w:rsidRPr="00167A1D">
        <w:rPr>
          <w:sz w:val="22"/>
          <w:szCs w:val="22"/>
        </w:rPr>
        <w:t>The training and curriculum, together with the parent educator’s interpersonal and communication skills, bring a valuable service to families, resulting in measureable impacts.</w:t>
      </w:r>
    </w:p>
    <w:p w:rsidR="001026D5" w:rsidRPr="00167A1D" w:rsidRDefault="001026D5" w:rsidP="001026D5">
      <w:pPr>
        <w:pStyle w:val="ListParagraph"/>
        <w:numPr>
          <w:ilvl w:val="0"/>
          <w:numId w:val="40"/>
        </w:numPr>
        <w:rPr>
          <w:sz w:val="22"/>
          <w:szCs w:val="22"/>
        </w:rPr>
      </w:pPr>
      <w:r w:rsidRPr="00167A1D">
        <w:rPr>
          <w:sz w:val="22"/>
          <w:szCs w:val="22"/>
        </w:rPr>
        <w:t>Resource network – A network of community resources that parents can deploy as needed.</w:t>
      </w:r>
      <w:r w:rsidR="00D77F90" w:rsidRPr="00167A1D">
        <w:rPr>
          <w:sz w:val="22"/>
          <w:szCs w:val="22"/>
        </w:rPr>
        <w:t xml:space="preserve"> </w:t>
      </w:r>
      <w:r w:rsidRPr="00167A1D">
        <w:rPr>
          <w:sz w:val="22"/>
          <w:szCs w:val="22"/>
        </w:rPr>
        <w:t>It is essential that programs build comprehensive, collaborative, and community-based partnerships that build on family strengths, support long-term self-sufficiency, and impact real and long-lasting change.</w:t>
      </w:r>
      <w:r w:rsidR="00D77F90" w:rsidRPr="00167A1D">
        <w:rPr>
          <w:sz w:val="22"/>
          <w:szCs w:val="22"/>
        </w:rPr>
        <w:t xml:space="preserve"> </w:t>
      </w:r>
      <w:r w:rsidRPr="00167A1D">
        <w:rPr>
          <w:sz w:val="22"/>
          <w:szCs w:val="22"/>
        </w:rPr>
        <w:t xml:space="preserve">Because families often are not aware of services available in their community, the parent educator helps bridge the gap between </w:t>
      </w:r>
      <w:r w:rsidR="00D623CB" w:rsidRPr="00167A1D">
        <w:rPr>
          <w:sz w:val="22"/>
          <w:szCs w:val="22"/>
        </w:rPr>
        <w:t xml:space="preserve">available </w:t>
      </w:r>
      <w:r w:rsidRPr="00167A1D">
        <w:rPr>
          <w:sz w:val="22"/>
          <w:szCs w:val="22"/>
        </w:rPr>
        <w:t xml:space="preserve">resources and families’ needs. </w:t>
      </w:r>
    </w:p>
    <w:p w:rsidR="001026D5" w:rsidRPr="00167A1D" w:rsidRDefault="001026D5" w:rsidP="001026D5">
      <w:pPr>
        <w:pStyle w:val="ListParagraph"/>
        <w:numPr>
          <w:ilvl w:val="0"/>
          <w:numId w:val="40"/>
        </w:numPr>
        <w:rPr>
          <w:sz w:val="22"/>
          <w:szCs w:val="22"/>
        </w:rPr>
      </w:pPr>
      <w:r w:rsidRPr="00167A1D">
        <w:rPr>
          <w:sz w:val="22"/>
          <w:szCs w:val="22"/>
        </w:rPr>
        <w:t>Group connections</w:t>
      </w:r>
      <w:r w:rsidR="00D623CB" w:rsidRPr="00167A1D">
        <w:rPr>
          <w:sz w:val="22"/>
          <w:szCs w:val="22"/>
        </w:rPr>
        <w:t xml:space="preserve"> – An opportunity for parent to share experiences, discuss problems, learn from other parents, support each other, observe their child with other children, and practice parenting skills.</w:t>
      </w:r>
      <w:r w:rsidR="00D77F90" w:rsidRPr="00167A1D">
        <w:rPr>
          <w:sz w:val="22"/>
          <w:szCs w:val="22"/>
        </w:rPr>
        <w:t xml:space="preserve"> </w:t>
      </w:r>
      <w:r w:rsidR="00D623CB" w:rsidRPr="00167A1D">
        <w:rPr>
          <w:sz w:val="22"/>
          <w:szCs w:val="22"/>
        </w:rPr>
        <w:t>In addition, child development information is shared and social connection between parents is fostered.</w:t>
      </w:r>
    </w:p>
    <w:p w:rsidR="001026D5" w:rsidRPr="00167A1D" w:rsidRDefault="001026D5" w:rsidP="006564CB">
      <w:pPr>
        <w:pStyle w:val="ListParagraph"/>
        <w:numPr>
          <w:ilvl w:val="0"/>
          <w:numId w:val="40"/>
        </w:numPr>
        <w:rPr>
          <w:sz w:val="22"/>
          <w:szCs w:val="22"/>
        </w:rPr>
      </w:pPr>
      <w:r w:rsidRPr="00167A1D">
        <w:rPr>
          <w:sz w:val="22"/>
          <w:szCs w:val="22"/>
        </w:rPr>
        <w:t>Screening</w:t>
      </w:r>
      <w:r w:rsidR="00D623CB" w:rsidRPr="00167A1D">
        <w:rPr>
          <w:sz w:val="22"/>
          <w:szCs w:val="22"/>
        </w:rPr>
        <w:t xml:space="preserve"> – </w:t>
      </w:r>
      <w:r w:rsidR="00445A9E" w:rsidRPr="00167A1D">
        <w:rPr>
          <w:sz w:val="22"/>
          <w:szCs w:val="22"/>
        </w:rPr>
        <w:t>Developmental screening</w:t>
      </w:r>
      <w:r w:rsidR="00D623CB" w:rsidRPr="00167A1D">
        <w:rPr>
          <w:sz w:val="22"/>
          <w:szCs w:val="22"/>
        </w:rPr>
        <w:t xml:space="preserve"> to help parent understand their child’s development, recognize strengths, and identify areas of concern that might suggest the need for follow-up services.</w:t>
      </w:r>
      <w:r w:rsidR="00D77F90" w:rsidRPr="00167A1D">
        <w:rPr>
          <w:sz w:val="22"/>
          <w:szCs w:val="22"/>
        </w:rPr>
        <w:t xml:space="preserve"> </w:t>
      </w:r>
      <w:r w:rsidR="00445A9E" w:rsidRPr="00167A1D">
        <w:rPr>
          <w:sz w:val="22"/>
          <w:szCs w:val="22"/>
        </w:rPr>
        <w:t xml:space="preserve">Health screening: including </w:t>
      </w:r>
      <w:r w:rsidR="00D623CB" w:rsidRPr="00167A1D">
        <w:rPr>
          <w:sz w:val="22"/>
          <w:szCs w:val="22"/>
        </w:rPr>
        <w:t>overall health, vision, and hearing screenings performed by healthcare professionals.</w:t>
      </w:r>
    </w:p>
    <w:p w:rsidR="00366FDD" w:rsidRPr="00167A1D" w:rsidRDefault="003B5E95" w:rsidP="008372E8">
      <w:pPr>
        <w:pStyle w:val="Heading3"/>
        <w:rPr>
          <w:rFonts w:ascii="Calibri" w:hAnsi="Calibri"/>
          <w:sz w:val="24"/>
          <w:szCs w:val="24"/>
        </w:rPr>
      </w:pPr>
      <w:bookmarkStart w:id="8" w:name="_Toc507752862"/>
      <w:bookmarkStart w:id="9" w:name="_Toc507754968"/>
      <w:bookmarkStart w:id="10" w:name="_Toc507759729"/>
      <w:bookmarkStart w:id="11" w:name="_Toc508695963"/>
      <w:r w:rsidRPr="00167A1D">
        <w:rPr>
          <w:rFonts w:ascii="Calibri" w:hAnsi="Calibri"/>
          <w:sz w:val="24"/>
          <w:szCs w:val="24"/>
        </w:rPr>
        <w:t>Grant Prioritie</w:t>
      </w:r>
      <w:r w:rsidR="00366FDD" w:rsidRPr="00167A1D">
        <w:rPr>
          <w:rFonts w:ascii="Calibri" w:hAnsi="Calibri"/>
          <w:sz w:val="24"/>
          <w:szCs w:val="24"/>
        </w:rPr>
        <w:t>s</w:t>
      </w:r>
      <w:bookmarkEnd w:id="8"/>
      <w:bookmarkEnd w:id="9"/>
      <w:bookmarkEnd w:id="10"/>
      <w:bookmarkEnd w:id="11"/>
      <w:r w:rsidR="000D2CCE" w:rsidRPr="00167A1D">
        <w:rPr>
          <w:rFonts w:ascii="Calibri" w:hAnsi="Calibri"/>
          <w:sz w:val="24"/>
          <w:szCs w:val="24"/>
        </w:rPr>
        <w:t xml:space="preserve"> </w:t>
      </w:r>
    </w:p>
    <w:p w:rsidR="00462F7A" w:rsidRPr="00167A1D" w:rsidRDefault="00A31998" w:rsidP="00746C84">
      <w:pPr>
        <w:pStyle w:val="NoSpacing"/>
        <w:numPr>
          <w:ilvl w:val="0"/>
          <w:numId w:val="41"/>
        </w:numPr>
        <w:rPr>
          <w:sz w:val="22"/>
          <w:szCs w:val="22"/>
        </w:rPr>
      </w:pPr>
      <w:r w:rsidRPr="00167A1D">
        <w:rPr>
          <w:sz w:val="22"/>
          <w:szCs w:val="22"/>
        </w:rPr>
        <w:t>Use of PAT research based home-visiting model to support parent involvement in children’s education and development through high quality, personal visitation services and parent/child group sessions</w:t>
      </w:r>
    </w:p>
    <w:p w:rsidR="00A31998" w:rsidRPr="00167A1D" w:rsidRDefault="00A31998" w:rsidP="00A31998">
      <w:pPr>
        <w:pStyle w:val="NoSpacing"/>
        <w:numPr>
          <w:ilvl w:val="0"/>
          <w:numId w:val="41"/>
        </w:numPr>
        <w:rPr>
          <w:sz w:val="22"/>
          <w:szCs w:val="22"/>
        </w:rPr>
      </w:pPr>
      <w:r w:rsidRPr="00167A1D">
        <w:rPr>
          <w:sz w:val="22"/>
          <w:szCs w:val="22"/>
        </w:rPr>
        <w:t>Provide parents important information on early childhood brain research</w:t>
      </w:r>
    </w:p>
    <w:p w:rsidR="00A31998" w:rsidRPr="00167A1D" w:rsidRDefault="00A31998" w:rsidP="00A31998">
      <w:pPr>
        <w:pStyle w:val="NoSpacing"/>
        <w:numPr>
          <w:ilvl w:val="0"/>
          <w:numId w:val="41"/>
        </w:numPr>
        <w:rPr>
          <w:sz w:val="22"/>
          <w:szCs w:val="22"/>
        </w:rPr>
      </w:pPr>
      <w:r w:rsidRPr="00167A1D">
        <w:rPr>
          <w:sz w:val="22"/>
          <w:szCs w:val="22"/>
        </w:rPr>
        <w:t>Increase parent knowledge of early childhood development and improve parenting practices</w:t>
      </w:r>
    </w:p>
    <w:p w:rsidR="00A31998" w:rsidRPr="00167A1D" w:rsidRDefault="00A31998" w:rsidP="00A31998">
      <w:pPr>
        <w:pStyle w:val="NoSpacing"/>
        <w:numPr>
          <w:ilvl w:val="0"/>
          <w:numId w:val="41"/>
        </w:numPr>
        <w:rPr>
          <w:sz w:val="22"/>
          <w:szCs w:val="22"/>
        </w:rPr>
      </w:pPr>
      <w:r w:rsidRPr="00167A1D">
        <w:rPr>
          <w:sz w:val="22"/>
          <w:szCs w:val="22"/>
        </w:rPr>
        <w:t>Provide early detection of developmental delays and health issues</w:t>
      </w:r>
    </w:p>
    <w:p w:rsidR="00A31998" w:rsidRPr="00167A1D" w:rsidRDefault="00A31998" w:rsidP="00A31998">
      <w:pPr>
        <w:pStyle w:val="NoSpacing"/>
        <w:numPr>
          <w:ilvl w:val="0"/>
          <w:numId w:val="41"/>
        </w:numPr>
        <w:rPr>
          <w:sz w:val="22"/>
          <w:szCs w:val="22"/>
        </w:rPr>
      </w:pPr>
      <w:r w:rsidRPr="00167A1D">
        <w:rPr>
          <w:sz w:val="22"/>
          <w:szCs w:val="22"/>
        </w:rPr>
        <w:t>Provide links between parents with children and local supports and resources</w:t>
      </w:r>
    </w:p>
    <w:p w:rsidR="00A31998" w:rsidRPr="00167A1D" w:rsidRDefault="00A31998" w:rsidP="00A31998">
      <w:pPr>
        <w:pStyle w:val="NoSpacing"/>
        <w:numPr>
          <w:ilvl w:val="0"/>
          <w:numId w:val="41"/>
        </w:numPr>
        <w:rPr>
          <w:sz w:val="22"/>
          <w:szCs w:val="22"/>
        </w:rPr>
      </w:pPr>
      <w:r w:rsidRPr="00167A1D">
        <w:rPr>
          <w:sz w:val="22"/>
          <w:szCs w:val="22"/>
        </w:rPr>
        <w:t>Increase the levels of cooperation, coordination, and collaboration between PAT programs and other local entities providing services to and for families with young children</w:t>
      </w:r>
    </w:p>
    <w:p w:rsidR="00A47BEA" w:rsidRPr="00167A1D" w:rsidRDefault="00A47BEA" w:rsidP="00A31998">
      <w:pPr>
        <w:pStyle w:val="NoSpacing"/>
        <w:numPr>
          <w:ilvl w:val="0"/>
          <w:numId w:val="41"/>
        </w:numPr>
        <w:rPr>
          <w:sz w:val="22"/>
          <w:szCs w:val="22"/>
        </w:rPr>
      </w:pPr>
      <w:r w:rsidRPr="00167A1D">
        <w:rPr>
          <w:sz w:val="22"/>
          <w:szCs w:val="22"/>
        </w:rPr>
        <w:t>Develop</w:t>
      </w:r>
      <w:r w:rsidR="00D77F90" w:rsidRPr="00167A1D">
        <w:rPr>
          <w:sz w:val="22"/>
          <w:szCs w:val="22"/>
        </w:rPr>
        <w:t xml:space="preserve"> or utilize</w:t>
      </w:r>
      <w:r w:rsidRPr="00167A1D">
        <w:rPr>
          <w:sz w:val="22"/>
          <w:szCs w:val="22"/>
        </w:rPr>
        <w:t xml:space="preserve"> a data system to capture data related to parent and child outcomes that demonstrate program effectiveness and improved outcomes for the population served by the program</w:t>
      </w:r>
    </w:p>
    <w:p w:rsidR="00A31998" w:rsidRPr="00167A1D" w:rsidRDefault="000D2CCE" w:rsidP="00A31998">
      <w:pPr>
        <w:pStyle w:val="NoSpacing"/>
        <w:numPr>
          <w:ilvl w:val="0"/>
          <w:numId w:val="41"/>
        </w:numPr>
        <w:rPr>
          <w:sz w:val="22"/>
          <w:szCs w:val="22"/>
        </w:rPr>
      </w:pPr>
      <w:r w:rsidRPr="00167A1D">
        <w:rPr>
          <w:sz w:val="22"/>
          <w:szCs w:val="22"/>
        </w:rPr>
        <w:t xml:space="preserve">Participate in </w:t>
      </w:r>
      <w:r w:rsidR="00A31998" w:rsidRPr="00167A1D">
        <w:rPr>
          <w:sz w:val="22"/>
          <w:szCs w:val="22"/>
        </w:rPr>
        <w:t xml:space="preserve">training and technical assistance on continuous quality improvement </w:t>
      </w:r>
      <w:r w:rsidRPr="00167A1D">
        <w:rPr>
          <w:sz w:val="22"/>
          <w:szCs w:val="22"/>
        </w:rPr>
        <w:t xml:space="preserve">that </w:t>
      </w:r>
      <w:r w:rsidR="00A31998" w:rsidRPr="00167A1D">
        <w:rPr>
          <w:sz w:val="22"/>
          <w:szCs w:val="22"/>
        </w:rPr>
        <w:t>assist grantees in developing a continuous quality improvement plan</w:t>
      </w:r>
    </w:p>
    <w:p w:rsidR="00A31998" w:rsidRPr="00167A1D" w:rsidRDefault="000507B6" w:rsidP="00A31998">
      <w:pPr>
        <w:pStyle w:val="NoSpacing"/>
        <w:numPr>
          <w:ilvl w:val="0"/>
          <w:numId w:val="41"/>
        </w:numPr>
        <w:rPr>
          <w:sz w:val="22"/>
          <w:szCs w:val="22"/>
        </w:rPr>
      </w:pPr>
      <w:r w:rsidRPr="00167A1D">
        <w:rPr>
          <w:sz w:val="22"/>
          <w:szCs w:val="22"/>
        </w:rPr>
        <w:t>Conduct continuous quality improvement</w:t>
      </w:r>
      <w:r w:rsidR="00A31998" w:rsidRPr="00167A1D">
        <w:rPr>
          <w:sz w:val="22"/>
          <w:szCs w:val="22"/>
        </w:rPr>
        <w:t xml:space="preserve"> cycles on priority indicators and shared reports</w:t>
      </w:r>
      <w:r w:rsidRPr="00167A1D">
        <w:rPr>
          <w:sz w:val="22"/>
          <w:szCs w:val="22"/>
        </w:rPr>
        <w:t xml:space="preserve"> in the plan</w:t>
      </w:r>
    </w:p>
    <w:p w:rsidR="00A31998" w:rsidRPr="00167A1D" w:rsidRDefault="00D77F90" w:rsidP="00A31998">
      <w:pPr>
        <w:pStyle w:val="NoSpacing"/>
        <w:numPr>
          <w:ilvl w:val="0"/>
          <w:numId w:val="41"/>
        </w:numPr>
        <w:rPr>
          <w:sz w:val="22"/>
          <w:szCs w:val="22"/>
        </w:rPr>
      </w:pPr>
      <w:r w:rsidRPr="00167A1D">
        <w:rPr>
          <w:sz w:val="22"/>
          <w:szCs w:val="22"/>
        </w:rPr>
        <w:lastRenderedPageBreak/>
        <w:t xml:space="preserve">Collect </w:t>
      </w:r>
      <w:r w:rsidR="00A47BEA" w:rsidRPr="00167A1D">
        <w:rPr>
          <w:sz w:val="22"/>
          <w:szCs w:val="22"/>
        </w:rPr>
        <w:t xml:space="preserve">and use shared </w:t>
      </w:r>
      <w:r w:rsidR="00316CDC" w:rsidRPr="00167A1D">
        <w:rPr>
          <w:sz w:val="22"/>
          <w:szCs w:val="22"/>
        </w:rPr>
        <w:t>performance measures</w:t>
      </w:r>
      <w:r w:rsidR="00A47BEA" w:rsidRPr="00167A1D">
        <w:rPr>
          <w:sz w:val="22"/>
          <w:szCs w:val="22"/>
        </w:rPr>
        <w:t xml:space="preserve"> to demonstrated the value and impact of the programs services</w:t>
      </w:r>
    </w:p>
    <w:p w:rsidR="00A47BEA" w:rsidRPr="00167A1D" w:rsidRDefault="00D77F90" w:rsidP="00A31998">
      <w:pPr>
        <w:pStyle w:val="NoSpacing"/>
        <w:numPr>
          <w:ilvl w:val="0"/>
          <w:numId w:val="41"/>
        </w:numPr>
        <w:rPr>
          <w:sz w:val="22"/>
          <w:szCs w:val="22"/>
        </w:rPr>
      </w:pPr>
      <w:r w:rsidRPr="00167A1D">
        <w:rPr>
          <w:sz w:val="22"/>
          <w:szCs w:val="22"/>
        </w:rPr>
        <w:t xml:space="preserve">Engage in training provided by the Maternal Infant and Early Child Hood (MIECHV) </w:t>
      </w:r>
      <w:r w:rsidR="00A47BEA" w:rsidRPr="00167A1D">
        <w:rPr>
          <w:sz w:val="22"/>
          <w:szCs w:val="22"/>
        </w:rPr>
        <w:t>Home Visiting Innovation grant to support the professional development of PAT parent educators by focusing on reflective supervision, substance use, mental health, and intimate partner violence</w:t>
      </w:r>
    </w:p>
    <w:p w:rsidR="009F0FCA" w:rsidRPr="00167A1D" w:rsidRDefault="009F0FCA" w:rsidP="009F0FCA">
      <w:pPr>
        <w:pStyle w:val="Heading3"/>
        <w:rPr>
          <w:rFonts w:ascii="Calibri" w:hAnsi="Calibri"/>
          <w:sz w:val="22"/>
          <w:szCs w:val="22"/>
        </w:rPr>
      </w:pPr>
    </w:p>
    <w:p w:rsidR="007A3CBF" w:rsidRPr="001C14FF" w:rsidRDefault="002868D2" w:rsidP="002A5376">
      <w:pPr>
        <w:rPr>
          <w:sz w:val="22"/>
          <w:szCs w:val="22"/>
        </w:rPr>
      </w:pPr>
      <w:bookmarkStart w:id="12" w:name="_Toc507752863"/>
      <w:bookmarkStart w:id="13" w:name="_Toc507754969"/>
      <w:bookmarkStart w:id="14" w:name="_Toc507759730"/>
      <w:r w:rsidRPr="001C14FF">
        <w:rPr>
          <w:sz w:val="22"/>
          <w:szCs w:val="22"/>
        </w:rPr>
        <w:t>PAT</w:t>
      </w:r>
      <w:r w:rsidR="006E344F" w:rsidRPr="001C14FF">
        <w:rPr>
          <w:sz w:val="22"/>
          <w:szCs w:val="22"/>
        </w:rPr>
        <w:t xml:space="preserve"> Model </w:t>
      </w:r>
      <w:r w:rsidR="00D77F90" w:rsidRPr="001C14FF">
        <w:rPr>
          <w:sz w:val="22"/>
          <w:szCs w:val="22"/>
        </w:rPr>
        <w:t>Affiliate</w:t>
      </w:r>
      <w:r w:rsidR="00F51DF8" w:rsidRPr="001C14FF">
        <w:rPr>
          <w:sz w:val="22"/>
          <w:szCs w:val="22"/>
        </w:rPr>
        <w:t xml:space="preserve"> </w:t>
      </w:r>
      <w:bookmarkEnd w:id="12"/>
      <w:bookmarkEnd w:id="13"/>
      <w:bookmarkEnd w:id="14"/>
      <w:r w:rsidR="00E07E68" w:rsidRPr="001C14FF">
        <w:rPr>
          <w:sz w:val="22"/>
          <w:szCs w:val="22"/>
        </w:rPr>
        <w:t>Guidelines</w:t>
      </w:r>
    </w:p>
    <w:p w:rsidR="00D2050E" w:rsidRPr="00167A1D" w:rsidRDefault="002868D2" w:rsidP="008372E8">
      <w:pPr>
        <w:rPr>
          <w:sz w:val="22"/>
          <w:szCs w:val="22"/>
        </w:rPr>
      </w:pPr>
      <w:r>
        <w:rPr>
          <w:sz w:val="22"/>
          <w:szCs w:val="22"/>
        </w:rPr>
        <w:t xml:space="preserve">A PAT Model Affiliate is a </w:t>
      </w:r>
      <w:r w:rsidR="00FB055C">
        <w:rPr>
          <w:sz w:val="22"/>
          <w:szCs w:val="22"/>
        </w:rPr>
        <w:t>program, which</w:t>
      </w:r>
      <w:r>
        <w:rPr>
          <w:sz w:val="22"/>
          <w:szCs w:val="22"/>
        </w:rPr>
        <w:t xml:space="preserve"> utilizes </w:t>
      </w:r>
      <w:r w:rsidR="00E85106">
        <w:rPr>
          <w:sz w:val="22"/>
          <w:szCs w:val="22"/>
        </w:rPr>
        <w:t>PAT</w:t>
      </w:r>
      <w:r>
        <w:rPr>
          <w:sz w:val="22"/>
          <w:szCs w:val="22"/>
        </w:rPr>
        <w:t xml:space="preserve"> as their </w:t>
      </w:r>
      <w:r w:rsidR="00F912D7">
        <w:rPr>
          <w:sz w:val="22"/>
          <w:szCs w:val="22"/>
        </w:rPr>
        <w:t>h</w:t>
      </w:r>
      <w:r>
        <w:rPr>
          <w:sz w:val="22"/>
          <w:szCs w:val="22"/>
        </w:rPr>
        <w:t xml:space="preserve">ome </w:t>
      </w:r>
      <w:r w:rsidR="00F912D7">
        <w:rPr>
          <w:sz w:val="22"/>
          <w:szCs w:val="22"/>
        </w:rPr>
        <w:t>v</w:t>
      </w:r>
      <w:r>
        <w:rPr>
          <w:sz w:val="22"/>
          <w:szCs w:val="22"/>
        </w:rPr>
        <w:t xml:space="preserve">isiting program model AND utilizes the PAT curriculum. </w:t>
      </w:r>
      <w:r w:rsidR="00D2050E" w:rsidRPr="00167A1D">
        <w:rPr>
          <w:sz w:val="22"/>
          <w:szCs w:val="22"/>
        </w:rPr>
        <w:t xml:space="preserve">Programs will be required to be PAT affiliates or </w:t>
      </w:r>
      <w:r w:rsidR="008372E8" w:rsidRPr="00167A1D">
        <w:rPr>
          <w:sz w:val="22"/>
          <w:szCs w:val="22"/>
        </w:rPr>
        <w:t>will complete</w:t>
      </w:r>
      <w:r w:rsidR="008217E5" w:rsidRPr="00167A1D">
        <w:rPr>
          <w:sz w:val="22"/>
          <w:szCs w:val="22"/>
        </w:rPr>
        <w:t xml:space="preserve"> a</w:t>
      </w:r>
      <w:r w:rsidR="001D25DB" w:rsidRPr="00167A1D">
        <w:rPr>
          <w:sz w:val="22"/>
          <w:szCs w:val="22"/>
        </w:rPr>
        <w:t xml:space="preserve"> plan to </w:t>
      </w:r>
      <w:r w:rsidR="00D2050E" w:rsidRPr="00167A1D">
        <w:rPr>
          <w:sz w:val="22"/>
          <w:szCs w:val="22"/>
        </w:rPr>
        <w:t>become affiliates</w:t>
      </w:r>
      <w:r w:rsidR="008372E8" w:rsidRPr="00167A1D">
        <w:rPr>
          <w:sz w:val="22"/>
          <w:szCs w:val="22"/>
        </w:rPr>
        <w:t xml:space="preserve"> in this grant year</w:t>
      </w:r>
      <w:r w:rsidR="00D2050E" w:rsidRPr="00167A1D">
        <w:rPr>
          <w:sz w:val="22"/>
          <w:szCs w:val="22"/>
        </w:rPr>
        <w:t>.</w:t>
      </w:r>
      <w:r w:rsidR="00D77F90" w:rsidRPr="00167A1D">
        <w:rPr>
          <w:sz w:val="22"/>
          <w:szCs w:val="22"/>
        </w:rPr>
        <w:t xml:space="preserve"> </w:t>
      </w:r>
    </w:p>
    <w:p w:rsidR="00922AEA" w:rsidRPr="00167A1D" w:rsidRDefault="00025D98" w:rsidP="008372E8">
      <w:pPr>
        <w:rPr>
          <w:sz w:val="22"/>
          <w:szCs w:val="22"/>
        </w:rPr>
      </w:pPr>
      <w:r w:rsidRPr="00085588">
        <w:rPr>
          <w:sz w:val="22"/>
          <w:szCs w:val="22"/>
        </w:rPr>
        <w:t xml:space="preserve">To learn more, </w:t>
      </w:r>
      <w:r w:rsidR="00FB055C" w:rsidRPr="00085588">
        <w:rPr>
          <w:sz w:val="22"/>
          <w:szCs w:val="22"/>
        </w:rPr>
        <w:t>visit</w:t>
      </w:r>
      <w:r w:rsidRPr="00167A1D">
        <w:rPr>
          <w:color w:val="1F497D"/>
          <w:sz w:val="22"/>
          <w:szCs w:val="22"/>
        </w:rPr>
        <w:t xml:space="preserve"> </w:t>
      </w:r>
      <w:hyperlink r:id="rId16" w:history="1">
        <w:r w:rsidR="00922AEA" w:rsidRPr="00167A1D">
          <w:rPr>
            <w:rStyle w:val="Hyperlink"/>
            <w:rFonts w:eastAsia="SimSun"/>
            <w:sz w:val="22"/>
            <w:szCs w:val="22"/>
          </w:rPr>
          <w:t>https://parentsasteachers.org/getting-started-1</w:t>
        </w:r>
      </w:hyperlink>
    </w:p>
    <w:p w:rsidR="00F51DF8" w:rsidRPr="00167A1D" w:rsidRDefault="00F51DF8" w:rsidP="009F0FCA">
      <w:pPr>
        <w:pStyle w:val="Heading3"/>
        <w:rPr>
          <w:rFonts w:ascii="Calibri" w:hAnsi="Calibri"/>
          <w:sz w:val="24"/>
          <w:szCs w:val="24"/>
        </w:rPr>
      </w:pPr>
      <w:bookmarkStart w:id="15" w:name="_Toc507752864"/>
      <w:bookmarkStart w:id="16" w:name="_Toc507754970"/>
      <w:bookmarkStart w:id="17" w:name="_Toc507759731"/>
      <w:bookmarkStart w:id="18" w:name="_Toc508695964"/>
      <w:r w:rsidRPr="00167A1D">
        <w:rPr>
          <w:rFonts w:ascii="Calibri" w:hAnsi="Calibri"/>
          <w:sz w:val="24"/>
          <w:szCs w:val="24"/>
        </w:rPr>
        <w:t>Program Reporting</w:t>
      </w:r>
      <w:bookmarkEnd w:id="15"/>
      <w:bookmarkEnd w:id="16"/>
      <w:bookmarkEnd w:id="17"/>
      <w:bookmarkEnd w:id="18"/>
    </w:p>
    <w:p w:rsidR="00F51DF8" w:rsidRPr="00167A1D" w:rsidRDefault="00F51DF8" w:rsidP="00F51DF8">
      <w:pPr>
        <w:pStyle w:val="NoSpacing"/>
        <w:rPr>
          <w:sz w:val="22"/>
          <w:szCs w:val="22"/>
        </w:rPr>
      </w:pPr>
      <w:r w:rsidRPr="00167A1D">
        <w:rPr>
          <w:sz w:val="22"/>
          <w:szCs w:val="22"/>
        </w:rPr>
        <w:t xml:space="preserve">All FY 2019 funded programs will be required to complete and submit quarterly reports and budget reimbursement requests, and an annual strategic plan. These reports will provide DEED with information regarding expenditures, program staffing and caseload, client demographics, and performance measures. In addition, programs will report on successes and challenges in meeting grant priorities and required activities. DEED may withhold, terminate, and/or reduce funding to any grantees if complete reports are not submitted on a timely basis. Program updates and budget reimbursement requests </w:t>
      </w:r>
      <w:r w:rsidR="000507B6" w:rsidRPr="00167A1D">
        <w:rPr>
          <w:sz w:val="22"/>
          <w:szCs w:val="22"/>
        </w:rPr>
        <w:t>are due quarterly i</w:t>
      </w:r>
      <w:r w:rsidRPr="00167A1D">
        <w:rPr>
          <w:sz w:val="22"/>
          <w:szCs w:val="22"/>
        </w:rPr>
        <w:t xml:space="preserve">n </w:t>
      </w:r>
      <w:r w:rsidR="002B06CF">
        <w:rPr>
          <w:sz w:val="22"/>
          <w:szCs w:val="22"/>
        </w:rPr>
        <w:t>the Grants Management System (GMS)</w:t>
      </w:r>
      <w:r w:rsidR="00E12855">
        <w:rPr>
          <w:sz w:val="22"/>
          <w:szCs w:val="22"/>
        </w:rPr>
        <w:t xml:space="preserve"> </w:t>
      </w:r>
      <w:hyperlink r:id="rId17" w:history="1">
        <w:r w:rsidR="002B06CF" w:rsidRPr="002307DB">
          <w:rPr>
            <w:rStyle w:val="Hyperlink"/>
            <w:sz w:val="22"/>
            <w:szCs w:val="22"/>
          </w:rPr>
          <w:t>http://gms.education.alaska.gov</w:t>
        </w:r>
      </w:hyperlink>
    </w:p>
    <w:p w:rsidR="00F51DF8" w:rsidRPr="00167A1D" w:rsidRDefault="00F51DF8" w:rsidP="00F51DF8">
      <w:pPr>
        <w:pStyle w:val="NoSpacing"/>
        <w:rPr>
          <w:sz w:val="22"/>
          <w:szCs w:val="22"/>
        </w:rPr>
      </w:pPr>
    </w:p>
    <w:p w:rsidR="00F51DF8" w:rsidRPr="00167A1D" w:rsidRDefault="00F51DF8" w:rsidP="00F51DF8">
      <w:pPr>
        <w:pStyle w:val="ListBullet"/>
        <w:rPr>
          <w:rFonts w:ascii="Calibri" w:hAnsi="Calibri"/>
          <w:sz w:val="22"/>
          <w:szCs w:val="22"/>
        </w:rPr>
      </w:pPr>
      <w:r w:rsidRPr="00167A1D">
        <w:rPr>
          <w:rFonts w:ascii="Calibri" w:hAnsi="Calibri"/>
          <w:sz w:val="22"/>
          <w:szCs w:val="22"/>
        </w:rPr>
        <w:t>Programs will be required to submit a report at the end of each quarter on a form provided by the Department (received by the department no more than thirty days after the end of each quarter and the end of the fiscal year). A</w:t>
      </w:r>
      <w:r w:rsidR="002868D2">
        <w:rPr>
          <w:rFonts w:ascii="Calibri" w:hAnsi="Calibri"/>
          <w:sz w:val="22"/>
          <w:szCs w:val="22"/>
        </w:rPr>
        <w:t xml:space="preserve"> sample</w:t>
      </w:r>
      <w:r w:rsidRPr="00167A1D">
        <w:rPr>
          <w:rFonts w:ascii="Calibri" w:hAnsi="Calibri"/>
          <w:sz w:val="22"/>
          <w:szCs w:val="22"/>
        </w:rPr>
        <w:t xml:space="preserve"> quarterly report is included in this RFA (Appendix </w:t>
      </w:r>
      <w:r w:rsidR="001E5EFD">
        <w:rPr>
          <w:rFonts w:ascii="Calibri" w:hAnsi="Calibri"/>
          <w:sz w:val="22"/>
          <w:szCs w:val="22"/>
        </w:rPr>
        <w:t>F</w:t>
      </w:r>
      <w:r w:rsidRPr="00167A1D">
        <w:rPr>
          <w:rFonts w:ascii="Calibri" w:hAnsi="Calibri"/>
          <w:sz w:val="22"/>
          <w:szCs w:val="22"/>
        </w:rPr>
        <w:t>). The report shall include:</w:t>
      </w:r>
    </w:p>
    <w:p w:rsidR="00F51DF8" w:rsidRPr="00167A1D" w:rsidRDefault="00F51DF8" w:rsidP="00F51DF8">
      <w:pPr>
        <w:pStyle w:val="ListBullet"/>
        <w:rPr>
          <w:rFonts w:ascii="Calibri" w:hAnsi="Calibri"/>
          <w:sz w:val="22"/>
          <w:szCs w:val="22"/>
        </w:rPr>
      </w:pP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The number of families enrolled, children served by age group (0-2), (3-5), and the number of families that make &lt;200% of the FPL.</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 xml:space="preserve"> The number of families that are newly enrolled, that completed the program or that left before completion (and reasons</w:t>
      </w:r>
      <w:r w:rsidR="000507B6" w:rsidRPr="00167A1D">
        <w:rPr>
          <w:rFonts w:ascii="Calibri" w:hAnsi="Calibri"/>
          <w:sz w:val="22"/>
          <w:szCs w:val="22"/>
        </w:rPr>
        <w:t xml:space="preserve"> for leaving the program</w:t>
      </w:r>
      <w:r w:rsidRPr="00167A1D">
        <w:rPr>
          <w:rFonts w:ascii="Calibri" w:hAnsi="Calibri"/>
          <w:sz w:val="22"/>
          <w:szCs w:val="22"/>
        </w:rPr>
        <w:t>)</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 xml:space="preserve"> Update on staffing and current program waitlist. </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Number of home visits completed.</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Number of hearing, vision, and developmental screenings provided.</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Number of children referred to follow-up based services and receiving follow-up services</w:t>
      </w:r>
      <w:r w:rsidR="00B5470B">
        <w:rPr>
          <w:rFonts w:ascii="Calibri" w:hAnsi="Calibri"/>
          <w:sz w:val="22"/>
          <w:szCs w:val="22"/>
        </w:rPr>
        <w:t>.</w:t>
      </w:r>
    </w:p>
    <w:p w:rsidR="00F51DF8" w:rsidRPr="00167A1D" w:rsidRDefault="00F51DF8" w:rsidP="009F0FCA">
      <w:pPr>
        <w:pStyle w:val="Default"/>
        <w:numPr>
          <w:ilvl w:val="0"/>
          <w:numId w:val="62"/>
        </w:numPr>
        <w:spacing w:after="0"/>
        <w:rPr>
          <w:rFonts w:ascii="Calibri" w:hAnsi="Calibri"/>
          <w:sz w:val="22"/>
          <w:szCs w:val="22"/>
        </w:rPr>
      </w:pPr>
      <w:r w:rsidRPr="00167A1D">
        <w:rPr>
          <w:rFonts w:ascii="Calibri" w:hAnsi="Calibri"/>
          <w:sz w:val="22"/>
          <w:szCs w:val="22"/>
        </w:rPr>
        <w:t xml:space="preserve">The number of family group meetings, including but not limited to: early literacy, sensory exploration, fine motor activities, gross motor activities, car seat safety, parent/children shared time, community events and cultural celebrations. </w:t>
      </w:r>
    </w:p>
    <w:p w:rsidR="00F51DF8" w:rsidRPr="00167A1D" w:rsidRDefault="00F51DF8" w:rsidP="009F0FCA">
      <w:pPr>
        <w:pStyle w:val="ListBullet"/>
        <w:numPr>
          <w:ilvl w:val="0"/>
          <w:numId w:val="62"/>
        </w:numPr>
        <w:rPr>
          <w:rFonts w:ascii="Calibri" w:hAnsi="Calibri"/>
          <w:sz w:val="22"/>
          <w:szCs w:val="22"/>
        </w:rPr>
      </w:pPr>
      <w:r w:rsidRPr="00167A1D">
        <w:rPr>
          <w:rFonts w:ascii="Calibri" w:hAnsi="Calibri"/>
          <w:sz w:val="22"/>
          <w:szCs w:val="22"/>
        </w:rPr>
        <w:t>List of types of parent support information and materials disseminated.</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lastRenderedPageBreak/>
        <w:t>A list of collaborative/partnership activities.</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 xml:space="preserve">Number of children with current Individualized Education Plans or Individualized Family Service Plans. </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A list of additional education curricula used in the program.</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List of staff trainings completed: types of trainings and hours.</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Number of families linked to other community services.</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Fiscal Reports and Requests for Reimbursement shall be submitted at least quarterly, with the final fiscal report submitted thirty days after the end of the fiscal year.</w:t>
      </w:r>
      <w:r w:rsidR="00D77F90" w:rsidRPr="00167A1D">
        <w:rPr>
          <w:rFonts w:ascii="Calibri" w:hAnsi="Calibri"/>
          <w:sz w:val="22"/>
          <w:szCs w:val="22"/>
        </w:rPr>
        <w:t xml:space="preserve"> </w:t>
      </w:r>
      <w:r w:rsidRPr="00167A1D">
        <w:rPr>
          <w:rFonts w:ascii="Calibri" w:hAnsi="Calibri"/>
          <w:sz w:val="22"/>
          <w:szCs w:val="22"/>
        </w:rPr>
        <w:t>Failure to submit quarterly program reports will delay the processing of requests for reimbursement.</w:t>
      </w:r>
      <w:r w:rsidR="00D77F90" w:rsidRPr="00167A1D">
        <w:rPr>
          <w:rFonts w:ascii="Calibri" w:hAnsi="Calibri"/>
          <w:sz w:val="22"/>
          <w:szCs w:val="22"/>
        </w:rPr>
        <w:t xml:space="preserve"> </w:t>
      </w:r>
    </w:p>
    <w:p w:rsidR="00F51DF8" w:rsidRPr="00167A1D" w:rsidRDefault="00F51DF8" w:rsidP="00F51DF8">
      <w:pPr>
        <w:pStyle w:val="ListBullet"/>
        <w:rPr>
          <w:rFonts w:ascii="Calibri" w:hAnsi="Calibri"/>
          <w:sz w:val="22"/>
          <w:szCs w:val="22"/>
        </w:rPr>
      </w:pPr>
    </w:p>
    <w:p w:rsidR="00F51DF8" w:rsidRPr="00167A1D" w:rsidRDefault="00F51DF8" w:rsidP="00F51DF8">
      <w:pPr>
        <w:pStyle w:val="ListBullet"/>
        <w:rPr>
          <w:rFonts w:ascii="Calibri" w:hAnsi="Calibri"/>
          <w:sz w:val="22"/>
          <w:szCs w:val="22"/>
        </w:rPr>
      </w:pPr>
      <w:r w:rsidRPr="00167A1D">
        <w:rPr>
          <w:rFonts w:ascii="Calibri" w:hAnsi="Calibri"/>
          <w:sz w:val="22"/>
          <w:szCs w:val="22"/>
        </w:rPr>
        <w:t>In addition, annual reports will include additional information on:</w:t>
      </w:r>
    </w:p>
    <w:p w:rsidR="00F51DF8" w:rsidRPr="00167A1D" w:rsidRDefault="00F51DF8" w:rsidP="00F51DF8">
      <w:pPr>
        <w:pStyle w:val="ListBullet"/>
        <w:rPr>
          <w:rFonts w:ascii="Calibri" w:hAnsi="Calibri"/>
          <w:sz w:val="22"/>
          <w:szCs w:val="22"/>
        </w:rPr>
      </w:pPr>
    </w:p>
    <w:p w:rsidR="009F0FCA" w:rsidRPr="00167A1D" w:rsidRDefault="009F0FCA" w:rsidP="00F51DF8">
      <w:pPr>
        <w:pStyle w:val="ListBullet"/>
        <w:numPr>
          <w:ilvl w:val="0"/>
          <w:numId w:val="62"/>
        </w:numPr>
        <w:rPr>
          <w:rFonts w:ascii="Calibri" w:hAnsi="Calibri"/>
          <w:sz w:val="22"/>
          <w:szCs w:val="22"/>
        </w:rPr>
      </w:pPr>
      <w:r w:rsidRPr="00167A1D">
        <w:rPr>
          <w:rFonts w:ascii="Calibri" w:hAnsi="Calibri"/>
          <w:sz w:val="22"/>
          <w:szCs w:val="22"/>
        </w:rPr>
        <w:t>High risk characteristics</w:t>
      </w:r>
      <w:r w:rsidR="000507B6" w:rsidRPr="00167A1D">
        <w:rPr>
          <w:rFonts w:ascii="Calibri" w:hAnsi="Calibri"/>
          <w:sz w:val="22"/>
          <w:szCs w:val="22"/>
        </w:rPr>
        <w:t xml:space="preserve"> as defined by PAT</w:t>
      </w:r>
      <w:r w:rsidRPr="00167A1D">
        <w:rPr>
          <w:rFonts w:ascii="Calibri" w:hAnsi="Calibri"/>
          <w:sz w:val="22"/>
          <w:szCs w:val="22"/>
        </w:rPr>
        <w:t xml:space="preserve"> in families served.</w:t>
      </w:r>
    </w:p>
    <w:p w:rsidR="00F51DF8" w:rsidRPr="00167A1D" w:rsidRDefault="00F51DF8" w:rsidP="00F51DF8">
      <w:pPr>
        <w:pStyle w:val="ListBullet"/>
        <w:numPr>
          <w:ilvl w:val="0"/>
          <w:numId w:val="62"/>
        </w:numPr>
        <w:rPr>
          <w:rFonts w:ascii="Calibri" w:hAnsi="Calibri"/>
          <w:sz w:val="22"/>
          <w:szCs w:val="22"/>
        </w:rPr>
      </w:pPr>
      <w:r w:rsidRPr="00167A1D">
        <w:rPr>
          <w:rFonts w:ascii="Calibri" w:hAnsi="Calibri"/>
          <w:sz w:val="22"/>
          <w:szCs w:val="22"/>
        </w:rPr>
        <w:t xml:space="preserve">Child and family demographics (race, language, and caregiver ages). </w:t>
      </w:r>
    </w:p>
    <w:p w:rsidR="00F51DF8" w:rsidRPr="00167A1D" w:rsidRDefault="00F51DF8" w:rsidP="009F0FCA">
      <w:pPr>
        <w:pStyle w:val="ListBullet"/>
        <w:numPr>
          <w:ilvl w:val="0"/>
          <w:numId w:val="62"/>
        </w:numPr>
        <w:rPr>
          <w:rFonts w:ascii="Calibri" w:hAnsi="Calibri"/>
          <w:sz w:val="22"/>
          <w:szCs w:val="22"/>
        </w:rPr>
      </w:pPr>
      <w:r w:rsidRPr="00167A1D">
        <w:rPr>
          <w:rFonts w:ascii="Calibri" w:hAnsi="Calibri"/>
          <w:sz w:val="22"/>
          <w:szCs w:val="22"/>
        </w:rPr>
        <w:t xml:space="preserve">Program performance measures (observations of caregiver-child interaction, early literacy activities, immunizations, child maltreatment investigations, and well-child visits. </w:t>
      </w:r>
    </w:p>
    <w:p w:rsidR="009F0FCA" w:rsidRPr="00167A1D" w:rsidRDefault="009F0FCA" w:rsidP="009F0FCA">
      <w:pPr>
        <w:pStyle w:val="ListBullet"/>
        <w:ind w:left="720"/>
        <w:rPr>
          <w:rFonts w:ascii="Calibri" w:hAnsi="Calibri"/>
          <w:sz w:val="22"/>
          <w:szCs w:val="22"/>
        </w:rPr>
      </w:pPr>
    </w:p>
    <w:p w:rsidR="00F51DF8" w:rsidRPr="00167A1D" w:rsidRDefault="00F51DF8" w:rsidP="00F51DF8">
      <w:pPr>
        <w:pStyle w:val="UnderStyle1"/>
        <w:ind w:left="0"/>
        <w:rPr>
          <w:sz w:val="22"/>
          <w:szCs w:val="22"/>
        </w:rPr>
      </w:pPr>
      <w:r w:rsidRPr="00167A1D">
        <w:rPr>
          <w:sz w:val="22"/>
          <w:szCs w:val="22"/>
        </w:rPr>
        <w:t>Reports are due quarterly on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450"/>
        <w:gridCol w:w="2407"/>
      </w:tblGrid>
      <w:tr w:rsidR="00F51DF8" w:rsidRPr="00167A1D" w:rsidTr="00811E06">
        <w:trPr>
          <w:trHeight w:val="310"/>
          <w:jc w:val="center"/>
        </w:trPr>
        <w:tc>
          <w:tcPr>
            <w:tcW w:w="1364" w:type="dxa"/>
            <w:shd w:val="clear" w:color="auto" w:fill="9CC2E5"/>
          </w:tcPr>
          <w:p w:rsidR="00F51DF8" w:rsidRPr="00167A1D" w:rsidRDefault="00F51DF8" w:rsidP="00811E06">
            <w:pPr>
              <w:pStyle w:val="NoSpacing"/>
              <w:jc w:val="center"/>
              <w:rPr>
                <w:b/>
                <w:sz w:val="22"/>
                <w:szCs w:val="22"/>
              </w:rPr>
            </w:pPr>
          </w:p>
        </w:tc>
        <w:tc>
          <w:tcPr>
            <w:tcW w:w="3450" w:type="dxa"/>
            <w:shd w:val="clear" w:color="auto" w:fill="9CC2E5"/>
          </w:tcPr>
          <w:p w:rsidR="00F51DF8" w:rsidRPr="00167A1D" w:rsidRDefault="00F51DF8" w:rsidP="00811E06">
            <w:pPr>
              <w:pStyle w:val="NoSpacing"/>
              <w:jc w:val="center"/>
              <w:rPr>
                <w:b/>
                <w:sz w:val="22"/>
                <w:szCs w:val="22"/>
              </w:rPr>
            </w:pPr>
            <w:r w:rsidRPr="00167A1D">
              <w:rPr>
                <w:b/>
                <w:sz w:val="22"/>
                <w:szCs w:val="22"/>
              </w:rPr>
              <w:t>Time Period</w:t>
            </w:r>
          </w:p>
        </w:tc>
        <w:tc>
          <w:tcPr>
            <w:tcW w:w="2407" w:type="dxa"/>
            <w:shd w:val="clear" w:color="auto" w:fill="9CC2E5"/>
          </w:tcPr>
          <w:p w:rsidR="00F51DF8" w:rsidRPr="00167A1D" w:rsidRDefault="00F51DF8" w:rsidP="00811E06">
            <w:pPr>
              <w:pStyle w:val="NoSpacing"/>
              <w:jc w:val="center"/>
              <w:rPr>
                <w:b/>
                <w:sz w:val="22"/>
                <w:szCs w:val="22"/>
              </w:rPr>
            </w:pPr>
            <w:r w:rsidRPr="00167A1D">
              <w:rPr>
                <w:b/>
                <w:sz w:val="22"/>
                <w:szCs w:val="22"/>
              </w:rPr>
              <w:t>Due Date</w:t>
            </w:r>
          </w:p>
        </w:tc>
      </w:tr>
      <w:tr w:rsidR="00F51DF8" w:rsidRPr="00167A1D" w:rsidTr="00811E06">
        <w:trPr>
          <w:trHeight w:val="310"/>
          <w:jc w:val="center"/>
        </w:trPr>
        <w:tc>
          <w:tcPr>
            <w:tcW w:w="1364" w:type="dxa"/>
            <w:shd w:val="clear" w:color="auto" w:fill="DEEAF6"/>
          </w:tcPr>
          <w:p w:rsidR="00F51DF8" w:rsidRPr="00167A1D" w:rsidRDefault="00F51DF8" w:rsidP="00811E06">
            <w:pPr>
              <w:pStyle w:val="NoSpacing"/>
              <w:jc w:val="center"/>
              <w:rPr>
                <w:b/>
                <w:sz w:val="22"/>
                <w:szCs w:val="22"/>
              </w:rPr>
            </w:pPr>
            <w:r w:rsidRPr="00167A1D">
              <w:rPr>
                <w:b/>
                <w:sz w:val="22"/>
                <w:szCs w:val="22"/>
              </w:rPr>
              <w:t>Quarter 1</w:t>
            </w:r>
          </w:p>
        </w:tc>
        <w:tc>
          <w:tcPr>
            <w:tcW w:w="3450" w:type="dxa"/>
            <w:shd w:val="clear" w:color="auto" w:fill="auto"/>
          </w:tcPr>
          <w:p w:rsidR="00F51DF8" w:rsidRPr="00167A1D" w:rsidRDefault="00F51DF8" w:rsidP="00811E06">
            <w:pPr>
              <w:pStyle w:val="NoSpacing"/>
              <w:jc w:val="center"/>
              <w:rPr>
                <w:sz w:val="22"/>
                <w:szCs w:val="22"/>
              </w:rPr>
            </w:pPr>
            <w:r w:rsidRPr="00167A1D">
              <w:rPr>
                <w:sz w:val="22"/>
                <w:szCs w:val="22"/>
              </w:rPr>
              <w:t>July 1 – September 30</w:t>
            </w:r>
          </w:p>
        </w:tc>
        <w:tc>
          <w:tcPr>
            <w:tcW w:w="2407" w:type="dxa"/>
            <w:shd w:val="clear" w:color="auto" w:fill="auto"/>
          </w:tcPr>
          <w:p w:rsidR="00F51DF8" w:rsidRPr="00167A1D" w:rsidRDefault="00F51DF8" w:rsidP="00811E06">
            <w:pPr>
              <w:pStyle w:val="NoSpacing"/>
              <w:jc w:val="center"/>
              <w:rPr>
                <w:sz w:val="22"/>
                <w:szCs w:val="22"/>
              </w:rPr>
            </w:pPr>
            <w:r w:rsidRPr="00167A1D">
              <w:rPr>
                <w:sz w:val="22"/>
                <w:szCs w:val="22"/>
              </w:rPr>
              <w:t>October 3</w:t>
            </w:r>
            <w:r w:rsidR="00766A5B">
              <w:rPr>
                <w:sz w:val="22"/>
                <w:szCs w:val="22"/>
              </w:rPr>
              <w:t>0</w:t>
            </w:r>
          </w:p>
        </w:tc>
      </w:tr>
      <w:tr w:rsidR="00F51DF8" w:rsidRPr="00167A1D" w:rsidTr="00811E06">
        <w:trPr>
          <w:trHeight w:val="293"/>
          <w:jc w:val="center"/>
        </w:trPr>
        <w:tc>
          <w:tcPr>
            <w:tcW w:w="1364" w:type="dxa"/>
            <w:shd w:val="clear" w:color="auto" w:fill="DEEAF6"/>
          </w:tcPr>
          <w:p w:rsidR="00F51DF8" w:rsidRPr="00167A1D" w:rsidRDefault="00F51DF8" w:rsidP="00811E06">
            <w:pPr>
              <w:pStyle w:val="NoSpacing"/>
              <w:jc w:val="center"/>
              <w:rPr>
                <w:b/>
                <w:sz w:val="22"/>
                <w:szCs w:val="22"/>
              </w:rPr>
            </w:pPr>
            <w:r w:rsidRPr="00167A1D">
              <w:rPr>
                <w:b/>
                <w:sz w:val="22"/>
                <w:szCs w:val="22"/>
              </w:rPr>
              <w:t>Quarter 2</w:t>
            </w:r>
          </w:p>
        </w:tc>
        <w:tc>
          <w:tcPr>
            <w:tcW w:w="3450" w:type="dxa"/>
            <w:shd w:val="clear" w:color="auto" w:fill="auto"/>
          </w:tcPr>
          <w:p w:rsidR="00F51DF8" w:rsidRPr="00167A1D" w:rsidRDefault="00F51DF8" w:rsidP="00811E06">
            <w:pPr>
              <w:pStyle w:val="NoSpacing"/>
              <w:jc w:val="center"/>
              <w:rPr>
                <w:sz w:val="22"/>
                <w:szCs w:val="22"/>
              </w:rPr>
            </w:pPr>
            <w:r w:rsidRPr="00167A1D">
              <w:rPr>
                <w:sz w:val="22"/>
                <w:szCs w:val="22"/>
              </w:rPr>
              <w:t>October 1 – December 31</w:t>
            </w:r>
          </w:p>
        </w:tc>
        <w:tc>
          <w:tcPr>
            <w:tcW w:w="2407" w:type="dxa"/>
            <w:shd w:val="clear" w:color="auto" w:fill="auto"/>
          </w:tcPr>
          <w:p w:rsidR="00F51DF8" w:rsidRPr="00167A1D" w:rsidRDefault="00F51DF8" w:rsidP="00811E06">
            <w:pPr>
              <w:pStyle w:val="NoSpacing"/>
              <w:jc w:val="center"/>
              <w:rPr>
                <w:sz w:val="22"/>
                <w:szCs w:val="22"/>
              </w:rPr>
            </w:pPr>
            <w:r w:rsidRPr="00167A1D">
              <w:rPr>
                <w:sz w:val="22"/>
                <w:szCs w:val="22"/>
              </w:rPr>
              <w:t>January 31</w:t>
            </w:r>
          </w:p>
        </w:tc>
      </w:tr>
      <w:tr w:rsidR="00F51DF8" w:rsidRPr="00167A1D" w:rsidTr="00811E06">
        <w:trPr>
          <w:trHeight w:val="310"/>
          <w:jc w:val="center"/>
        </w:trPr>
        <w:tc>
          <w:tcPr>
            <w:tcW w:w="1364" w:type="dxa"/>
            <w:shd w:val="clear" w:color="auto" w:fill="DEEAF6"/>
          </w:tcPr>
          <w:p w:rsidR="00F51DF8" w:rsidRPr="00167A1D" w:rsidRDefault="00F51DF8" w:rsidP="00811E06">
            <w:pPr>
              <w:pStyle w:val="NoSpacing"/>
              <w:jc w:val="center"/>
              <w:rPr>
                <w:b/>
                <w:sz w:val="22"/>
                <w:szCs w:val="22"/>
              </w:rPr>
            </w:pPr>
            <w:r w:rsidRPr="00167A1D">
              <w:rPr>
                <w:b/>
                <w:sz w:val="22"/>
                <w:szCs w:val="22"/>
              </w:rPr>
              <w:t>Quarter 3</w:t>
            </w:r>
          </w:p>
        </w:tc>
        <w:tc>
          <w:tcPr>
            <w:tcW w:w="3450" w:type="dxa"/>
            <w:shd w:val="clear" w:color="auto" w:fill="auto"/>
          </w:tcPr>
          <w:p w:rsidR="00F51DF8" w:rsidRPr="00167A1D" w:rsidRDefault="00F51DF8" w:rsidP="008372E8">
            <w:pPr>
              <w:pStyle w:val="NoSpacing"/>
              <w:jc w:val="center"/>
              <w:rPr>
                <w:sz w:val="22"/>
                <w:szCs w:val="22"/>
              </w:rPr>
            </w:pPr>
            <w:r w:rsidRPr="00167A1D">
              <w:rPr>
                <w:sz w:val="22"/>
                <w:szCs w:val="22"/>
              </w:rPr>
              <w:t xml:space="preserve">January 1 – March </w:t>
            </w:r>
            <w:r w:rsidR="008372E8" w:rsidRPr="00167A1D">
              <w:rPr>
                <w:sz w:val="22"/>
                <w:szCs w:val="22"/>
              </w:rPr>
              <w:t>31</w:t>
            </w:r>
          </w:p>
        </w:tc>
        <w:tc>
          <w:tcPr>
            <w:tcW w:w="2407" w:type="dxa"/>
            <w:shd w:val="clear" w:color="auto" w:fill="auto"/>
          </w:tcPr>
          <w:p w:rsidR="00F51DF8" w:rsidRPr="00167A1D" w:rsidRDefault="008372E8" w:rsidP="00811E06">
            <w:pPr>
              <w:pStyle w:val="NoSpacing"/>
              <w:jc w:val="center"/>
              <w:rPr>
                <w:sz w:val="22"/>
                <w:szCs w:val="22"/>
              </w:rPr>
            </w:pPr>
            <w:r w:rsidRPr="00167A1D">
              <w:rPr>
                <w:sz w:val="22"/>
                <w:szCs w:val="22"/>
              </w:rPr>
              <w:t>April 30</w:t>
            </w:r>
          </w:p>
        </w:tc>
      </w:tr>
      <w:tr w:rsidR="00F51DF8" w:rsidRPr="00167A1D" w:rsidTr="00811E06">
        <w:trPr>
          <w:trHeight w:val="293"/>
          <w:jc w:val="center"/>
        </w:trPr>
        <w:tc>
          <w:tcPr>
            <w:tcW w:w="1364" w:type="dxa"/>
            <w:shd w:val="clear" w:color="auto" w:fill="DEEAF6"/>
          </w:tcPr>
          <w:p w:rsidR="00F51DF8" w:rsidRPr="00167A1D" w:rsidRDefault="00F51DF8" w:rsidP="00811E06">
            <w:pPr>
              <w:pStyle w:val="NoSpacing"/>
              <w:jc w:val="center"/>
              <w:rPr>
                <w:b/>
                <w:sz w:val="22"/>
                <w:szCs w:val="22"/>
              </w:rPr>
            </w:pPr>
            <w:r w:rsidRPr="00167A1D">
              <w:rPr>
                <w:b/>
                <w:sz w:val="22"/>
                <w:szCs w:val="22"/>
              </w:rPr>
              <w:t>Quarter 4</w:t>
            </w:r>
          </w:p>
        </w:tc>
        <w:tc>
          <w:tcPr>
            <w:tcW w:w="3450" w:type="dxa"/>
            <w:shd w:val="clear" w:color="auto" w:fill="auto"/>
          </w:tcPr>
          <w:p w:rsidR="00F51DF8" w:rsidRPr="00167A1D" w:rsidRDefault="00F51DF8" w:rsidP="00811E06">
            <w:pPr>
              <w:pStyle w:val="NoSpacing"/>
              <w:jc w:val="center"/>
              <w:rPr>
                <w:sz w:val="22"/>
                <w:szCs w:val="22"/>
              </w:rPr>
            </w:pPr>
            <w:r w:rsidRPr="00167A1D">
              <w:rPr>
                <w:sz w:val="22"/>
                <w:szCs w:val="22"/>
              </w:rPr>
              <w:t>April 1 – June 30</w:t>
            </w:r>
          </w:p>
        </w:tc>
        <w:tc>
          <w:tcPr>
            <w:tcW w:w="2407" w:type="dxa"/>
            <w:shd w:val="clear" w:color="auto" w:fill="auto"/>
          </w:tcPr>
          <w:p w:rsidR="00F51DF8" w:rsidRPr="00167A1D" w:rsidRDefault="00F51DF8" w:rsidP="00811E06">
            <w:pPr>
              <w:pStyle w:val="NoSpacing"/>
              <w:jc w:val="center"/>
              <w:rPr>
                <w:sz w:val="22"/>
                <w:szCs w:val="22"/>
              </w:rPr>
            </w:pPr>
            <w:r w:rsidRPr="00167A1D">
              <w:rPr>
                <w:sz w:val="22"/>
                <w:szCs w:val="22"/>
              </w:rPr>
              <w:t>July 31</w:t>
            </w:r>
          </w:p>
        </w:tc>
      </w:tr>
      <w:tr w:rsidR="008372E8" w:rsidRPr="00167A1D" w:rsidTr="00811E06">
        <w:trPr>
          <w:trHeight w:val="293"/>
          <w:jc w:val="center"/>
        </w:trPr>
        <w:tc>
          <w:tcPr>
            <w:tcW w:w="1364" w:type="dxa"/>
            <w:shd w:val="clear" w:color="auto" w:fill="DEEAF6"/>
          </w:tcPr>
          <w:p w:rsidR="008372E8" w:rsidRPr="00167A1D" w:rsidRDefault="008372E8" w:rsidP="00167A1D">
            <w:pPr>
              <w:pStyle w:val="NoSpacing"/>
              <w:jc w:val="center"/>
              <w:rPr>
                <w:b/>
                <w:sz w:val="22"/>
                <w:szCs w:val="22"/>
              </w:rPr>
            </w:pPr>
            <w:r w:rsidRPr="00167A1D">
              <w:rPr>
                <w:b/>
                <w:sz w:val="22"/>
                <w:szCs w:val="22"/>
              </w:rPr>
              <w:t>FER</w:t>
            </w:r>
          </w:p>
        </w:tc>
        <w:tc>
          <w:tcPr>
            <w:tcW w:w="3450" w:type="dxa"/>
            <w:shd w:val="clear" w:color="auto" w:fill="auto"/>
          </w:tcPr>
          <w:p w:rsidR="008372E8" w:rsidRPr="00167A1D" w:rsidRDefault="008372E8" w:rsidP="00811E06">
            <w:pPr>
              <w:pStyle w:val="NoSpacing"/>
              <w:jc w:val="center"/>
              <w:rPr>
                <w:sz w:val="22"/>
                <w:szCs w:val="22"/>
              </w:rPr>
            </w:pPr>
            <w:r w:rsidRPr="00167A1D">
              <w:rPr>
                <w:sz w:val="22"/>
                <w:szCs w:val="22"/>
              </w:rPr>
              <w:t>July 31- August 30</w:t>
            </w:r>
          </w:p>
        </w:tc>
        <w:tc>
          <w:tcPr>
            <w:tcW w:w="2407" w:type="dxa"/>
            <w:shd w:val="clear" w:color="auto" w:fill="auto"/>
          </w:tcPr>
          <w:p w:rsidR="008372E8" w:rsidRPr="00167A1D" w:rsidRDefault="008372E8" w:rsidP="00811E06">
            <w:pPr>
              <w:pStyle w:val="NoSpacing"/>
              <w:jc w:val="center"/>
              <w:rPr>
                <w:sz w:val="22"/>
                <w:szCs w:val="22"/>
              </w:rPr>
            </w:pPr>
            <w:r w:rsidRPr="00167A1D">
              <w:rPr>
                <w:sz w:val="22"/>
                <w:szCs w:val="22"/>
              </w:rPr>
              <w:t>August 30</w:t>
            </w:r>
          </w:p>
        </w:tc>
      </w:tr>
    </w:tbl>
    <w:p w:rsidR="008372E8" w:rsidRPr="00167A1D" w:rsidRDefault="008372E8" w:rsidP="009F0FCA">
      <w:pPr>
        <w:pStyle w:val="Heading3"/>
        <w:rPr>
          <w:rFonts w:ascii="Calibri" w:hAnsi="Calibri"/>
          <w:sz w:val="22"/>
          <w:szCs w:val="22"/>
        </w:rPr>
      </w:pPr>
    </w:p>
    <w:p w:rsidR="008372E8" w:rsidRPr="00167A1D" w:rsidRDefault="008372E8" w:rsidP="00167A1D">
      <w:r w:rsidRPr="00167A1D">
        <w:rPr>
          <w:sz w:val="22"/>
          <w:szCs w:val="22"/>
        </w:rPr>
        <w:t>In addition, a Final Expenditure Report (FER) will be required by August 30, 2018</w:t>
      </w:r>
      <w:r w:rsidR="001665D3">
        <w:rPr>
          <w:sz w:val="22"/>
          <w:szCs w:val="22"/>
        </w:rPr>
        <w:t xml:space="preserve">. </w:t>
      </w:r>
    </w:p>
    <w:p w:rsidR="00366FDD" w:rsidRPr="00167A1D" w:rsidRDefault="00366FDD" w:rsidP="008372E8">
      <w:pPr>
        <w:pStyle w:val="Heading3"/>
        <w:rPr>
          <w:rFonts w:ascii="Calibri" w:hAnsi="Calibri"/>
        </w:rPr>
      </w:pPr>
      <w:bookmarkStart w:id="19" w:name="_Toc507752865"/>
      <w:bookmarkStart w:id="20" w:name="_Toc507754971"/>
      <w:bookmarkStart w:id="21" w:name="_Toc507759732"/>
      <w:bookmarkStart w:id="22" w:name="_Toc508695965"/>
      <w:r w:rsidRPr="00167A1D">
        <w:rPr>
          <w:rFonts w:ascii="Calibri" w:hAnsi="Calibri"/>
        </w:rPr>
        <w:t>Eligible Recipients</w:t>
      </w:r>
      <w:bookmarkEnd w:id="19"/>
      <w:bookmarkEnd w:id="20"/>
      <w:bookmarkEnd w:id="21"/>
      <w:bookmarkEnd w:id="22"/>
    </w:p>
    <w:p w:rsidR="00462F7A" w:rsidRPr="00167A1D" w:rsidRDefault="00B23049" w:rsidP="009F0FCA">
      <w:pPr>
        <w:pStyle w:val="NoSpacing"/>
        <w:spacing w:after="240"/>
        <w:rPr>
          <w:sz w:val="22"/>
          <w:szCs w:val="22"/>
        </w:rPr>
      </w:pPr>
      <w:r w:rsidRPr="00167A1D">
        <w:rPr>
          <w:sz w:val="22"/>
          <w:szCs w:val="22"/>
        </w:rPr>
        <w:t>Eligible recipients are Alaskan public, private, and non-profit community service providers including family outreach &amp; early childhood programs, tribal entities and local governments.</w:t>
      </w:r>
      <w:r w:rsidRPr="00167A1D">
        <w:rPr>
          <w:sz w:val="22"/>
          <w:szCs w:val="22"/>
          <w:shd w:val="clear" w:color="auto" w:fill="FFFFFF"/>
        </w:rPr>
        <w:t xml:space="preserve"> Funding for these programs will come from the State of Alaska.</w:t>
      </w:r>
      <w:r w:rsidR="00D77F90" w:rsidRPr="00167A1D">
        <w:rPr>
          <w:sz w:val="22"/>
          <w:szCs w:val="22"/>
          <w:shd w:val="clear" w:color="auto" w:fill="FFFFFF"/>
        </w:rPr>
        <w:t xml:space="preserve"> </w:t>
      </w:r>
      <w:r w:rsidRPr="00167A1D">
        <w:rPr>
          <w:sz w:val="22"/>
          <w:szCs w:val="22"/>
          <w:shd w:val="clear" w:color="auto" w:fill="FFFFFF"/>
        </w:rPr>
        <w:t xml:space="preserve">Through this </w:t>
      </w:r>
      <w:r w:rsidR="00E85106">
        <w:rPr>
          <w:sz w:val="22"/>
          <w:szCs w:val="22"/>
          <w:shd w:val="clear" w:color="auto" w:fill="FFFFFF"/>
        </w:rPr>
        <w:t>g</w:t>
      </w:r>
      <w:r w:rsidRPr="00167A1D">
        <w:rPr>
          <w:sz w:val="22"/>
          <w:szCs w:val="22"/>
          <w:shd w:val="clear" w:color="auto" w:fill="FFFFFF"/>
        </w:rPr>
        <w:t xml:space="preserve">rant </w:t>
      </w:r>
      <w:r w:rsidR="00E85106">
        <w:rPr>
          <w:sz w:val="22"/>
          <w:szCs w:val="22"/>
          <w:shd w:val="clear" w:color="auto" w:fill="FFFFFF"/>
        </w:rPr>
        <w:t>a</w:t>
      </w:r>
      <w:r w:rsidRPr="00167A1D">
        <w:rPr>
          <w:sz w:val="22"/>
          <w:szCs w:val="22"/>
          <w:shd w:val="clear" w:color="auto" w:fill="FFFFFF"/>
        </w:rPr>
        <w:t xml:space="preserve">pplication, DEED may award grants to any home visiting program </w:t>
      </w:r>
      <w:r w:rsidR="005876F6" w:rsidRPr="00167A1D">
        <w:rPr>
          <w:sz w:val="22"/>
          <w:szCs w:val="22"/>
          <w:shd w:val="clear" w:color="auto" w:fill="FFFFFF"/>
        </w:rPr>
        <w:t xml:space="preserve">that are </w:t>
      </w:r>
      <w:r w:rsidR="007E27E2">
        <w:rPr>
          <w:sz w:val="22"/>
          <w:szCs w:val="22"/>
          <w:shd w:val="clear" w:color="auto" w:fill="FFFFFF"/>
        </w:rPr>
        <w:t xml:space="preserve">PAT </w:t>
      </w:r>
      <w:r w:rsidR="00536715">
        <w:rPr>
          <w:sz w:val="22"/>
          <w:szCs w:val="22"/>
          <w:shd w:val="clear" w:color="auto" w:fill="FFFFFF"/>
        </w:rPr>
        <w:t>a</w:t>
      </w:r>
      <w:r w:rsidR="00536715" w:rsidRPr="00167A1D">
        <w:rPr>
          <w:sz w:val="22"/>
          <w:szCs w:val="22"/>
          <w:shd w:val="clear" w:color="auto" w:fill="FFFFFF"/>
        </w:rPr>
        <w:t xml:space="preserve">ffiliates </w:t>
      </w:r>
      <w:r w:rsidRPr="00167A1D">
        <w:rPr>
          <w:sz w:val="22"/>
          <w:szCs w:val="22"/>
          <w:shd w:val="clear" w:color="auto" w:fill="FFFFFF"/>
        </w:rPr>
        <w:t xml:space="preserve">and those home visiting programs </w:t>
      </w:r>
      <w:r w:rsidR="0009395A" w:rsidRPr="00167A1D">
        <w:rPr>
          <w:sz w:val="22"/>
          <w:szCs w:val="22"/>
          <w:shd w:val="clear" w:color="auto" w:fill="FFFFFF"/>
        </w:rPr>
        <w:t>that can document that they are in the process of becoming a</w:t>
      </w:r>
      <w:r w:rsidR="005876F6" w:rsidRPr="00167A1D">
        <w:rPr>
          <w:sz w:val="22"/>
          <w:szCs w:val="22"/>
          <w:shd w:val="clear" w:color="auto" w:fill="FFFFFF"/>
        </w:rPr>
        <w:t xml:space="preserve"> PAT affiliate.</w:t>
      </w:r>
      <w:r w:rsidR="00D77F90" w:rsidRPr="00167A1D">
        <w:rPr>
          <w:sz w:val="22"/>
          <w:szCs w:val="22"/>
          <w:shd w:val="clear" w:color="auto" w:fill="FFFFFF"/>
        </w:rPr>
        <w:t xml:space="preserve"> </w:t>
      </w:r>
    </w:p>
    <w:p w:rsidR="00366FDD" w:rsidRPr="00167A1D" w:rsidRDefault="00366FDD" w:rsidP="009F0FCA">
      <w:pPr>
        <w:pStyle w:val="Heading2"/>
        <w:numPr>
          <w:ilvl w:val="0"/>
          <w:numId w:val="10"/>
        </w:numPr>
        <w:spacing w:before="0" w:after="240"/>
        <w:rPr>
          <w:rFonts w:ascii="Calibri" w:hAnsi="Calibri"/>
        </w:rPr>
      </w:pPr>
      <w:bookmarkStart w:id="23" w:name="_Toc507752866"/>
      <w:bookmarkStart w:id="24" w:name="_Toc507754972"/>
      <w:bookmarkStart w:id="25" w:name="_Toc507759733"/>
      <w:bookmarkStart w:id="26" w:name="_Toc508695966"/>
      <w:r w:rsidRPr="00167A1D">
        <w:rPr>
          <w:rFonts w:ascii="Calibri" w:hAnsi="Calibri"/>
        </w:rPr>
        <w:t>Available Funding</w:t>
      </w:r>
      <w:bookmarkEnd w:id="23"/>
      <w:bookmarkEnd w:id="24"/>
      <w:bookmarkEnd w:id="25"/>
      <w:bookmarkEnd w:id="26"/>
    </w:p>
    <w:p w:rsidR="00366FDD" w:rsidRPr="00167A1D" w:rsidRDefault="00366FDD" w:rsidP="009F0FCA">
      <w:pPr>
        <w:pStyle w:val="Heading4"/>
        <w:spacing w:before="0"/>
        <w:rPr>
          <w:rFonts w:ascii="Calibri" w:hAnsi="Calibri"/>
          <w:sz w:val="22"/>
          <w:szCs w:val="22"/>
        </w:rPr>
      </w:pPr>
      <w:r w:rsidRPr="00167A1D">
        <w:rPr>
          <w:rFonts w:ascii="Calibri" w:hAnsi="Calibri"/>
          <w:sz w:val="22"/>
          <w:szCs w:val="22"/>
        </w:rPr>
        <w:t>Projected Total Amount Available for Awards</w:t>
      </w:r>
    </w:p>
    <w:p w:rsidR="00366FDD" w:rsidRPr="00167A1D" w:rsidRDefault="000B2FFC" w:rsidP="00746C84">
      <w:pPr>
        <w:pStyle w:val="NoSpacing"/>
        <w:ind w:left="360"/>
        <w:rPr>
          <w:sz w:val="22"/>
          <w:szCs w:val="22"/>
        </w:rPr>
      </w:pPr>
      <w:r>
        <w:rPr>
          <w:sz w:val="22"/>
          <w:szCs w:val="22"/>
        </w:rPr>
        <w:t>Total</w:t>
      </w:r>
      <w:r w:rsidR="00366FDD" w:rsidRPr="00167A1D">
        <w:rPr>
          <w:sz w:val="22"/>
          <w:szCs w:val="22"/>
        </w:rPr>
        <w:t xml:space="preserve"> </w:t>
      </w:r>
      <w:r w:rsidR="00462F7A" w:rsidRPr="00167A1D">
        <w:rPr>
          <w:sz w:val="22"/>
          <w:szCs w:val="22"/>
        </w:rPr>
        <w:t>Home Visiting</w:t>
      </w:r>
      <w:r w:rsidR="00366FDD" w:rsidRPr="00167A1D">
        <w:rPr>
          <w:sz w:val="22"/>
          <w:szCs w:val="22"/>
        </w:rPr>
        <w:t xml:space="preserve"> funds are approximately $</w:t>
      </w:r>
      <w:r w:rsidR="00462F7A" w:rsidRPr="00167A1D">
        <w:rPr>
          <w:sz w:val="22"/>
          <w:szCs w:val="22"/>
        </w:rPr>
        <w:t>500,000</w:t>
      </w:r>
      <w:r w:rsidR="00366FDD" w:rsidRPr="00167A1D">
        <w:rPr>
          <w:sz w:val="22"/>
          <w:szCs w:val="22"/>
        </w:rPr>
        <w:t xml:space="preserve"> dollars in FY 1</w:t>
      </w:r>
      <w:r>
        <w:rPr>
          <w:sz w:val="22"/>
          <w:szCs w:val="22"/>
        </w:rPr>
        <w:t>9</w:t>
      </w:r>
      <w:r w:rsidR="00366FDD" w:rsidRPr="00167A1D">
        <w:rPr>
          <w:sz w:val="22"/>
          <w:szCs w:val="22"/>
        </w:rPr>
        <w:t>. FY 2019 funding is ultimately subject to the FY 2019 final state budget appropriation. In the event that either a reduction or increase occurs in funds, DEED reserves the right to reduce or increase grant awards and to require that grantees complete a new budget reflecting the altered amount. DEED reserves the right to modify required services or priorities associated with this grant.</w:t>
      </w:r>
      <w:r w:rsidR="00D77F90" w:rsidRPr="00167A1D">
        <w:rPr>
          <w:sz w:val="22"/>
          <w:szCs w:val="22"/>
        </w:rPr>
        <w:t xml:space="preserve"> </w:t>
      </w:r>
    </w:p>
    <w:p w:rsidR="00462F7A" w:rsidRPr="00167A1D" w:rsidRDefault="00462F7A" w:rsidP="00746C84">
      <w:pPr>
        <w:pStyle w:val="NoSpacing"/>
        <w:ind w:left="360"/>
        <w:rPr>
          <w:sz w:val="22"/>
          <w:szCs w:val="22"/>
        </w:rPr>
      </w:pPr>
    </w:p>
    <w:p w:rsidR="00366FDD" w:rsidRPr="00167A1D" w:rsidRDefault="00366FDD" w:rsidP="009F0FCA">
      <w:pPr>
        <w:pStyle w:val="Heading3"/>
        <w:rPr>
          <w:rFonts w:ascii="Calibri" w:hAnsi="Calibri"/>
        </w:rPr>
      </w:pPr>
      <w:bookmarkStart w:id="27" w:name="_Toc507752867"/>
      <w:bookmarkStart w:id="28" w:name="_Toc507754973"/>
      <w:bookmarkStart w:id="29" w:name="_Toc507759734"/>
      <w:bookmarkStart w:id="30" w:name="_Toc508695967"/>
      <w:r w:rsidRPr="00167A1D">
        <w:rPr>
          <w:rFonts w:ascii="Calibri" w:hAnsi="Calibri"/>
        </w:rPr>
        <w:t>Grant Period</w:t>
      </w:r>
      <w:bookmarkEnd w:id="27"/>
      <w:bookmarkEnd w:id="28"/>
      <w:bookmarkEnd w:id="29"/>
      <w:bookmarkEnd w:id="30"/>
    </w:p>
    <w:p w:rsidR="00366FDD" w:rsidRPr="00167A1D" w:rsidRDefault="00366FDD" w:rsidP="00746C84">
      <w:pPr>
        <w:pStyle w:val="NoSpacing"/>
        <w:ind w:left="360"/>
        <w:rPr>
          <w:sz w:val="22"/>
          <w:szCs w:val="22"/>
        </w:rPr>
      </w:pPr>
      <w:r w:rsidRPr="00167A1D">
        <w:rPr>
          <w:sz w:val="22"/>
          <w:szCs w:val="22"/>
        </w:rPr>
        <w:t>This grant will have an initial duration of one year, starting on or about July 1 of 2018 and ending June 30 o</w:t>
      </w:r>
      <w:r w:rsidR="000507B6" w:rsidRPr="00167A1D">
        <w:rPr>
          <w:sz w:val="22"/>
          <w:szCs w:val="22"/>
        </w:rPr>
        <w:t>f</w:t>
      </w:r>
      <w:r w:rsidRPr="00167A1D">
        <w:rPr>
          <w:sz w:val="22"/>
          <w:szCs w:val="22"/>
        </w:rPr>
        <w:t xml:space="preserve"> 2019. Funding is contingent upon state funding and substantial progress towards meeting grant goals and objectives and compliance with all grant requirements.</w:t>
      </w:r>
    </w:p>
    <w:p w:rsidR="00626163" w:rsidRPr="00167A1D" w:rsidRDefault="00626163" w:rsidP="00626163">
      <w:pPr>
        <w:pStyle w:val="NoSpacing"/>
        <w:ind w:left="360"/>
        <w:rPr>
          <w:sz w:val="22"/>
          <w:szCs w:val="22"/>
        </w:rPr>
      </w:pPr>
    </w:p>
    <w:p w:rsidR="00FB055C" w:rsidRDefault="00C411CD" w:rsidP="00626163">
      <w:pPr>
        <w:ind w:left="360"/>
        <w:rPr>
          <w:sz w:val="22"/>
          <w:szCs w:val="22"/>
        </w:rPr>
      </w:pPr>
      <w:r>
        <w:rPr>
          <w:sz w:val="22"/>
          <w:szCs w:val="22"/>
        </w:rPr>
        <w:t xml:space="preserve">The number of grants awarded will not exceed four. </w:t>
      </w:r>
      <w:r w:rsidR="00626163" w:rsidRPr="00167A1D">
        <w:rPr>
          <w:sz w:val="22"/>
          <w:szCs w:val="22"/>
        </w:rPr>
        <w:t>There is no minimum amount for the award and the maximum grant award is $200,000.</w:t>
      </w:r>
      <w:r w:rsidR="00D77F90" w:rsidRPr="00167A1D">
        <w:rPr>
          <w:sz w:val="22"/>
          <w:szCs w:val="22"/>
        </w:rPr>
        <w:t xml:space="preserve"> </w:t>
      </w:r>
      <w:r w:rsidR="00626163" w:rsidRPr="00167A1D">
        <w:rPr>
          <w:sz w:val="22"/>
          <w:szCs w:val="22"/>
        </w:rPr>
        <w:t>The range of grant awards will vary dependent on location in the state, the level of community collaboration, and the number of families to be served.</w:t>
      </w:r>
      <w:r w:rsidR="00D77F90" w:rsidRPr="00167A1D">
        <w:rPr>
          <w:sz w:val="22"/>
          <w:szCs w:val="22"/>
        </w:rPr>
        <w:t xml:space="preserve"> </w:t>
      </w:r>
    </w:p>
    <w:p w:rsidR="00626163" w:rsidRPr="00167A1D" w:rsidRDefault="00626163" w:rsidP="00626163">
      <w:pPr>
        <w:ind w:left="360"/>
        <w:rPr>
          <w:sz w:val="22"/>
          <w:szCs w:val="22"/>
          <w:highlight w:val="yellow"/>
        </w:rPr>
      </w:pPr>
      <w:r w:rsidRPr="00167A1D">
        <w:rPr>
          <w:sz w:val="22"/>
          <w:szCs w:val="22"/>
        </w:rPr>
        <w:t xml:space="preserve">Below is a guide for funding: </w:t>
      </w:r>
    </w:p>
    <w:p w:rsidR="00626163" w:rsidRPr="00167A1D" w:rsidRDefault="00626163" w:rsidP="00B513D6">
      <w:pPr>
        <w:pStyle w:val="NoSpacing"/>
        <w:numPr>
          <w:ilvl w:val="0"/>
          <w:numId w:val="76"/>
        </w:numPr>
      </w:pPr>
      <w:r w:rsidRPr="00167A1D">
        <w:t>Proposals seeking to serve 10 children or less will be funded based on per-family costs in the range of $3,000 – $5,000 per family served.</w:t>
      </w:r>
    </w:p>
    <w:p w:rsidR="00626163" w:rsidRPr="00167A1D" w:rsidRDefault="00626163" w:rsidP="00B513D6">
      <w:pPr>
        <w:pStyle w:val="NoSpacing"/>
        <w:numPr>
          <w:ilvl w:val="0"/>
          <w:numId w:val="76"/>
        </w:numPr>
      </w:pPr>
      <w:r w:rsidRPr="00167A1D">
        <w:t>Proposals seeking to serve 11 to 20 families:</w:t>
      </w:r>
      <w:r w:rsidR="002A68CD" w:rsidRPr="00167A1D">
        <w:t xml:space="preserve"> </w:t>
      </w:r>
      <w:r w:rsidRPr="00167A1D">
        <w:t xml:space="preserve"> $35,000 – $100,000 </w:t>
      </w:r>
    </w:p>
    <w:p w:rsidR="00626163" w:rsidRDefault="00626163" w:rsidP="00B513D6">
      <w:pPr>
        <w:pStyle w:val="NoSpacing"/>
        <w:numPr>
          <w:ilvl w:val="0"/>
          <w:numId w:val="76"/>
        </w:numPr>
      </w:pPr>
      <w:r w:rsidRPr="00167A1D">
        <w:t>Proposals seeking to serve 21 to 40 families:</w:t>
      </w:r>
      <w:r w:rsidR="002A68CD" w:rsidRPr="00167A1D">
        <w:t xml:space="preserve"> </w:t>
      </w:r>
      <w:r w:rsidRPr="00167A1D">
        <w:t xml:space="preserve"> $70,000 - $200,000</w:t>
      </w:r>
    </w:p>
    <w:p w:rsidR="00FB055C" w:rsidRPr="00167A1D" w:rsidRDefault="00FB055C" w:rsidP="00FB055C">
      <w:pPr>
        <w:pStyle w:val="NoSpacing"/>
        <w:ind w:left="1440"/>
      </w:pPr>
    </w:p>
    <w:p w:rsidR="00436EB8" w:rsidRPr="00167A1D" w:rsidRDefault="00626163" w:rsidP="009F0FCA">
      <w:pPr>
        <w:ind w:left="360"/>
        <w:rPr>
          <w:sz w:val="22"/>
          <w:szCs w:val="22"/>
        </w:rPr>
      </w:pPr>
      <w:r w:rsidRPr="00167A1D">
        <w:rPr>
          <w:sz w:val="22"/>
          <w:szCs w:val="22"/>
        </w:rPr>
        <w:t>The State reserves the right to award a smaller or larger amount of grant funds than requested based upon available funding, the numbers of families to be served, and the recommendations of the review panel.</w:t>
      </w:r>
      <w:r w:rsidR="009F0FCA" w:rsidRPr="00167A1D">
        <w:rPr>
          <w:sz w:val="22"/>
          <w:szCs w:val="22"/>
        </w:rPr>
        <w:t xml:space="preserve"> </w:t>
      </w:r>
    </w:p>
    <w:p w:rsidR="00436EB8" w:rsidRPr="00167A1D" w:rsidRDefault="00436EB8" w:rsidP="009F0FCA">
      <w:pPr>
        <w:pStyle w:val="Heading3"/>
        <w:rPr>
          <w:rFonts w:ascii="Calibri" w:hAnsi="Calibri"/>
          <w:sz w:val="24"/>
          <w:szCs w:val="24"/>
        </w:rPr>
      </w:pPr>
      <w:bookmarkStart w:id="31" w:name="_Toc507752868"/>
      <w:bookmarkStart w:id="32" w:name="_Toc507754974"/>
      <w:bookmarkStart w:id="33" w:name="_Toc507759735"/>
      <w:bookmarkStart w:id="34" w:name="_Toc508695968"/>
      <w:r w:rsidRPr="00167A1D">
        <w:rPr>
          <w:rFonts w:ascii="Calibri" w:hAnsi="Calibri"/>
          <w:sz w:val="24"/>
          <w:szCs w:val="24"/>
        </w:rPr>
        <w:t>Funding Period</w:t>
      </w:r>
      <w:bookmarkEnd w:id="31"/>
      <w:bookmarkEnd w:id="32"/>
      <w:bookmarkEnd w:id="33"/>
      <w:bookmarkEnd w:id="34"/>
    </w:p>
    <w:p w:rsidR="00436EB8" w:rsidRPr="00167A1D" w:rsidRDefault="00436EB8" w:rsidP="00436EB8">
      <w:pPr>
        <w:pStyle w:val="UnderStyle1"/>
        <w:rPr>
          <w:sz w:val="22"/>
          <w:szCs w:val="22"/>
        </w:rPr>
      </w:pPr>
      <w:r w:rsidRPr="00167A1D">
        <w:rPr>
          <w:rStyle w:val="NoSpacingChar"/>
          <w:sz w:val="22"/>
          <w:szCs w:val="22"/>
        </w:rPr>
        <w:t>The department will award grants for a period not to exceed one year. The amount of funding in any subsequent grant period will be based on the availability of federal funds designated for this program</w:t>
      </w:r>
      <w:r w:rsidRPr="00167A1D">
        <w:rPr>
          <w:sz w:val="22"/>
          <w:szCs w:val="22"/>
        </w:rPr>
        <w:t>.</w:t>
      </w:r>
    </w:p>
    <w:p w:rsidR="00597A1C" w:rsidRPr="00167A1D" w:rsidRDefault="009F0FCA" w:rsidP="009F0FCA">
      <w:pPr>
        <w:pStyle w:val="UnderStyle1"/>
        <w:rPr>
          <w:sz w:val="22"/>
          <w:szCs w:val="22"/>
        </w:rPr>
      </w:pPr>
      <w:r w:rsidRPr="00167A1D">
        <w:rPr>
          <w:sz w:val="22"/>
          <w:szCs w:val="22"/>
        </w:rPr>
        <w:t xml:space="preserve">The grant period will be: </w:t>
      </w:r>
    </w:p>
    <w:p w:rsidR="00436EB8" w:rsidRPr="00167A1D" w:rsidRDefault="005368AA" w:rsidP="009F0FCA">
      <w:pPr>
        <w:pStyle w:val="UnderStyle1"/>
      </w:pPr>
      <w:r w:rsidRPr="00167A1D">
        <w:rPr>
          <w:noProof/>
        </w:rPr>
        <w:drawing>
          <wp:inline distT="0" distB="0" distL="0" distR="0">
            <wp:extent cx="6397625" cy="848360"/>
            <wp:effectExtent l="38100" t="5715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66FDD" w:rsidRPr="00167A1D" w:rsidRDefault="00366FDD" w:rsidP="009F0FCA">
      <w:pPr>
        <w:pStyle w:val="Heading3"/>
        <w:rPr>
          <w:rFonts w:ascii="Calibri" w:hAnsi="Calibri"/>
          <w:sz w:val="24"/>
          <w:szCs w:val="24"/>
        </w:rPr>
      </w:pPr>
      <w:bookmarkStart w:id="35" w:name="_Toc500501551"/>
      <w:bookmarkStart w:id="36" w:name="_Toc500501595"/>
      <w:bookmarkStart w:id="37" w:name="_Toc500501639"/>
      <w:bookmarkStart w:id="38" w:name="_Toc500501682"/>
      <w:bookmarkStart w:id="39" w:name="_Toc500501792"/>
      <w:bookmarkStart w:id="40" w:name="_Toc500501876"/>
      <w:bookmarkStart w:id="41" w:name="_Toc500501917"/>
      <w:bookmarkStart w:id="42" w:name="_Toc500501955"/>
      <w:bookmarkStart w:id="43" w:name="_Toc507752869"/>
      <w:bookmarkStart w:id="44" w:name="_Toc507754975"/>
      <w:bookmarkStart w:id="45" w:name="_Toc507759736"/>
      <w:bookmarkStart w:id="46" w:name="_Toc508695969"/>
      <w:bookmarkEnd w:id="35"/>
      <w:bookmarkEnd w:id="36"/>
      <w:bookmarkEnd w:id="37"/>
      <w:bookmarkEnd w:id="38"/>
      <w:bookmarkEnd w:id="39"/>
      <w:bookmarkEnd w:id="40"/>
      <w:bookmarkEnd w:id="41"/>
      <w:bookmarkEnd w:id="42"/>
      <w:r w:rsidRPr="00167A1D">
        <w:rPr>
          <w:rFonts w:ascii="Calibri" w:hAnsi="Calibri"/>
          <w:sz w:val="24"/>
          <w:szCs w:val="24"/>
        </w:rPr>
        <w:t>Use of Funds</w:t>
      </w:r>
      <w:bookmarkEnd w:id="43"/>
      <w:bookmarkEnd w:id="44"/>
      <w:bookmarkEnd w:id="45"/>
      <w:bookmarkEnd w:id="46"/>
    </w:p>
    <w:p w:rsidR="00626163" w:rsidRPr="00167A1D" w:rsidRDefault="00626163" w:rsidP="00661499">
      <w:pPr>
        <w:spacing w:after="40"/>
        <w:ind w:left="360"/>
        <w:rPr>
          <w:sz w:val="22"/>
          <w:szCs w:val="22"/>
        </w:rPr>
      </w:pPr>
      <w:r w:rsidRPr="00167A1D">
        <w:rPr>
          <w:sz w:val="22"/>
          <w:szCs w:val="22"/>
        </w:rPr>
        <w:t xml:space="preserve">Each eligible program that receives an award may use the funds to carry out all aspects of a comprehensive </w:t>
      </w:r>
      <w:r w:rsidR="00C21D38">
        <w:rPr>
          <w:sz w:val="22"/>
          <w:szCs w:val="22"/>
        </w:rPr>
        <w:t>P</w:t>
      </w:r>
      <w:r w:rsidR="008B2755">
        <w:rPr>
          <w:sz w:val="22"/>
          <w:szCs w:val="22"/>
        </w:rPr>
        <w:t>AT</w:t>
      </w:r>
      <w:r w:rsidRPr="00167A1D">
        <w:rPr>
          <w:sz w:val="22"/>
          <w:szCs w:val="22"/>
        </w:rPr>
        <w:t xml:space="preserve"> program, ensuring that it meets the requirements stated in this grant application.</w:t>
      </w:r>
      <w:r w:rsidR="00D77F90" w:rsidRPr="00167A1D">
        <w:rPr>
          <w:sz w:val="22"/>
          <w:szCs w:val="22"/>
        </w:rPr>
        <w:t xml:space="preserve"> </w:t>
      </w:r>
      <w:r w:rsidR="00661499" w:rsidRPr="00167A1D">
        <w:rPr>
          <w:sz w:val="22"/>
          <w:szCs w:val="22"/>
        </w:rPr>
        <w:t>Each grantee will be required to report on the activities and outcomes required in this RFA.</w:t>
      </w:r>
    </w:p>
    <w:p w:rsidR="006D175F" w:rsidRPr="00167A1D" w:rsidRDefault="006D175F" w:rsidP="00746C84">
      <w:pPr>
        <w:pStyle w:val="NoSpacing"/>
        <w:ind w:left="360"/>
        <w:rPr>
          <w:sz w:val="22"/>
          <w:szCs w:val="22"/>
        </w:rPr>
      </w:pPr>
    </w:p>
    <w:p w:rsidR="00366FDD" w:rsidRPr="00167A1D" w:rsidRDefault="00366FDD" w:rsidP="00746C84">
      <w:pPr>
        <w:pStyle w:val="NoSpacing"/>
        <w:ind w:left="360"/>
        <w:rPr>
          <w:sz w:val="22"/>
          <w:szCs w:val="22"/>
        </w:rPr>
      </w:pPr>
      <w:r w:rsidRPr="00167A1D">
        <w:rPr>
          <w:b/>
          <w:sz w:val="22"/>
          <w:szCs w:val="22"/>
        </w:rPr>
        <w:t>Lobbying Expenses</w:t>
      </w:r>
      <w:r w:rsidRPr="00167A1D">
        <w:rPr>
          <w:sz w:val="22"/>
          <w:szCs w:val="22"/>
        </w:rPr>
        <w:t>: Grant funds shall not be used to cover costs incurred by employees, lobbyists, parents or consultants to influence any local, state or Federal legislation or policy in either the Legislative or Executive Branch.</w:t>
      </w:r>
      <w:r w:rsidRPr="00167A1D">
        <w:rPr>
          <w:sz w:val="22"/>
          <w:szCs w:val="22"/>
        </w:rPr>
        <w:tab/>
      </w:r>
    </w:p>
    <w:p w:rsidR="00366FDD" w:rsidRPr="00167A1D" w:rsidRDefault="00366FDD" w:rsidP="00746C84"/>
    <w:p w:rsidR="006D175F" w:rsidRPr="00167A1D" w:rsidRDefault="006D175F" w:rsidP="009F0FCA">
      <w:pPr>
        <w:pStyle w:val="Heading2"/>
        <w:numPr>
          <w:ilvl w:val="0"/>
          <w:numId w:val="10"/>
        </w:numPr>
        <w:rPr>
          <w:rFonts w:ascii="Calibri" w:hAnsi="Calibri"/>
          <w:b/>
        </w:rPr>
      </w:pPr>
      <w:bookmarkStart w:id="47" w:name="_Toc500501553"/>
      <w:bookmarkStart w:id="48" w:name="_Toc500501597"/>
      <w:bookmarkStart w:id="49" w:name="_Toc500501641"/>
      <w:bookmarkStart w:id="50" w:name="_Toc500501684"/>
      <w:bookmarkStart w:id="51" w:name="_Toc500501794"/>
      <w:bookmarkStart w:id="52" w:name="_Toc500501878"/>
      <w:bookmarkStart w:id="53" w:name="_Toc500501919"/>
      <w:bookmarkStart w:id="54" w:name="_Toc500501957"/>
      <w:bookmarkStart w:id="55" w:name="_Toc507752870"/>
      <w:bookmarkStart w:id="56" w:name="_Toc507754976"/>
      <w:bookmarkStart w:id="57" w:name="_Toc507759737"/>
      <w:bookmarkStart w:id="58" w:name="_Toc508695970"/>
      <w:bookmarkEnd w:id="47"/>
      <w:bookmarkEnd w:id="48"/>
      <w:bookmarkEnd w:id="49"/>
      <w:bookmarkEnd w:id="50"/>
      <w:bookmarkEnd w:id="51"/>
      <w:bookmarkEnd w:id="52"/>
      <w:bookmarkEnd w:id="53"/>
      <w:bookmarkEnd w:id="54"/>
      <w:r w:rsidRPr="00167A1D">
        <w:rPr>
          <w:rFonts w:ascii="Calibri" w:hAnsi="Calibri"/>
        </w:rPr>
        <w:lastRenderedPageBreak/>
        <w:t>Technical Assistance</w:t>
      </w:r>
      <w:bookmarkEnd w:id="55"/>
      <w:bookmarkEnd w:id="56"/>
      <w:bookmarkEnd w:id="57"/>
      <w:bookmarkEnd w:id="58"/>
      <w:r w:rsidRPr="00167A1D">
        <w:rPr>
          <w:rFonts w:ascii="Calibri" w:hAnsi="Calibri"/>
        </w:rPr>
        <w:t xml:space="preserve"> </w:t>
      </w:r>
    </w:p>
    <w:p w:rsidR="006D175F" w:rsidRPr="00167A1D" w:rsidRDefault="006D175F" w:rsidP="006D175F">
      <w:pPr>
        <w:rPr>
          <w:sz w:val="22"/>
          <w:szCs w:val="22"/>
        </w:rPr>
      </w:pPr>
      <w:r w:rsidRPr="00167A1D">
        <w:rPr>
          <w:sz w:val="22"/>
          <w:szCs w:val="22"/>
        </w:rPr>
        <w:t>All applicants are encouraged to submit a</w:t>
      </w:r>
      <w:r w:rsidR="00D37CE3" w:rsidRPr="00167A1D">
        <w:rPr>
          <w:sz w:val="22"/>
          <w:szCs w:val="22"/>
        </w:rPr>
        <w:t>n email</w:t>
      </w:r>
      <w:r w:rsidRPr="00167A1D">
        <w:rPr>
          <w:sz w:val="22"/>
          <w:szCs w:val="22"/>
        </w:rPr>
        <w:t xml:space="preserve"> </w:t>
      </w:r>
      <w:r w:rsidR="00D37CE3" w:rsidRPr="00167A1D">
        <w:rPr>
          <w:sz w:val="22"/>
          <w:szCs w:val="22"/>
        </w:rPr>
        <w:t>or letter stating their</w:t>
      </w:r>
      <w:r w:rsidRPr="00167A1D">
        <w:rPr>
          <w:sz w:val="22"/>
          <w:szCs w:val="22"/>
        </w:rPr>
        <w:t xml:space="preserve"> intent to apply for the </w:t>
      </w:r>
      <w:r w:rsidR="00C21D38">
        <w:rPr>
          <w:sz w:val="22"/>
          <w:szCs w:val="22"/>
        </w:rPr>
        <w:t>PAT</w:t>
      </w:r>
      <w:r w:rsidR="0085148E" w:rsidRPr="00167A1D">
        <w:rPr>
          <w:sz w:val="22"/>
          <w:szCs w:val="22"/>
        </w:rPr>
        <w:t xml:space="preserve"> Home</w:t>
      </w:r>
      <w:r w:rsidR="007F5E78" w:rsidRPr="00167A1D">
        <w:rPr>
          <w:sz w:val="22"/>
          <w:szCs w:val="22"/>
        </w:rPr>
        <w:t xml:space="preserve"> </w:t>
      </w:r>
      <w:r w:rsidR="003118A1" w:rsidRPr="00167A1D">
        <w:rPr>
          <w:sz w:val="22"/>
          <w:szCs w:val="22"/>
        </w:rPr>
        <w:t>Visiting funding</w:t>
      </w:r>
      <w:r w:rsidRPr="00167A1D">
        <w:rPr>
          <w:sz w:val="22"/>
          <w:szCs w:val="22"/>
        </w:rPr>
        <w:t>.</w:t>
      </w:r>
      <w:r w:rsidR="00D77F90" w:rsidRPr="00167A1D">
        <w:rPr>
          <w:sz w:val="22"/>
          <w:szCs w:val="22"/>
        </w:rPr>
        <w:t xml:space="preserve"> </w:t>
      </w:r>
      <w:r w:rsidRPr="00FB055C">
        <w:rPr>
          <w:b/>
          <w:sz w:val="22"/>
          <w:szCs w:val="22"/>
          <w:u w:val="single"/>
        </w:rPr>
        <w:t xml:space="preserve">Letters are requested by </w:t>
      </w:r>
      <w:r w:rsidR="009A3456" w:rsidRPr="00FB055C">
        <w:rPr>
          <w:b/>
          <w:sz w:val="22"/>
          <w:szCs w:val="22"/>
          <w:u w:val="single"/>
        </w:rPr>
        <w:t>April 1</w:t>
      </w:r>
      <w:r w:rsidRPr="00FB055C">
        <w:rPr>
          <w:b/>
          <w:sz w:val="22"/>
          <w:szCs w:val="22"/>
          <w:u w:val="single"/>
        </w:rPr>
        <w:t>, 2018.</w:t>
      </w:r>
      <w:r w:rsidR="00D77F90" w:rsidRPr="00167A1D">
        <w:rPr>
          <w:sz w:val="22"/>
          <w:szCs w:val="22"/>
        </w:rPr>
        <w:t xml:space="preserve"> </w:t>
      </w:r>
      <w:r w:rsidRPr="00167A1D">
        <w:rPr>
          <w:sz w:val="22"/>
          <w:szCs w:val="22"/>
        </w:rPr>
        <w:t>This letter will allow the department to identify potential applicants and communicate additional resources as well as direct technical assistance and support for the application process.</w:t>
      </w:r>
      <w:r w:rsidR="00D77F90" w:rsidRPr="00167A1D">
        <w:rPr>
          <w:sz w:val="22"/>
          <w:szCs w:val="22"/>
        </w:rPr>
        <w:t xml:space="preserve"> </w:t>
      </w:r>
      <w:r w:rsidRPr="00167A1D">
        <w:rPr>
          <w:sz w:val="22"/>
          <w:szCs w:val="22"/>
        </w:rPr>
        <w:t xml:space="preserve">Interested applicants who miss the deadline </w:t>
      </w:r>
      <w:r w:rsidR="002D646E">
        <w:rPr>
          <w:sz w:val="22"/>
          <w:szCs w:val="22"/>
        </w:rPr>
        <w:t>date are still welcome to apply.</w:t>
      </w:r>
    </w:p>
    <w:p w:rsidR="006D175F" w:rsidRPr="00167A1D" w:rsidRDefault="006D175F" w:rsidP="006D175F">
      <w:pPr>
        <w:tabs>
          <w:tab w:val="left" w:pos="360"/>
          <w:tab w:val="left" w:pos="720"/>
        </w:tabs>
        <w:rPr>
          <w:sz w:val="22"/>
          <w:szCs w:val="22"/>
        </w:rPr>
      </w:pPr>
      <w:r w:rsidRPr="00167A1D">
        <w:rPr>
          <w:sz w:val="22"/>
          <w:szCs w:val="22"/>
        </w:rPr>
        <w:t xml:space="preserve">The department </w:t>
      </w:r>
      <w:r w:rsidR="008A6E7B">
        <w:rPr>
          <w:sz w:val="22"/>
          <w:szCs w:val="22"/>
        </w:rPr>
        <w:t>will</w:t>
      </w:r>
      <w:r w:rsidRPr="00167A1D">
        <w:rPr>
          <w:sz w:val="22"/>
          <w:szCs w:val="22"/>
        </w:rPr>
        <w:t xml:space="preserve"> offer </w:t>
      </w:r>
      <w:r w:rsidR="00FB055C">
        <w:rPr>
          <w:sz w:val="22"/>
          <w:szCs w:val="22"/>
        </w:rPr>
        <w:t xml:space="preserve">two </w:t>
      </w:r>
      <w:r w:rsidRPr="00167A1D">
        <w:rPr>
          <w:sz w:val="22"/>
          <w:szCs w:val="22"/>
        </w:rPr>
        <w:t xml:space="preserve">technical assistance WebEx meetings to support applicants. </w:t>
      </w:r>
      <w:r w:rsidR="00B513D6">
        <w:rPr>
          <w:sz w:val="22"/>
          <w:szCs w:val="22"/>
        </w:rPr>
        <w:t>(More information</w:t>
      </w:r>
      <w:r w:rsidR="00766A5B">
        <w:rPr>
          <w:sz w:val="22"/>
          <w:szCs w:val="22"/>
        </w:rPr>
        <w:t xml:space="preserve"> </w:t>
      </w:r>
      <w:r w:rsidR="00FB055C">
        <w:rPr>
          <w:sz w:val="22"/>
          <w:szCs w:val="22"/>
        </w:rPr>
        <w:t>in RFA).</w:t>
      </w:r>
    </w:p>
    <w:p w:rsidR="006D175F" w:rsidRPr="00167A1D" w:rsidRDefault="006D175F" w:rsidP="006D175F">
      <w:pPr>
        <w:tabs>
          <w:tab w:val="left" w:pos="360"/>
          <w:tab w:val="left" w:pos="720"/>
        </w:tabs>
        <w:rPr>
          <w:b/>
          <w:sz w:val="22"/>
          <w:szCs w:val="22"/>
        </w:rPr>
      </w:pPr>
      <w:r w:rsidRPr="00B513D6">
        <w:rPr>
          <w:sz w:val="22"/>
          <w:szCs w:val="22"/>
        </w:rPr>
        <w:t>Please refer to the department website for an up-to-date schedule of all technical assistance opportunities and resources.</w:t>
      </w:r>
      <w:r w:rsidRPr="00167A1D">
        <w:rPr>
          <w:b/>
          <w:sz w:val="22"/>
          <w:szCs w:val="22"/>
        </w:rPr>
        <w:t xml:space="preserve"> (</w:t>
      </w:r>
      <w:hyperlink r:id="rId23" w:history="1">
        <w:r w:rsidRPr="00167A1D">
          <w:rPr>
            <w:rStyle w:val="Hyperlink"/>
            <w:b/>
            <w:sz w:val="22"/>
            <w:szCs w:val="22"/>
          </w:rPr>
          <w:t>http://education.alaska.gov/</w:t>
        </w:r>
        <w:r w:rsidR="00F12DBA" w:rsidRPr="00167A1D" w:rsidDel="00F12DBA">
          <w:rPr>
            <w:rStyle w:val="Hyperlink"/>
            <w:b/>
            <w:sz w:val="22"/>
            <w:szCs w:val="22"/>
          </w:rPr>
          <w:t xml:space="preserve"> </w:t>
        </w:r>
      </w:hyperlink>
      <w:r w:rsidRPr="00167A1D">
        <w:rPr>
          <w:b/>
          <w:sz w:val="22"/>
          <w:szCs w:val="22"/>
        </w:rPr>
        <w:t xml:space="preserve"> )</w:t>
      </w:r>
    </w:p>
    <w:p w:rsidR="006D175F" w:rsidRPr="00167A1D" w:rsidRDefault="006D175F" w:rsidP="006D175F">
      <w:pPr>
        <w:tabs>
          <w:tab w:val="left" w:pos="360"/>
          <w:tab w:val="left" w:pos="720"/>
        </w:tabs>
        <w:rPr>
          <w:sz w:val="22"/>
          <w:szCs w:val="22"/>
        </w:rPr>
      </w:pPr>
      <w:r w:rsidRPr="00167A1D">
        <w:rPr>
          <w:sz w:val="22"/>
          <w:szCs w:val="22"/>
        </w:rPr>
        <w:t xml:space="preserve">Our website has a variety of helpful resources available to interested applicants including: </w:t>
      </w:r>
    </w:p>
    <w:p w:rsidR="006D175F" w:rsidRPr="00167A1D" w:rsidRDefault="006D175F" w:rsidP="006D175F">
      <w:pPr>
        <w:numPr>
          <w:ilvl w:val="0"/>
          <w:numId w:val="27"/>
        </w:numPr>
        <w:tabs>
          <w:tab w:val="left" w:pos="360"/>
        </w:tabs>
        <w:spacing w:after="0"/>
        <w:rPr>
          <w:sz w:val="22"/>
          <w:szCs w:val="22"/>
        </w:rPr>
      </w:pPr>
      <w:r w:rsidRPr="00167A1D">
        <w:rPr>
          <w:sz w:val="22"/>
          <w:szCs w:val="22"/>
        </w:rPr>
        <w:t>General grant writing guidance</w:t>
      </w:r>
      <w:r w:rsidR="00D77F90" w:rsidRPr="00167A1D">
        <w:rPr>
          <w:sz w:val="22"/>
          <w:szCs w:val="22"/>
        </w:rPr>
        <w:t xml:space="preserve"> </w:t>
      </w:r>
    </w:p>
    <w:p w:rsidR="006D175F" w:rsidRDefault="006D175F" w:rsidP="002D646E">
      <w:pPr>
        <w:numPr>
          <w:ilvl w:val="0"/>
          <w:numId w:val="27"/>
        </w:numPr>
        <w:tabs>
          <w:tab w:val="left" w:pos="360"/>
        </w:tabs>
        <w:spacing w:after="0"/>
        <w:rPr>
          <w:sz w:val="22"/>
          <w:szCs w:val="22"/>
        </w:rPr>
      </w:pPr>
      <w:r w:rsidRPr="00167A1D">
        <w:rPr>
          <w:sz w:val="22"/>
          <w:szCs w:val="22"/>
        </w:rPr>
        <w:t>National websites and publications of interest</w:t>
      </w:r>
    </w:p>
    <w:p w:rsidR="002D646E" w:rsidRPr="002D646E" w:rsidRDefault="002D646E" w:rsidP="00FB055C">
      <w:pPr>
        <w:tabs>
          <w:tab w:val="left" w:pos="360"/>
        </w:tabs>
        <w:spacing w:after="0"/>
        <w:rPr>
          <w:sz w:val="22"/>
          <w:szCs w:val="22"/>
        </w:rPr>
      </w:pPr>
    </w:p>
    <w:p w:rsidR="006D175F" w:rsidRPr="00167A1D" w:rsidRDefault="006D175F" w:rsidP="00746C84">
      <w:pPr>
        <w:tabs>
          <w:tab w:val="left" w:pos="360"/>
          <w:tab w:val="left" w:pos="720"/>
        </w:tabs>
        <w:rPr>
          <w:sz w:val="22"/>
          <w:szCs w:val="22"/>
        </w:rPr>
      </w:pPr>
      <w:r w:rsidRPr="00167A1D">
        <w:rPr>
          <w:sz w:val="22"/>
          <w:szCs w:val="22"/>
        </w:rPr>
        <w:t xml:space="preserve">Individual technical assistance </w:t>
      </w:r>
      <w:r w:rsidR="00F12DBA" w:rsidRPr="00167A1D">
        <w:rPr>
          <w:sz w:val="22"/>
          <w:szCs w:val="22"/>
        </w:rPr>
        <w:t>is</w:t>
      </w:r>
      <w:r w:rsidRPr="00167A1D">
        <w:rPr>
          <w:sz w:val="22"/>
          <w:szCs w:val="22"/>
        </w:rPr>
        <w:t xml:space="preserve"> available by phone 907-465-</w:t>
      </w:r>
      <w:r w:rsidR="00F12DBA" w:rsidRPr="00167A1D">
        <w:rPr>
          <w:sz w:val="22"/>
          <w:szCs w:val="22"/>
        </w:rPr>
        <w:t>8707</w:t>
      </w:r>
      <w:r w:rsidRPr="00167A1D">
        <w:rPr>
          <w:sz w:val="22"/>
          <w:szCs w:val="22"/>
        </w:rPr>
        <w:t xml:space="preserve"> or email </w:t>
      </w:r>
      <w:hyperlink r:id="rId24" w:history="1">
        <w:r w:rsidR="00F12DBA" w:rsidRPr="00167A1D">
          <w:rPr>
            <w:rStyle w:val="Hyperlink"/>
            <w:sz w:val="22"/>
            <w:szCs w:val="22"/>
          </w:rPr>
          <w:t>supanika.ackerman@alaska.gov</w:t>
        </w:r>
      </w:hyperlink>
      <w:r w:rsidR="004D1CED">
        <w:rPr>
          <w:sz w:val="22"/>
          <w:szCs w:val="22"/>
        </w:rPr>
        <w:t xml:space="preserve">. </w:t>
      </w:r>
    </w:p>
    <w:p w:rsidR="007F5E78" w:rsidRPr="00167A1D" w:rsidRDefault="00436EB8" w:rsidP="009F0FCA">
      <w:pPr>
        <w:pStyle w:val="Heading2"/>
        <w:numPr>
          <w:ilvl w:val="0"/>
          <w:numId w:val="10"/>
        </w:numPr>
        <w:rPr>
          <w:rFonts w:ascii="Calibri" w:hAnsi="Calibri"/>
        </w:rPr>
      </w:pPr>
      <w:bookmarkStart w:id="59" w:name="_Toc507752871"/>
      <w:bookmarkStart w:id="60" w:name="_Toc507754977"/>
      <w:bookmarkStart w:id="61" w:name="_Toc507759738"/>
      <w:bookmarkStart w:id="62" w:name="_Toc508695971"/>
      <w:r w:rsidRPr="00167A1D">
        <w:rPr>
          <w:rFonts w:ascii="Calibri" w:hAnsi="Calibri"/>
        </w:rPr>
        <w:t>Application Review Process</w:t>
      </w:r>
      <w:bookmarkEnd w:id="59"/>
      <w:bookmarkEnd w:id="60"/>
      <w:bookmarkEnd w:id="61"/>
      <w:bookmarkEnd w:id="62"/>
    </w:p>
    <w:p w:rsidR="00436EB8" w:rsidRPr="00167A1D" w:rsidRDefault="00436EB8" w:rsidP="00436EB8">
      <w:pPr>
        <w:pStyle w:val="NoSpacing"/>
        <w:rPr>
          <w:sz w:val="22"/>
          <w:szCs w:val="22"/>
        </w:rPr>
      </w:pPr>
      <w:r w:rsidRPr="00167A1D">
        <w:rPr>
          <w:sz w:val="22"/>
          <w:szCs w:val="22"/>
        </w:rPr>
        <w:t xml:space="preserve">The Program Evaluation Committee </w:t>
      </w:r>
      <w:r w:rsidR="003118A1" w:rsidRPr="00167A1D">
        <w:rPr>
          <w:sz w:val="22"/>
          <w:szCs w:val="22"/>
        </w:rPr>
        <w:t>composed of State of Alaska staff and/or other educators/state agency representatives with expertise in early learning, child care, and communities will review eligible grants submitted and received by the deadline</w:t>
      </w:r>
      <w:r w:rsidRPr="00167A1D">
        <w:rPr>
          <w:sz w:val="22"/>
          <w:szCs w:val="22"/>
        </w:rPr>
        <w:t xml:space="preserve">. </w:t>
      </w:r>
      <w:r w:rsidR="003118A1" w:rsidRPr="00167A1D">
        <w:rPr>
          <w:sz w:val="22"/>
          <w:szCs w:val="22"/>
        </w:rPr>
        <w:t>A</w:t>
      </w:r>
      <w:r w:rsidRPr="00167A1D">
        <w:rPr>
          <w:sz w:val="22"/>
          <w:szCs w:val="22"/>
        </w:rPr>
        <w:t xml:space="preserve">pplications will be scored independently using the scoring form and scoring guide included in this RFA. Reviewers will then meet to clarify the accuracy of reviewers’ understanding. Each reviewer will assign a rating to each numbered subsection published in the scoring guide. The entire range of scores, including 0, may be used by the reviewer for each subsection. The reviewers’ total scores will be averaged to determine the order by which applications will be considered for funding. </w:t>
      </w:r>
    </w:p>
    <w:p w:rsidR="00436EB8" w:rsidRPr="00167A1D" w:rsidRDefault="00436EB8" w:rsidP="00436EB8">
      <w:pPr>
        <w:pStyle w:val="NoSpacing"/>
        <w:rPr>
          <w:sz w:val="22"/>
          <w:szCs w:val="22"/>
        </w:rPr>
      </w:pPr>
    </w:p>
    <w:p w:rsidR="00436EB8" w:rsidRPr="00167A1D" w:rsidRDefault="00436EB8" w:rsidP="00746C84">
      <w:pPr>
        <w:pStyle w:val="NoSpacing"/>
        <w:rPr>
          <w:sz w:val="22"/>
          <w:szCs w:val="22"/>
        </w:rPr>
      </w:pPr>
      <w:r w:rsidRPr="00167A1D">
        <w:rPr>
          <w:sz w:val="22"/>
          <w:szCs w:val="22"/>
        </w:rPr>
        <w:t>Reviewers will be asked for recommendations for improving the project and comment on the feasibility of the budget. These comments may form the basis for adjustments negotiated to the project pr</w:t>
      </w:r>
      <w:r w:rsidR="009F0FCA" w:rsidRPr="00167A1D">
        <w:rPr>
          <w:sz w:val="22"/>
          <w:szCs w:val="22"/>
        </w:rPr>
        <w:t>ior to receiving a grant award.</w:t>
      </w:r>
    </w:p>
    <w:p w:rsidR="003B5E95" w:rsidRPr="00167A1D" w:rsidRDefault="00436EB8" w:rsidP="009F0FCA">
      <w:pPr>
        <w:pStyle w:val="Heading2"/>
        <w:numPr>
          <w:ilvl w:val="0"/>
          <w:numId w:val="10"/>
        </w:numPr>
        <w:rPr>
          <w:rFonts w:ascii="Calibri" w:hAnsi="Calibri"/>
        </w:rPr>
      </w:pPr>
      <w:bookmarkStart w:id="63" w:name="_Toc507752872"/>
      <w:bookmarkStart w:id="64" w:name="_Toc507754978"/>
      <w:bookmarkStart w:id="65" w:name="_Toc507759739"/>
      <w:bookmarkStart w:id="66" w:name="_Toc508695972"/>
      <w:r w:rsidRPr="00167A1D">
        <w:rPr>
          <w:rFonts w:ascii="Calibri" w:hAnsi="Calibri"/>
        </w:rPr>
        <w:t>Conditions of Grant Award</w:t>
      </w:r>
      <w:bookmarkEnd w:id="63"/>
      <w:bookmarkEnd w:id="64"/>
      <w:bookmarkEnd w:id="65"/>
      <w:bookmarkEnd w:id="66"/>
    </w:p>
    <w:p w:rsidR="00436EB8" w:rsidRPr="00167A1D" w:rsidRDefault="00436EB8" w:rsidP="009F0FCA">
      <w:pPr>
        <w:pStyle w:val="Heading3"/>
        <w:rPr>
          <w:rFonts w:ascii="Calibri" w:hAnsi="Calibri"/>
          <w:sz w:val="22"/>
          <w:szCs w:val="22"/>
        </w:rPr>
      </w:pPr>
      <w:bookmarkStart w:id="67" w:name="_Toc507752873"/>
      <w:bookmarkStart w:id="68" w:name="_Toc507754979"/>
      <w:bookmarkStart w:id="69" w:name="_Toc507759740"/>
      <w:bookmarkStart w:id="70" w:name="_Toc508695973"/>
      <w:r w:rsidRPr="00167A1D">
        <w:rPr>
          <w:rFonts w:ascii="Calibri" w:hAnsi="Calibri"/>
          <w:sz w:val="22"/>
          <w:szCs w:val="22"/>
        </w:rPr>
        <w:t>Ev</w:t>
      </w:r>
      <w:r w:rsidR="009F0FCA" w:rsidRPr="00167A1D">
        <w:rPr>
          <w:rFonts w:ascii="Calibri" w:hAnsi="Calibri"/>
          <w:sz w:val="22"/>
          <w:szCs w:val="22"/>
        </w:rPr>
        <w:t>aluation of grantee performance</w:t>
      </w:r>
      <w:bookmarkEnd w:id="67"/>
      <w:bookmarkEnd w:id="68"/>
      <w:bookmarkEnd w:id="69"/>
      <w:bookmarkEnd w:id="70"/>
      <w:r w:rsidRPr="00167A1D">
        <w:rPr>
          <w:rFonts w:ascii="Calibri" w:hAnsi="Calibri"/>
          <w:sz w:val="22"/>
          <w:szCs w:val="22"/>
        </w:rPr>
        <w:t xml:space="preserve"> </w:t>
      </w:r>
    </w:p>
    <w:p w:rsidR="00436EB8" w:rsidRPr="00167A1D" w:rsidRDefault="00436EB8" w:rsidP="00DB09D7">
      <w:pPr>
        <w:tabs>
          <w:tab w:val="left" w:pos="360"/>
          <w:tab w:val="left" w:pos="720"/>
          <w:tab w:val="left" w:leader="dot" w:pos="4950"/>
        </w:tabs>
        <w:ind w:left="307"/>
        <w:rPr>
          <w:sz w:val="22"/>
          <w:szCs w:val="22"/>
        </w:rPr>
      </w:pPr>
      <w:r w:rsidRPr="00167A1D">
        <w:rPr>
          <w:sz w:val="22"/>
          <w:szCs w:val="22"/>
        </w:rPr>
        <w:t>Entities receiving state funds are required to meet all necessary reporting requirements of the grant. In awarding the grant, the state expects the grantees to conduct all activities and evaluation measures as written or negotiated in the approved grant proposal. Failure to provide the requested performance reports (reporting on and evaluating all activities as proposed; and implementing the grant as written) could result in the loss of funding. Any changes to the original funded proposal (including modifications to goals and/or objectives) must receiv</w:t>
      </w:r>
      <w:r w:rsidR="00DB09D7" w:rsidRPr="00167A1D">
        <w:rPr>
          <w:sz w:val="22"/>
          <w:szCs w:val="22"/>
        </w:rPr>
        <w:t xml:space="preserve">e prior approval by the state. </w:t>
      </w:r>
    </w:p>
    <w:p w:rsidR="00436EB8" w:rsidRPr="00167A1D" w:rsidRDefault="00436EB8" w:rsidP="00DB09D7">
      <w:pPr>
        <w:tabs>
          <w:tab w:val="left" w:pos="360"/>
          <w:tab w:val="left" w:pos="720"/>
          <w:tab w:val="left" w:leader="dot" w:pos="4950"/>
        </w:tabs>
        <w:ind w:left="307"/>
        <w:rPr>
          <w:sz w:val="22"/>
          <w:szCs w:val="22"/>
        </w:rPr>
      </w:pPr>
      <w:r w:rsidRPr="00167A1D">
        <w:rPr>
          <w:sz w:val="22"/>
          <w:szCs w:val="22"/>
        </w:rPr>
        <w:lastRenderedPageBreak/>
        <w:t>The state reserves the rights to withhold funding, reduce funding, or terminate funding if the proposal is not meeting program reporting requirements, making substantial progress toward meeting identified performance goals and measures; or does not demonstrate a clear need for the allotted level of grant support.</w:t>
      </w:r>
      <w:r w:rsidR="00DB09D7" w:rsidRPr="00167A1D">
        <w:rPr>
          <w:sz w:val="22"/>
          <w:szCs w:val="22"/>
        </w:rPr>
        <w:t xml:space="preserve"> </w:t>
      </w:r>
    </w:p>
    <w:p w:rsidR="00436EB8" w:rsidRPr="00167A1D" w:rsidRDefault="00436EB8" w:rsidP="00DB09D7">
      <w:pPr>
        <w:tabs>
          <w:tab w:val="left" w:pos="360"/>
          <w:tab w:val="left" w:pos="720"/>
          <w:tab w:val="left" w:leader="dot" w:pos="4950"/>
        </w:tabs>
        <w:ind w:left="307"/>
        <w:rPr>
          <w:sz w:val="22"/>
          <w:szCs w:val="22"/>
        </w:rPr>
      </w:pPr>
      <w:r w:rsidRPr="00167A1D">
        <w:rPr>
          <w:sz w:val="22"/>
          <w:szCs w:val="22"/>
        </w:rPr>
        <w:t>After it has been awarded, the Alaska Department of Education &amp; Early Development may terminate a grant by giving the grantee written notice of termination.</w:t>
      </w:r>
      <w:r w:rsidR="00D77F90" w:rsidRPr="00167A1D">
        <w:rPr>
          <w:sz w:val="22"/>
          <w:szCs w:val="22"/>
        </w:rPr>
        <w:t xml:space="preserve"> </w:t>
      </w:r>
      <w:r w:rsidRPr="00167A1D">
        <w:rPr>
          <w:sz w:val="22"/>
          <w:szCs w:val="22"/>
        </w:rPr>
        <w:t>In the event of termination after award, the Alaska Department of Education &amp; Early Development shall reimburse the grantee for approved grant expenses incurred up to the notification of termination.</w:t>
      </w:r>
      <w:r w:rsidR="00D77F90" w:rsidRPr="00167A1D">
        <w:rPr>
          <w:sz w:val="22"/>
          <w:szCs w:val="22"/>
        </w:rPr>
        <w:t xml:space="preserve"> </w:t>
      </w:r>
      <w:r w:rsidRPr="00167A1D">
        <w:rPr>
          <w:sz w:val="22"/>
          <w:szCs w:val="22"/>
        </w:rPr>
        <w:t>This grant is subject to state appropriations and may be reduced or terminated based on state appropriated f</w:t>
      </w:r>
      <w:r w:rsidR="00DB09D7" w:rsidRPr="00167A1D">
        <w:rPr>
          <w:sz w:val="22"/>
          <w:szCs w:val="22"/>
        </w:rPr>
        <w:t xml:space="preserve">unds in any given fiscal year. </w:t>
      </w:r>
    </w:p>
    <w:p w:rsidR="00436EB8" w:rsidRPr="00167A1D" w:rsidRDefault="00436EB8" w:rsidP="00167A1D">
      <w:pPr>
        <w:tabs>
          <w:tab w:val="left" w:pos="360"/>
          <w:tab w:val="left" w:pos="720"/>
          <w:tab w:val="left" w:leader="dot" w:pos="4950"/>
        </w:tabs>
        <w:ind w:left="307"/>
        <w:rPr>
          <w:sz w:val="22"/>
          <w:szCs w:val="22"/>
        </w:rPr>
      </w:pPr>
      <w:r w:rsidRPr="00167A1D">
        <w:rPr>
          <w:sz w:val="22"/>
          <w:szCs w:val="22"/>
        </w:rPr>
        <w:t>The state retains the right to refrain from making any awards if it determines that to be in its best interest. This RFA does not,</w:t>
      </w:r>
      <w:r w:rsidR="00DB09D7" w:rsidRPr="00167A1D">
        <w:rPr>
          <w:sz w:val="22"/>
          <w:szCs w:val="22"/>
        </w:rPr>
        <w:t xml:space="preserve"> by itself, obligate the state.</w:t>
      </w:r>
      <w:r w:rsidR="00BC3F72">
        <w:rPr>
          <w:sz w:val="22"/>
          <w:szCs w:val="22"/>
        </w:rPr>
        <w:t xml:space="preserve"> </w:t>
      </w:r>
      <w:r w:rsidRPr="00167A1D">
        <w:rPr>
          <w:sz w:val="22"/>
          <w:szCs w:val="22"/>
        </w:rPr>
        <w:t>The state reserves the right to add terms and conditions during grant negotiations. These terms and conditions will be within the scope of the RFA and will no</w:t>
      </w:r>
      <w:r w:rsidR="00DB09D7" w:rsidRPr="00167A1D">
        <w:rPr>
          <w:sz w:val="22"/>
          <w:szCs w:val="22"/>
        </w:rPr>
        <w:t xml:space="preserve">t affect the proposal reviews. </w:t>
      </w:r>
    </w:p>
    <w:p w:rsidR="00436EB8" w:rsidRPr="00167A1D" w:rsidRDefault="00436EB8" w:rsidP="00814B87">
      <w:pPr>
        <w:tabs>
          <w:tab w:val="left" w:pos="360"/>
          <w:tab w:val="left" w:pos="720"/>
          <w:tab w:val="left" w:leader="dot" w:pos="4950"/>
        </w:tabs>
        <w:ind w:left="307"/>
        <w:rPr>
          <w:sz w:val="22"/>
          <w:szCs w:val="22"/>
        </w:rPr>
      </w:pPr>
      <w:r w:rsidRPr="00167A1D">
        <w:rPr>
          <w:sz w:val="22"/>
          <w:szCs w:val="22"/>
        </w:rPr>
        <w:t xml:space="preserve">After the completion of grant negotiations, the state will issue a written Notice of Intent to Award (NIA) and send copies to all applicants. The NIA will set out the names of all applicants and identify the </w:t>
      </w:r>
      <w:r w:rsidR="00DB09D7" w:rsidRPr="00167A1D">
        <w:rPr>
          <w:sz w:val="22"/>
          <w:szCs w:val="22"/>
        </w:rPr>
        <w:t>proposal(s) selected for award.</w:t>
      </w:r>
      <w:r w:rsidR="00BC3F72">
        <w:rPr>
          <w:sz w:val="22"/>
          <w:szCs w:val="22"/>
        </w:rPr>
        <w:t xml:space="preserve"> </w:t>
      </w:r>
      <w:r w:rsidRPr="00167A1D">
        <w:rPr>
          <w:sz w:val="22"/>
          <w:szCs w:val="22"/>
        </w:rPr>
        <w:t>The state reserves the right to modify annual awards based on the actual amount of appropriat</w:t>
      </w:r>
      <w:r w:rsidR="00DB09D7" w:rsidRPr="00167A1D">
        <w:rPr>
          <w:sz w:val="22"/>
          <w:szCs w:val="22"/>
        </w:rPr>
        <w:t>ion towards this grant program.</w:t>
      </w:r>
    </w:p>
    <w:p w:rsidR="00436EB8" w:rsidRPr="00167A1D" w:rsidRDefault="00436EB8" w:rsidP="009F0FCA">
      <w:pPr>
        <w:pStyle w:val="Heading3"/>
        <w:rPr>
          <w:rFonts w:ascii="Calibri" w:hAnsi="Calibri"/>
        </w:rPr>
      </w:pPr>
      <w:bookmarkStart w:id="71" w:name="_Toc507752874"/>
      <w:bookmarkStart w:id="72" w:name="_Toc507754980"/>
      <w:bookmarkStart w:id="73" w:name="_Toc507759741"/>
      <w:bookmarkStart w:id="74" w:name="_Toc508695974"/>
      <w:r w:rsidRPr="00167A1D">
        <w:rPr>
          <w:rFonts w:ascii="Calibri" w:hAnsi="Calibri"/>
        </w:rPr>
        <w:t>Program Administration</w:t>
      </w:r>
      <w:bookmarkEnd w:id="71"/>
      <w:bookmarkEnd w:id="72"/>
      <w:bookmarkEnd w:id="73"/>
      <w:bookmarkEnd w:id="74"/>
      <w:r w:rsidRPr="00167A1D">
        <w:rPr>
          <w:rFonts w:ascii="Calibri" w:hAnsi="Calibri"/>
        </w:rPr>
        <w:t xml:space="preserve"> </w:t>
      </w:r>
    </w:p>
    <w:p w:rsidR="00436EB8" w:rsidRPr="00167A1D" w:rsidRDefault="00436EB8" w:rsidP="00DB09D7">
      <w:pPr>
        <w:tabs>
          <w:tab w:val="left" w:pos="360"/>
          <w:tab w:val="left" w:pos="720"/>
          <w:tab w:val="left" w:leader="dot" w:pos="4950"/>
        </w:tabs>
        <w:ind w:left="307"/>
        <w:rPr>
          <w:sz w:val="22"/>
          <w:szCs w:val="22"/>
        </w:rPr>
      </w:pPr>
      <w:r w:rsidRPr="00167A1D">
        <w:rPr>
          <w:sz w:val="22"/>
          <w:szCs w:val="22"/>
        </w:rPr>
        <w:t>Submittal of an application will show the applicant’s acceptance of all of the terms and conditions contained in this Request for Application (RFA). The contents of the application will become contractually binding if a grant is awarded. Failure of the successful applicant to accept these obligations may result in cancellation of the award. Upon opening, all submittals become the property of the Alaska Department of Education &amp; Early Development, and are open to public inspection at all reasonable times. The department reserves the right to reject any and all applications should it be deemed by the department to be in its best interest to do so. Applicants can appeal the department’s decision through the established State Appeal Process found in</w:t>
      </w:r>
      <w:r w:rsidR="00DB09D7" w:rsidRPr="00167A1D">
        <w:rPr>
          <w:sz w:val="22"/>
          <w:szCs w:val="22"/>
        </w:rPr>
        <w:t xml:space="preserve"> Alaska State Code, Chapter 40.</w:t>
      </w:r>
    </w:p>
    <w:p w:rsidR="00436EB8" w:rsidRPr="00167A1D" w:rsidRDefault="00436EB8" w:rsidP="00436EB8">
      <w:pPr>
        <w:tabs>
          <w:tab w:val="left" w:pos="360"/>
          <w:tab w:val="left" w:pos="720"/>
          <w:tab w:val="left" w:leader="dot" w:pos="4950"/>
        </w:tabs>
        <w:ind w:left="307"/>
        <w:rPr>
          <w:sz w:val="22"/>
          <w:szCs w:val="22"/>
        </w:rPr>
      </w:pPr>
      <w:r w:rsidRPr="00167A1D">
        <w:rPr>
          <w:sz w:val="22"/>
          <w:szCs w:val="22"/>
        </w:rPr>
        <w:t>The Department of Education is not liable for any costs incurred by applicants in the development of proposals. All costs incurred in responding to this RFA, including negotiation sessions (if held), are the sole responsibility of the applicant.</w:t>
      </w:r>
    </w:p>
    <w:p w:rsidR="00436EB8" w:rsidRPr="00167A1D" w:rsidRDefault="00436EB8" w:rsidP="009F0FCA">
      <w:pPr>
        <w:pStyle w:val="Heading3"/>
        <w:rPr>
          <w:rFonts w:ascii="Calibri" w:hAnsi="Calibri"/>
        </w:rPr>
      </w:pPr>
      <w:bookmarkStart w:id="75" w:name="_Toc507752875"/>
      <w:bookmarkStart w:id="76" w:name="_Toc507754981"/>
      <w:bookmarkStart w:id="77" w:name="_Toc507759742"/>
      <w:bookmarkStart w:id="78" w:name="_Toc508695975"/>
      <w:r w:rsidRPr="00167A1D">
        <w:rPr>
          <w:rFonts w:ascii="Calibri" w:hAnsi="Calibri"/>
        </w:rPr>
        <w:t>Grant Application Format</w:t>
      </w:r>
      <w:bookmarkEnd w:id="75"/>
      <w:bookmarkEnd w:id="76"/>
      <w:bookmarkEnd w:id="77"/>
      <w:bookmarkEnd w:id="78"/>
      <w:r w:rsidRPr="00167A1D">
        <w:rPr>
          <w:rFonts w:ascii="Calibri" w:hAnsi="Calibri"/>
        </w:rPr>
        <w:t xml:space="preserve"> </w:t>
      </w:r>
    </w:p>
    <w:p w:rsidR="00436EB8" w:rsidRPr="00167A1D" w:rsidRDefault="00436EB8" w:rsidP="00436EB8">
      <w:pPr>
        <w:tabs>
          <w:tab w:val="left" w:pos="360"/>
          <w:tab w:val="left" w:pos="720"/>
          <w:tab w:val="left" w:leader="dot" w:pos="4950"/>
        </w:tabs>
        <w:ind w:left="307"/>
        <w:rPr>
          <w:sz w:val="22"/>
          <w:szCs w:val="22"/>
        </w:rPr>
      </w:pPr>
      <w:r w:rsidRPr="00167A1D">
        <w:rPr>
          <w:sz w:val="22"/>
          <w:szCs w:val="22"/>
        </w:rPr>
        <w:t>Applicants are required to use the forms and follow the questions and format indicated in Section I</w:t>
      </w:r>
      <w:r w:rsidR="004A6F86" w:rsidRPr="00167A1D">
        <w:rPr>
          <w:sz w:val="22"/>
          <w:szCs w:val="22"/>
        </w:rPr>
        <w:t>I</w:t>
      </w:r>
      <w:r w:rsidRPr="00167A1D">
        <w:rPr>
          <w:sz w:val="22"/>
          <w:szCs w:val="22"/>
        </w:rPr>
        <w:t>: Application. It is essential that each section clearly and concisely identify the items requested. Appendices may exceed this page limit, but reviewers will only be required to read those appendices requested by this grant application.</w:t>
      </w:r>
    </w:p>
    <w:p w:rsidR="00436EB8" w:rsidRPr="00167A1D" w:rsidRDefault="00436EB8" w:rsidP="009F0FCA">
      <w:pPr>
        <w:pStyle w:val="Heading3"/>
        <w:rPr>
          <w:rFonts w:ascii="Calibri" w:hAnsi="Calibri"/>
        </w:rPr>
      </w:pPr>
      <w:bookmarkStart w:id="79" w:name="_Toc507752876"/>
      <w:bookmarkStart w:id="80" w:name="_Toc507754982"/>
      <w:bookmarkStart w:id="81" w:name="_Toc507759743"/>
      <w:bookmarkStart w:id="82" w:name="_Toc508695976"/>
      <w:r w:rsidRPr="00167A1D">
        <w:rPr>
          <w:rFonts w:ascii="Calibri" w:hAnsi="Calibri"/>
        </w:rPr>
        <w:lastRenderedPageBreak/>
        <w:t>Certificate of Assurances</w:t>
      </w:r>
      <w:bookmarkEnd w:id="79"/>
      <w:bookmarkEnd w:id="80"/>
      <w:bookmarkEnd w:id="81"/>
      <w:bookmarkEnd w:id="82"/>
      <w:r w:rsidRPr="00167A1D">
        <w:rPr>
          <w:rFonts w:ascii="Calibri" w:hAnsi="Calibri"/>
        </w:rPr>
        <w:t xml:space="preserve"> </w:t>
      </w:r>
    </w:p>
    <w:p w:rsidR="00436EB8" w:rsidRPr="00167A1D" w:rsidRDefault="00436EB8" w:rsidP="00436EB8">
      <w:pPr>
        <w:tabs>
          <w:tab w:val="left" w:pos="360"/>
          <w:tab w:val="left" w:pos="720"/>
          <w:tab w:val="left" w:leader="dot" w:pos="4950"/>
        </w:tabs>
        <w:ind w:left="307"/>
        <w:rPr>
          <w:sz w:val="22"/>
          <w:szCs w:val="22"/>
        </w:rPr>
      </w:pPr>
      <w:r w:rsidRPr="00167A1D">
        <w:rPr>
          <w:sz w:val="22"/>
          <w:szCs w:val="22"/>
        </w:rPr>
        <w:t xml:space="preserve">This is a reminder that the </w:t>
      </w:r>
      <w:r w:rsidR="00342B05" w:rsidRPr="00167A1D">
        <w:rPr>
          <w:sz w:val="22"/>
          <w:szCs w:val="22"/>
        </w:rPr>
        <w:t>Home Visiting</w:t>
      </w:r>
      <w:r w:rsidRPr="00167A1D">
        <w:rPr>
          <w:sz w:val="22"/>
          <w:szCs w:val="22"/>
        </w:rPr>
        <w:t xml:space="preserve"> agency or school district must be fully aware of its obligations to adhere to all state and federal requirements in the event the grant application is approved. All other applicants must include the signed Certifications and Assurances with this application.</w:t>
      </w:r>
    </w:p>
    <w:p w:rsidR="00436EB8" w:rsidRPr="00167A1D" w:rsidRDefault="00436EB8" w:rsidP="00436EB8">
      <w:pPr>
        <w:tabs>
          <w:tab w:val="left" w:pos="360"/>
          <w:tab w:val="left" w:pos="720"/>
          <w:tab w:val="left" w:leader="dot" w:pos="4950"/>
        </w:tabs>
        <w:ind w:left="307"/>
        <w:rPr>
          <w:sz w:val="22"/>
          <w:szCs w:val="22"/>
        </w:rPr>
      </w:pPr>
      <w:r w:rsidRPr="00167A1D">
        <w:rPr>
          <w:sz w:val="22"/>
          <w:szCs w:val="22"/>
        </w:rPr>
        <w:t xml:space="preserve">Copies of this Request for Application may be obtained from DEED and on the department’s web page: </w:t>
      </w:r>
      <w:hyperlink r:id="rId25" w:history="1">
        <w:r w:rsidRPr="00167A1D">
          <w:rPr>
            <w:rStyle w:val="Hyperlink"/>
            <w:sz w:val="22"/>
            <w:szCs w:val="22"/>
          </w:rPr>
          <w:t>https://education.alaska.gov</w:t>
        </w:r>
      </w:hyperlink>
      <w:r w:rsidRPr="00167A1D">
        <w:rPr>
          <w:sz w:val="22"/>
          <w:szCs w:val="22"/>
        </w:rPr>
        <w:t>.</w:t>
      </w:r>
    </w:p>
    <w:p w:rsidR="00436EB8" w:rsidRPr="00167A1D" w:rsidRDefault="00436EB8" w:rsidP="009F0FCA">
      <w:pPr>
        <w:pStyle w:val="Heading3"/>
        <w:rPr>
          <w:rFonts w:ascii="Calibri" w:hAnsi="Calibri"/>
          <w:sz w:val="24"/>
          <w:szCs w:val="22"/>
        </w:rPr>
      </w:pPr>
      <w:bookmarkStart w:id="83" w:name="_Toc507752877"/>
      <w:bookmarkStart w:id="84" w:name="_Toc507754983"/>
      <w:bookmarkStart w:id="85" w:name="_Toc507759744"/>
      <w:bookmarkStart w:id="86" w:name="_Toc508695977"/>
      <w:r w:rsidRPr="00167A1D">
        <w:rPr>
          <w:rFonts w:ascii="Calibri" w:hAnsi="Calibri"/>
          <w:sz w:val="24"/>
          <w:szCs w:val="22"/>
        </w:rPr>
        <w:t>Assurance of Nondiscrimination</w:t>
      </w:r>
      <w:bookmarkEnd w:id="83"/>
      <w:bookmarkEnd w:id="84"/>
      <w:bookmarkEnd w:id="85"/>
      <w:bookmarkEnd w:id="86"/>
      <w:r w:rsidRPr="00167A1D">
        <w:rPr>
          <w:rFonts w:ascii="Calibri" w:hAnsi="Calibri"/>
          <w:sz w:val="24"/>
          <w:szCs w:val="22"/>
        </w:rPr>
        <w:t xml:space="preserve"> </w:t>
      </w:r>
    </w:p>
    <w:p w:rsidR="00436EB8" w:rsidRPr="00167A1D" w:rsidRDefault="00436EB8" w:rsidP="00436EB8">
      <w:pPr>
        <w:tabs>
          <w:tab w:val="left" w:pos="360"/>
          <w:tab w:val="left" w:pos="720"/>
          <w:tab w:val="left" w:leader="dot" w:pos="4950"/>
        </w:tabs>
        <w:ind w:left="307"/>
        <w:rPr>
          <w:sz w:val="22"/>
          <w:szCs w:val="22"/>
        </w:rPr>
      </w:pPr>
      <w:r w:rsidRPr="00167A1D">
        <w:rPr>
          <w:sz w:val="22"/>
          <w:szCs w:val="22"/>
        </w:rPr>
        <w:t>The Alaska Department of Education &amp; Early Development is an equal opportunity employer and will not discriminate in the department employment, supervision, practices, services or educational programs on the basis of race, religion, color, national origin, age, sex, handicap, marital status, changes in marital status, pregnancy, parenthood, veteran’s status, veteran’s disability or political affiliation.</w:t>
      </w:r>
    </w:p>
    <w:p w:rsidR="00436EB8" w:rsidRPr="00167A1D" w:rsidRDefault="00436EB8" w:rsidP="00597A1C">
      <w:pPr>
        <w:pStyle w:val="Heading3"/>
        <w:rPr>
          <w:rFonts w:ascii="Calibri" w:hAnsi="Calibri"/>
        </w:rPr>
      </w:pPr>
      <w:bookmarkStart w:id="87" w:name="_Toc507752878"/>
      <w:bookmarkStart w:id="88" w:name="_Toc507754984"/>
      <w:bookmarkStart w:id="89" w:name="_Toc507759745"/>
      <w:bookmarkStart w:id="90" w:name="_Toc508695978"/>
      <w:r w:rsidRPr="00167A1D">
        <w:rPr>
          <w:rFonts w:ascii="Calibri" w:hAnsi="Calibri"/>
        </w:rPr>
        <w:t>Appeals Process</w:t>
      </w:r>
      <w:bookmarkEnd w:id="87"/>
      <w:bookmarkEnd w:id="88"/>
      <w:bookmarkEnd w:id="89"/>
      <w:bookmarkEnd w:id="90"/>
      <w:r w:rsidRPr="00167A1D">
        <w:rPr>
          <w:rFonts w:ascii="Calibri" w:hAnsi="Calibri"/>
        </w:rPr>
        <w:t xml:space="preserve"> </w:t>
      </w:r>
    </w:p>
    <w:p w:rsidR="00436EB8" w:rsidRPr="00167A1D" w:rsidRDefault="00436EB8" w:rsidP="00436EB8">
      <w:pPr>
        <w:tabs>
          <w:tab w:val="left" w:pos="360"/>
          <w:tab w:val="left" w:pos="720"/>
          <w:tab w:val="left" w:leader="dot" w:pos="4950"/>
        </w:tabs>
        <w:ind w:left="307"/>
      </w:pPr>
      <w:r w:rsidRPr="00167A1D">
        <w:t xml:space="preserve">Chapter 40 of the Alaska Administrative Code governs the process of appeals. This information is available on the Alaska Legislative website at </w:t>
      </w:r>
      <w:hyperlink r:id="rId26" w:history="1">
        <w:r w:rsidRPr="00167A1D">
          <w:rPr>
            <w:rStyle w:val="Hyperlink"/>
          </w:rPr>
          <w:t>http://www.legis.state.ak.us/folhome.htm</w:t>
        </w:r>
      </w:hyperlink>
      <w:r w:rsidRPr="00167A1D">
        <w:t>.</w:t>
      </w:r>
    </w:p>
    <w:p w:rsidR="00436EB8" w:rsidRPr="00167A1D" w:rsidRDefault="006247D1" w:rsidP="00E12855">
      <w:pPr>
        <w:numPr>
          <w:ilvl w:val="0"/>
          <w:numId w:val="4"/>
        </w:numPr>
        <w:tabs>
          <w:tab w:val="left" w:pos="360"/>
          <w:tab w:val="left" w:pos="720"/>
          <w:tab w:val="left" w:pos="990"/>
          <w:tab w:val="left" w:leader="dot" w:pos="4950"/>
        </w:tabs>
        <w:spacing w:after="0"/>
      </w:pPr>
      <w:r w:rsidRPr="00167A1D">
        <w:t>S</w:t>
      </w:r>
      <w:r w:rsidR="00436EB8" w:rsidRPr="00167A1D">
        <w:t>croll down to Alaska Information and select the Alaska Administrative Code,</w:t>
      </w:r>
    </w:p>
    <w:p w:rsidR="00436EB8" w:rsidRPr="00167A1D" w:rsidRDefault="00436EB8" w:rsidP="00E12855">
      <w:pPr>
        <w:numPr>
          <w:ilvl w:val="0"/>
          <w:numId w:val="4"/>
        </w:numPr>
        <w:tabs>
          <w:tab w:val="left" w:pos="360"/>
          <w:tab w:val="left" w:pos="720"/>
          <w:tab w:val="left" w:pos="990"/>
          <w:tab w:val="left" w:leader="dot" w:pos="4950"/>
        </w:tabs>
        <w:spacing w:after="0"/>
      </w:pPr>
      <w:r w:rsidRPr="00167A1D">
        <w:t>Select TITLE 4 Education and Early Development,</w:t>
      </w:r>
    </w:p>
    <w:p w:rsidR="00436EB8" w:rsidRPr="00167A1D" w:rsidRDefault="00436EB8" w:rsidP="00E12855">
      <w:pPr>
        <w:numPr>
          <w:ilvl w:val="0"/>
          <w:numId w:val="4"/>
        </w:numPr>
        <w:tabs>
          <w:tab w:val="left" w:pos="360"/>
          <w:tab w:val="left" w:pos="720"/>
          <w:tab w:val="left" w:pos="990"/>
          <w:tab w:val="left" w:leader="dot" w:pos="4950"/>
        </w:tabs>
        <w:spacing w:after="0"/>
      </w:pPr>
      <w:r w:rsidRPr="00167A1D">
        <w:t>Scroll down to Chapter 40. Review and Appeals of Actions and Decisions Regarding Funding. (4 AAC 40.010 - 4 AAC 40.050).</w:t>
      </w:r>
    </w:p>
    <w:p w:rsidR="00436EB8" w:rsidRPr="00167A1D" w:rsidRDefault="00436EB8" w:rsidP="00597A1C">
      <w:pPr>
        <w:pStyle w:val="Heading2"/>
        <w:numPr>
          <w:ilvl w:val="0"/>
          <w:numId w:val="10"/>
        </w:numPr>
        <w:rPr>
          <w:rFonts w:ascii="Calibri" w:hAnsi="Calibri"/>
        </w:rPr>
      </w:pPr>
      <w:bookmarkStart w:id="91" w:name="_Toc507752879"/>
      <w:bookmarkStart w:id="92" w:name="_Toc507754985"/>
      <w:bookmarkStart w:id="93" w:name="_Toc507759746"/>
      <w:bookmarkStart w:id="94" w:name="_Toc508695979"/>
      <w:r w:rsidRPr="00167A1D">
        <w:rPr>
          <w:rFonts w:ascii="Calibri" w:hAnsi="Calibri"/>
        </w:rPr>
        <w:t>Fiscal Procedures</w:t>
      </w:r>
      <w:bookmarkEnd w:id="91"/>
      <w:bookmarkEnd w:id="92"/>
      <w:bookmarkEnd w:id="93"/>
      <w:bookmarkEnd w:id="94"/>
      <w:r w:rsidRPr="00167A1D">
        <w:rPr>
          <w:rFonts w:ascii="Calibri" w:hAnsi="Calibri"/>
        </w:rPr>
        <w:t xml:space="preserve"> </w:t>
      </w:r>
    </w:p>
    <w:p w:rsidR="00436EB8" w:rsidRPr="00167A1D" w:rsidRDefault="00436EB8" w:rsidP="00436EB8">
      <w:pPr>
        <w:tabs>
          <w:tab w:val="left" w:pos="360"/>
          <w:tab w:val="left" w:pos="720"/>
          <w:tab w:val="left" w:leader="dot" w:pos="4950"/>
        </w:tabs>
        <w:ind w:left="307"/>
      </w:pPr>
      <w:r w:rsidRPr="00167A1D">
        <w:t>All program grants must be assigned to individual accounts that can be readily identified and verified.</w:t>
      </w:r>
    </w:p>
    <w:p w:rsidR="00436EB8" w:rsidRPr="00167A1D" w:rsidRDefault="00436EB8" w:rsidP="00436EB8">
      <w:pPr>
        <w:tabs>
          <w:tab w:val="left" w:pos="360"/>
          <w:tab w:val="left" w:pos="720"/>
          <w:tab w:val="left" w:leader="dot" w:pos="4950"/>
        </w:tabs>
        <w:ind w:left="307"/>
      </w:pPr>
      <w:r w:rsidRPr="00167A1D">
        <w:t>All payments will be made on a reimbursement basis for expenditures incurred by the grantee. Reimbursement requests must be submitted to the department at least quarterly and be listed on Form 165d (supplied by the department) or attaching a summary of expenditures to Form 165a. In addition, a detailed computerized report or a detailed Form 165b is required indicating the date of obligation, vendor name, accounting object code, and exact amount of the transaction. The final payment will not be made until after the grant activity has been concluded and the required end-of-year report has been submitted to the department. Expenditures in excess of approved budget amounts will be the responsibility of the grantee.</w:t>
      </w:r>
    </w:p>
    <w:p w:rsidR="00436EB8" w:rsidRPr="00167A1D" w:rsidRDefault="00436EB8" w:rsidP="00436EB8">
      <w:pPr>
        <w:tabs>
          <w:tab w:val="left" w:pos="360"/>
          <w:tab w:val="left" w:pos="720"/>
          <w:tab w:val="left" w:leader="dot" w:pos="4950"/>
        </w:tabs>
        <w:ind w:left="307"/>
      </w:pPr>
      <w:r w:rsidRPr="00167A1D">
        <w:t>Eligible expenditures will be limited to those directly necessary and essential to the accomplishment of the proposed grant activity. These will customarily include personnel salaries, benefits, consultant fees, materials and supplies, travel, telephone and postage. The State Department of Education &amp; Early Development shall determine the eligibility of any disputed item and the sponsoring school district or agency shall be responsible for any disputed expenditure. Changes in budgets for approved grant applications shall be conditional on written approval from the department.</w:t>
      </w:r>
    </w:p>
    <w:p w:rsidR="00436EB8" w:rsidRPr="00167A1D" w:rsidRDefault="00436EB8" w:rsidP="00814B87">
      <w:pPr>
        <w:tabs>
          <w:tab w:val="left" w:pos="360"/>
          <w:tab w:val="left" w:pos="720"/>
          <w:tab w:val="left" w:leader="dot" w:pos="4950"/>
        </w:tabs>
        <w:ind w:left="307"/>
      </w:pPr>
      <w:r w:rsidRPr="00167A1D">
        <w:lastRenderedPageBreak/>
        <w:t>The authorization to encumber grant monies will expire at the scheduled conclusion of the approved grant. The final financial statement should be submitted not later than 60 days a</w:t>
      </w:r>
      <w:r w:rsidR="00814B87">
        <w:t>fter the grant expiration date.</w:t>
      </w:r>
      <w:r w:rsidR="00C411CD">
        <w:t xml:space="preserve"> </w:t>
      </w:r>
      <w:r w:rsidR="00227661" w:rsidRPr="00167A1D">
        <w:t>Home Visiting</w:t>
      </w:r>
      <w:r w:rsidRPr="00167A1D">
        <w:t xml:space="preserve"> grantees are responsible for ensuring that audit and accounting procedures are in compliance with OMB Circular A128 and 2 C.F.R. Part 200, Subpart F – Audit Requirements.</w:t>
      </w:r>
    </w:p>
    <w:p w:rsidR="00436EB8" w:rsidRPr="00167A1D" w:rsidRDefault="00436EB8" w:rsidP="00597A1C">
      <w:pPr>
        <w:pStyle w:val="Heading3"/>
        <w:rPr>
          <w:rFonts w:ascii="Calibri" w:hAnsi="Calibri"/>
        </w:rPr>
      </w:pPr>
      <w:bookmarkStart w:id="95" w:name="_Toc507752880"/>
      <w:bookmarkStart w:id="96" w:name="_Toc507754986"/>
      <w:bookmarkStart w:id="97" w:name="_Toc507759747"/>
      <w:bookmarkStart w:id="98" w:name="_Toc508695980"/>
      <w:r w:rsidRPr="00167A1D">
        <w:rPr>
          <w:rFonts w:ascii="Calibri" w:hAnsi="Calibri"/>
        </w:rPr>
        <w:t>Disallowable Costs</w:t>
      </w:r>
      <w:bookmarkEnd w:id="95"/>
      <w:bookmarkEnd w:id="96"/>
      <w:bookmarkEnd w:id="97"/>
      <w:bookmarkEnd w:id="98"/>
    </w:p>
    <w:p w:rsidR="00436EB8" w:rsidRPr="00F940C4" w:rsidRDefault="00436EB8" w:rsidP="00F940C4">
      <w:pPr>
        <w:tabs>
          <w:tab w:val="left" w:pos="360"/>
          <w:tab w:val="left" w:pos="720"/>
          <w:tab w:val="left" w:leader="dot" w:pos="4950"/>
        </w:tabs>
        <w:ind w:left="307"/>
      </w:pPr>
      <w:r w:rsidRPr="00167A1D">
        <w:t>The following are costs not allowed under USDOE fiscal regulations and/or authorizing legislation: bad debts, contingencies, contributions and donations, entertainment costs, fines and penalties, interest and other financial costs, expenses of local governmental bodies such as school boards and city councils, undercover of costs under grant agreements, proposal preparation cost</w:t>
      </w:r>
      <w:r w:rsidR="00F940C4">
        <w:t>s, and/or capital expenditures.</w:t>
      </w:r>
      <w:r w:rsidR="00F940C4">
        <w:br/>
      </w:r>
      <w:r w:rsidRPr="00167A1D">
        <w:rPr>
          <w:i/>
        </w:rPr>
        <w:t>Items that may be considered to be educational incentives for students or staff are assumed to be extraneous to the conduct of a federally funded program. DEED will follow federal guidelines.</w:t>
      </w:r>
    </w:p>
    <w:p w:rsidR="00436EB8" w:rsidRPr="00167A1D" w:rsidRDefault="00436EB8" w:rsidP="00597A1C">
      <w:pPr>
        <w:pStyle w:val="Heading3"/>
        <w:rPr>
          <w:rFonts w:ascii="Calibri" w:hAnsi="Calibri"/>
        </w:rPr>
      </w:pPr>
      <w:bookmarkStart w:id="99" w:name="_Toc507752881"/>
      <w:bookmarkStart w:id="100" w:name="_Toc507754987"/>
      <w:bookmarkStart w:id="101" w:name="_Toc507759748"/>
      <w:bookmarkStart w:id="102" w:name="_Toc508695981"/>
      <w:r w:rsidRPr="00167A1D">
        <w:rPr>
          <w:rFonts w:ascii="Calibri" w:hAnsi="Calibri"/>
        </w:rPr>
        <w:t>Subcontracts</w:t>
      </w:r>
      <w:bookmarkEnd w:id="99"/>
      <w:bookmarkEnd w:id="100"/>
      <w:bookmarkEnd w:id="101"/>
      <w:bookmarkEnd w:id="102"/>
      <w:r w:rsidRPr="00167A1D">
        <w:rPr>
          <w:rFonts w:ascii="Calibri" w:hAnsi="Calibri"/>
        </w:rPr>
        <w:t xml:space="preserve"> </w:t>
      </w:r>
    </w:p>
    <w:p w:rsidR="00436EB8" w:rsidRPr="00167A1D" w:rsidRDefault="00436EB8" w:rsidP="00436EB8">
      <w:pPr>
        <w:tabs>
          <w:tab w:val="left" w:pos="360"/>
          <w:tab w:val="left" w:pos="720"/>
          <w:tab w:val="left" w:leader="dot" w:pos="4950"/>
        </w:tabs>
        <w:ind w:left="307"/>
      </w:pPr>
      <w:r w:rsidRPr="00167A1D">
        <w:t>The Department of Education &amp; Early Development retains the right to establish the following procedures for sub-contracting within a project resulting from this RFA:</w:t>
      </w:r>
    </w:p>
    <w:p w:rsidR="00436EB8" w:rsidRPr="00167A1D" w:rsidRDefault="00436EB8" w:rsidP="00E12855">
      <w:pPr>
        <w:numPr>
          <w:ilvl w:val="0"/>
          <w:numId w:val="63"/>
        </w:numPr>
        <w:tabs>
          <w:tab w:val="left" w:pos="360"/>
          <w:tab w:val="left" w:pos="720"/>
          <w:tab w:val="left" w:pos="1080"/>
          <w:tab w:val="left" w:leader="dot" w:pos="4950"/>
        </w:tabs>
        <w:spacing w:after="0" w:line="240" w:lineRule="auto"/>
      </w:pPr>
      <w:r w:rsidRPr="00167A1D">
        <w:t>The grantee may sub-contract for services up to $5,000 without prior approval from the department.</w:t>
      </w:r>
    </w:p>
    <w:p w:rsidR="00436EB8" w:rsidRPr="00167A1D" w:rsidRDefault="00436EB8" w:rsidP="00E12855">
      <w:pPr>
        <w:numPr>
          <w:ilvl w:val="0"/>
          <w:numId w:val="63"/>
        </w:numPr>
        <w:tabs>
          <w:tab w:val="left" w:pos="360"/>
          <w:tab w:val="left" w:pos="720"/>
          <w:tab w:val="left" w:pos="1080"/>
          <w:tab w:val="left" w:leader="dot" w:pos="4950"/>
        </w:tabs>
        <w:spacing w:after="0" w:line="240" w:lineRule="auto"/>
      </w:pPr>
      <w:r w:rsidRPr="00167A1D">
        <w:t>Before sub-contracting for services of $5,000 or more the grantee must receive written approval from the Program Manager.</w:t>
      </w:r>
    </w:p>
    <w:p w:rsidR="00436EB8" w:rsidRPr="00167A1D" w:rsidRDefault="00436EB8" w:rsidP="00E12855">
      <w:pPr>
        <w:numPr>
          <w:ilvl w:val="0"/>
          <w:numId w:val="63"/>
        </w:numPr>
        <w:tabs>
          <w:tab w:val="left" w:pos="360"/>
          <w:tab w:val="left" w:pos="720"/>
          <w:tab w:val="left" w:pos="1080"/>
          <w:tab w:val="left" w:leader="dot" w:pos="4950"/>
        </w:tabs>
        <w:spacing w:after="0" w:line="240" w:lineRule="auto"/>
      </w:pPr>
      <w:r w:rsidRPr="00167A1D">
        <w:t>Sub-contracts of $5,000 or more must be in written form and a copy sent to the Program Manager for placement in the RFA/Grant file.</w:t>
      </w:r>
    </w:p>
    <w:p w:rsidR="00436EB8" w:rsidRPr="00167A1D" w:rsidRDefault="00436EB8" w:rsidP="00597A1C">
      <w:pPr>
        <w:pStyle w:val="Heading3"/>
        <w:rPr>
          <w:rFonts w:ascii="Calibri" w:hAnsi="Calibri"/>
        </w:rPr>
      </w:pPr>
      <w:bookmarkStart w:id="103" w:name="_Toc507752882"/>
      <w:bookmarkStart w:id="104" w:name="_Toc507754988"/>
      <w:bookmarkStart w:id="105" w:name="_Toc507759749"/>
      <w:bookmarkStart w:id="106" w:name="_Toc508695982"/>
      <w:r w:rsidRPr="00167A1D">
        <w:rPr>
          <w:rFonts w:ascii="Calibri" w:hAnsi="Calibri"/>
        </w:rPr>
        <w:t>Cancellation</w:t>
      </w:r>
      <w:bookmarkEnd w:id="103"/>
      <w:bookmarkEnd w:id="104"/>
      <w:bookmarkEnd w:id="105"/>
      <w:bookmarkEnd w:id="106"/>
      <w:r w:rsidRPr="00167A1D">
        <w:rPr>
          <w:rFonts w:ascii="Calibri" w:hAnsi="Calibri"/>
        </w:rPr>
        <w:t xml:space="preserve"> </w:t>
      </w:r>
    </w:p>
    <w:p w:rsidR="00436EB8" w:rsidRPr="00167A1D" w:rsidRDefault="00436EB8" w:rsidP="00436EB8">
      <w:pPr>
        <w:tabs>
          <w:tab w:val="left" w:pos="360"/>
          <w:tab w:val="left" w:pos="720"/>
          <w:tab w:val="left" w:leader="dot" w:pos="4950"/>
        </w:tabs>
        <w:ind w:left="307"/>
      </w:pPr>
      <w:r w:rsidRPr="00167A1D">
        <w:t>The Department of Education reserves the right to cancel any grant awarded as a result of the RFA for any of the following reasons:</w:t>
      </w:r>
    </w:p>
    <w:p w:rsidR="00436EB8" w:rsidRPr="00167A1D" w:rsidRDefault="00597A1C" w:rsidP="00E12855">
      <w:pPr>
        <w:numPr>
          <w:ilvl w:val="0"/>
          <w:numId w:val="6"/>
        </w:numPr>
        <w:tabs>
          <w:tab w:val="left" w:pos="360"/>
          <w:tab w:val="left" w:pos="720"/>
        </w:tabs>
        <w:spacing w:after="0"/>
      </w:pPr>
      <w:r w:rsidRPr="00167A1D">
        <w:t>i</w:t>
      </w:r>
      <w:r w:rsidR="00436EB8" w:rsidRPr="00167A1D">
        <w:t>f the grantee demonstrates fiscal irresponsibility;</w:t>
      </w:r>
    </w:p>
    <w:p w:rsidR="00436EB8" w:rsidRPr="00167A1D" w:rsidRDefault="00436EB8" w:rsidP="00E12855">
      <w:pPr>
        <w:numPr>
          <w:ilvl w:val="0"/>
          <w:numId w:val="6"/>
        </w:numPr>
        <w:tabs>
          <w:tab w:val="left" w:pos="360"/>
          <w:tab w:val="left" w:pos="720"/>
        </w:tabs>
        <w:spacing w:after="0"/>
      </w:pPr>
      <w:r w:rsidRPr="00167A1D">
        <w:t>if the grantee fails to perform in accordance with the conditions of this RFA;</w:t>
      </w:r>
    </w:p>
    <w:p w:rsidR="00436EB8" w:rsidRPr="00167A1D" w:rsidRDefault="00436EB8" w:rsidP="00E12855">
      <w:pPr>
        <w:numPr>
          <w:ilvl w:val="0"/>
          <w:numId w:val="6"/>
        </w:numPr>
        <w:tabs>
          <w:tab w:val="left" w:pos="360"/>
          <w:tab w:val="left" w:pos="720"/>
        </w:tabs>
        <w:spacing w:after="0"/>
      </w:pPr>
      <w:r w:rsidRPr="00167A1D">
        <w:t>if the grantee fails to perform in accordance with the application and any negotiated modifications;</w:t>
      </w:r>
    </w:p>
    <w:p w:rsidR="00436EB8" w:rsidRPr="00167A1D" w:rsidRDefault="00436EB8" w:rsidP="00E12855">
      <w:pPr>
        <w:numPr>
          <w:ilvl w:val="0"/>
          <w:numId w:val="6"/>
        </w:numPr>
        <w:tabs>
          <w:tab w:val="left" w:pos="360"/>
          <w:tab w:val="left" w:pos="720"/>
        </w:tabs>
        <w:spacing w:after="0"/>
      </w:pPr>
      <w:r w:rsidRPr="00167A1D">
        <w:t>if the state no longer has funds available for the proj</w:t>
      </w:r>
      <w:r w:rsidR="00597A1C" w:rsidRPr="00167A1D">
        <w:t>ect resulting from this RFA;</w:t>
      </w:r>
    </w:p>
    <w:p w:rsidR="00436EB8" w:rsidRPr="00167A1D" w:rsidRDefault="00436EB8" w:rsidP="00E12855">
      <w:pPr>
        <w:numPr>
          <w:ilvl w:val="0"/>
          <w:numId w:val="6"/>
        </w:numPr>
        <w:spacing w:after="0"/>
      </w:pPr>
      <w:r w:rsidRPr="00167A1D">
        <w:t>if the grantee included misleading or faulty information in the application.</w:t>
      </w:r>
    </w:p>
    <w:p w:rsidR="00436EB8" w:rsidRPr="00167A1D" w:rsidRDefault="00436EB8" w:rsidP="00597A1C">
      <w:pPr>
        <w:pStyle w:val="Heading3"/>
        <w:rPr>
          <w:rFonts w:ascii="Calibri" w:hAnsi="Calibri"/>
        </w:rPr>
      </w:pPr>
      <w:bookmarkStart w:id="107" w:name="_Toc507752883"/>
      <w:bookmarkStart w:id="108" w:name="_Toc507754989"/>
      <w:bookmarkStart w:id="109" w:name="_Toc507759750"/>
      <w:bookmarkStart w:id="110" w:name="_Toc508695983"/>
      <w:r w:rsidRPr="00167A1D">
        <w:rPr>
          <w:rFonts w:ascii="Calibri" w:hAnsi="Calibri"/>
        </w:rPr>
        <w:t>Indemnification</w:t>
      </w:r>
      <w:bookmarkEnd w:id="107"/>
      <w:bookmarkEnd w:id="108"/>
      <w:bookmarkEnd w:id="109"/>
      <w:bookmarkEnd w:id="110"/>
      <w:r w:rsidRPr="00167A1D">
        <w:rPr>
          <w:rFonts w:ascii="Calibri" w:hAnsi="Calibri"/>
        </w:rPr>
        <w:t xml:space="preserve"> </w:t>
      </w:r>
    </w:p>
    <w:p w:rsidR="00436EB8" w:rsidRPr="00167A1D" w:rsidRDefault="00436EB8" w:rsidP="00436EB8">
      <w:pPr>
        <w:tabs>
          <w:tab w:val="left" w:pos="360"/>
          <w:tab w:val="left" w:pos="720"/>
          <w:tab w:val="left" w:leader="dot" w:pos="4950"/>
        </w:tabs>
        <w:ind w:left="307"/>
      </w:pPr>
      <w:r w:rsidRPr="00167A1D">
        <w:t>Any contractor shall indemnify, safe harmless and defend the state, its officers, agents and employees from all liability, including costs and expenses, for all actions or claims resulting from injuries or damages sustained by any person or property arising indirectly or indirectly as a result of any error, omission or negligent act of the contractor, subcontractor or anyone directly employed by them in the performance of this contract.</w:t>
      </w:r>
    </w:p>
    <w:p w:rsidR="00436EB8" w:rsidRPr="00167A1D" w:rsidRDefault="00436EB8" w:rsidP="00436EB8">
      <w:pPr>
        <w:tabs>
          <w:tab w:val="left" w:pos="360"/>
          <w:tab w:val="left" w:pos="720"/>
          <w:tab w:val="left" w:leader="dot" w:pos="4950"/>
        </w:tabs>
        <w:ind w:left="307"/>
      </w:pPr>
      <w:r w:rsidRPr="00167A1D">
        <w:t xml:space="preserve">All actions or claims including costs and expenses resulting from injuries or damages sustained by any person or property arising directly or indirectly from the contractor’s performance of this contract which are caused by the joint negligence of the state and the </w:t>
      </w:r>
      <w:r w:rsidRPr="00167A1D">
        <w:lastRenderedPageBreak/>
        <w:t>contractor shall be apportioned on a comparative fault basis. Any such joint negligence on the part of the state must be a direct result of active involvement by the state.</w:t>
      </w:r>
    </w:p>
    <w:p w:rsidR="00436EB8" w:rsidRPr="00167A1D" w:rsidRDefault="00436EB8" w:rsidP="00597A1C">
      <w:pPr>
        <w:pStyle w:val="Heading3"/>
        <w:rPr>
          <w:rFonts w:ascii="Calibri" w:hAnsi="Calibri"/>
        </w:rPr>
      </w:pPr>
      <w:bookmarkStart w:id="111" w:name="_Toc507752884"/>
      <w:bookmarkStart w:id="112" w:name="_Toc507754990"/>
      <w:bookmarkStart w:id="113" w:name="_Toc507759751"/>
      <w:bookmarkStart w:id="114" w:name="_Toc508695984"/>
      <w:r w:rsidRPr="00167A1D">
        <w:rPr>
          <w:rFonts w:ascii="Calibri" w:hAnsi="Calibri"/>
        </w:rPr>
        <w:t>Insurance</w:t>
      </w:r>
      <w:bookmarkEnd w:id="111"/>
      <w:bookmarkEnd w:id="112"/>
      <w:bookmarkEnd w:id="113"/>
      <w:bookmarkEnd w:id="114"/>
    </w:p>
    <w:p w:rsidR="00436EB8" w:rsidRPr="00167A1D" w:rsidRDefault="00436EB8" w:rsidP="00597A1C">
      <w:pPr>
        <w:tabs>
          <w:tab w:val="left" w:pos="360"/>
          <w:tab w:val="left" w:pos="720"/>
          <w:tab w:val="left" w:leader="dot" w:pos="4950"/>
        </w:tabs>
        <w:ind w:left="307"/>
      </w:pPr>
      <w:r w:rsidRPr="00167A1D">
        <w:t>During the life of this grant, any contractor shall purchase and maintain insurance with a carrier or carriers satisfactory to the Department of Administration, Division of Risk Management, covering injury to persons or property suffered by the State of Alaska or a third party, as a result of errors or omissions or operations which arise both out of and during the sub-contractor engaged in work under this grant. A thirty (30) days prior notice to the Contracting Officer is required before cancellation, non-renewal or breach and ground for terminatio</w:t>
      </w:r>
      <w:r w:rsidR="00DB09D7" w:rsidRPr="00167A1D">
        <w:t>n of the contractor’s services.</w:t>
      </w:r>
      <w:r w:rsidR="00CF7E2C">
        <w:br w:type="page"/>
      </w:r>
    </w:p>
    <w:p w:rsidR="00436EB8" w:rsidRPr="00167A1D" w:rsidRDefault="00436EB8" w:rsidP="00597A1C">
      <w:pPr>
        <w:pStyle w:val="Heading2"/>
        <w:numPr>
          <w:ilvl w:val="0"/>
          <w:numId w:val="10"/>
        </w:numPr>
        <w:rPr>
          <w:rFonts w:ascii="Calibri" w:hAnsi="Calibri"/>
        </w:rPr>
      </w:pPr>
      <w:bookmarkStart w:id="115" w:name="_Toc507752885"/>
      <w:bookmarkStart w:id="116" w:name="_Toc507754991"/>
      <w:bookmarkStart w:id="117" w:name="_Toc507759752"/>
      <w:bookmarkStart w:id="118" w:name="_Toc508695985"/>
      <w:r w:rsidRPr="00167A1D">
        <w:rPr>
          <w:rFonts w:ascii="Calibri" w:hAnsi="Calibri"/>
        </w:rPr>
        <w:t>Grant Application Process Timelines</w:t>
      </w:r>
      <w:bookmarkEnd w:id="115"/>
      <w:bookmarkEnd w:id="116"/>
      <w:bookmarkEnd w:id="117"/>
      <w:bookmarkEnd w:id="118"/>
      <w:r w:rsidRPr="00167A1D">
        <w:rPr>
          <w:rFonts w:ascii="Calibri" w:hAnsi="Calibri"/>
        </w:rPr>
        <w:t xml:space="preserve"> </w:t>
      </w:r>
    </w:p>
    <w:tbl>
      <w:tblPr>
        <w:tblW w:w="506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8023"/>
      </w:tblGrid>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RFA Released:</w:t>
            </w:r>
          </w:p>
        </w:tc>
        <w:tc>
          <w:tcPr>
            <w:tcW w:w="3670" w:type="pct"/>
            <w:shd w:val="clear" w:color="auto" w:fill="auto"/>
          </w:tcPr>
          <w:p w:rsidR="00436EB8" w:rsidRPr="00085588" w:rsidRDefault="00F05F49" w:rsidP="00436EB8">
            <w:pPr>
              <w:pStyle w:val="NoSpacing"/>
              <w:rPr>
                <w:b/>
                <w:sz w:val="22"/>
                <w:szCs w:val="22"/>
              </w:rPr>
            </w:pPr>
            <w:r w:rsidRPr="00085588">
              <w:rPr>
                <w:b/>
                <w:sz w:val="22"/>
                <w:szCs w:val="22"/>
              </w:rPr>
              <w:t>March 1</w:t>
            </w:r>
            <w:r w:rsidR="00C411CD">
              <w:rPr>
                <w:b/>
                <w:sz w:val="22"/>
                <w:szCs w:val="22"/>
              </w:rPr>
              <w:t>6</w:t>
            </w:r>
            <w:r w:rsidRPr="00085588">
              <w:rPr>
                <w:b/>
                <w:sz w:val="22"/>
                <w:szCs w:val="22"/>
              </w:rPr>
              <w:t>, 2018</w:t>
            </w:r>
          </w:p>
        </w:tc>
      </w:tr>
      <w:tr w:rsidR="008006DA" w:rsidRPr="00167A1D" w:rsidTr="00F940C4">
        <w:tc>
          <w:tcPr>
            <w:tcW w:w="1330" w:type="pct"/>
            <w:shd w:val="clear" w:color="auto" w:fill="D9E2F3"/>
          </w:tcPr>
          <w:p w:rsidR="008006DA" w:rsidRPr="00167A1D" w:rsidRDefault="008006DA" w:rsidP="00436EB8">
            <w:pPr>
              <w:pStyle w:val="NoSpacing"/>
              <w:rPr>
                <w:b/>
              </w:rPr>
            </w:pPr>
            <w:r>
              <w:rPr>
                <w:b/>
              </w:rPr>
              <w:t>Intent to Apply Letters:</w:t>
            </w:r>
          </w:p>
        </w:tc>
        <w:tc>
          <w:tcPr>
            <w:tcW w:w="3670" w:type="pct"/>
            <w:shd w:val="clear" w:color="auto" w:fill="auto"/>
          </w:tcPr>
          <w:p w:rsidR="008006DA" w:rsidRPr="00085588" w:rsidRDefault="008006DA" w:rsidP="00436EB8">
            <w:pPr>
              <w:pStyle w:val="NoSpacing"/>
              <w:rPr>
                <w:b/>
                <w:sz w:val="22"/>
                <w:szCs w:val="22"/>
              </w:rPr>
            </w:pPr>
            <w:r w:rsidRPr="00085588">
              <w:rPr>
                <w:b/>
                <w:sz w:val="22"/>
                <w:szCs w:val="22"/>
              </w:rPr>
              <w:t>April 1, 2018</w:t>
            </w:r>
          </w:p>
        </w:tc>
      </w:tr>
      <w:tr w:rsidR="00436EB8" w:rsidRPr="00167A1D" w:rsidTr="00F940C4">
        <w:trPr>
          <w:trHeight w:val="2762"/>
        </w:trPr>
        <w:tc>
          <w:tcPr>
            <w:tcW w:w="1330" w:type="pct"/>
            <w:shd w:val="clear" w:color="auto" w:fill="D9E2F3"/>
          </w:tcPr>
          <w:p w:rsidR="00436EB8" w:rsidRPr="00167A1D" w:rsidRDefault="00436EB8" w:rsidP="00436EB8">
            <w:pPr>
              <w:pStyle w:val="NoSpacing"/>
              <w:rPr>
                <w:b/>
              </w:rPr>
            </w:pPr>
            <w:r w:rsidRPr="00167A1D">
              <w:rPr>
                <w:b/>
              </w:rPr>
              <w:t xml:space="preserve">Optional WebEx for Participants </w:t>
            </w:r>
          </w:p>
        </w:tc>
        <w:tc>
          <w:tcPr>
            <w:tcW w:w="3670" w:type="pct"/>
            <w:shd w:val="clear" w:color="auto" w:fill="auto"/>
          </w:tcPr>
          <w:p w:rsidR="00231574" w:rsidRPr="00085588" w:rsidRDefault="00F05F49" w:rsidP="00436EB8">
            <w:pPr>
              <w:pStyle w:val="NoSpacing"/>
              <w:rPr>
                <w:sz w:val="22"/>
                <w:szCs w:val="22"/>
              </w:rPr>
            </w:pPr>
            <w:r w:rsidRPr="00085588">
              <w:rPr>
                <w:b/>
                <w:sz w:val="22"/>
                <w:szCs w:val="22"/>
              </w:rPr>
              <w:t>Apr</w:t>
            </w:r>
            <w:r w:rsidR="00231574" w:rsidRPr="00085588">
              <w:rPr>
                <w:b/>
                <w:sz w:val="22"/>
                <w:szCs w:val="22"/>
              </w:rPr>
              <w:t xml:space="preserve">il 2, 2018 </w:t>
            </w:r>
            <w:r w:rsidR="00231574" w:rsidRPr="00085588">
              <w:rPr>
                <w:sz w:val="22"/>
                <w:szCs w:val="22"/>
              </w:rPr>
              <w:t xml:space="preserve">2-3pm </w:t>
            </w:r>
          </w:p>
          <w:p w:rsidR="00436EB8" w:rsidRPr="00085588" w:rsidRDefault="00D766E6" w:rsidP="00436EB8">
            <w:pPr>
              <w:pStyle w:val="NoSpacing"/>
              <w:rPr>
                <w:sz w:val="22"/>
                <w:szCs w:val="22"/>
              </w:rPr>
            </w:pPr>
            <w:hyperlink r:id="rId27" w:history="1">
              <w:r w:rsidRPr="00085588">
                <w:rPr>
                  <w:rStyle w:val="Hyperlink"/>
                  <w:sz w:val="22"/>
                  <w:szCs w:val="22"/>
                </w:rPr>
                <w:t>https://stateofalaska.webex.com/meet/supanika.ackerman</w:t>
              </w:r>
            </w:hyperlink>
          </w:p>
          <w:p w:rsidR="00436EB8" w:rsidRPr="00085588" w:rsidRDefault="00436EB8" w:rsidP="00436EB8">
            <w:pPr>
              <w:pStyle w:val="NoSpacing"/>
              <w:rPr>
                <w:sz w:val="22"/>
                <w:szCs w:val="22"/>
              </w:rPr>
            </w:pPr>
            <w:r w:rsidRPr="00085588">
              <w:rPr>
                <w:sz w:val="22"/>
                <w:szCs w:val="22"/>
              </w:rPr>
              <w:t>1-650-479-3207 Call-in toll number (US/Canada)</w:t>
            </w:r>
          </w:p>
          <w:p w:rsidR="00436EB8" w:rsidRPr="00085588" w:rsidRDefault="00436EB8" w:rsidP="00436EB8">
            <w:pPr>
              <w:pStyle w:val="NoSpacing"/>
              <w:rPr>
                <w:sz w:val="22"/>
                <w:szCs w:val="22"/>
              </w:rPr>
            </w:pPr>
            <w:r w:rsidRPr="00085588">
              <w:rPr>
                <w:sz w:val="22"/>
                <w:szCs w:val="22"/>
              </w:rPr>
              <w:t>1-855-244-8681 Call-in toll-free number (US/Canada)</w:t>
            </w:r>
          </w:p>
          <w:p w:rsidR="00436EB8" w:rsidRPr="00085588" w:rsidRDefault="00436EB8">
            <w:pPr>
              <w:pStyle w:val="NoSpacing"/>
              <w:rPr>
                <w:sz w:val="22"/>
                <w:szCs w:val="22"/>
              </w:rPr>
            </w:pPr>
            <w:r w:rsidRPr="00085588">
              <w:rPr>
                <w:sz w:val="22"/>
                <w:szCs w:val="22"/>
              </w:rPr>
              <w:t>Access code:</w:t>
            </w:r>
            <w:r w:rsidR="00D77F90" w:rsidRPr="00085588">
              <w:rPr>
                <w:sz w:val="22"/>
                <w:szCs w:val="22"/>
              </w:rPr>
              <w:t xml:space="preserve"> </w:t>
            </w:r>
            <w:r w:rsidR="00D766E6" w:rsidRPr="00085588">
              <w:rPr>
                <w:sz w:val="22"/>
                <w:szCs w:val="22"/>
              </w:rPr>
              <w:t>802</w:t>
            </w:r>
            <w:r w:rsidR="009C3755" w:rsidRPr="00085588">
              <w:rPr>
                <w:sz w:val="22"/>
                <w:szCs w:val="22"/>
              </w:rPr>
              <w:t>-</w:t>
            </w:r>
            <w:r w:rsidR="00D766E6" w:rsidRPr="00085588">
              <w:rPr>
                <w:sz w:val="22"/>
                <w:szCs w:val="22"/>
              </w:rPr>
              <w:t>837</w:t>
            </w:r>
            <w:r w:rsidR="009C3755" w:rsidRPr="00085588">
              <w:rPr>
                <w:sz w:val="22"/>
                <w:szCs w:val="22"/>
              </w:rPr>
              <w:t>-</w:t>
            </w:r>
            <w:r w:rsidR="00D766E6" w:rsidRPr="00085588">
              <w:rPr>
                <w:sz w:val="22"/>
                <w:szCs w:val="22"/>
              </w:rPr>
              <w:t>943</w:t>
            </w:r>
            <w:r w:rsidR="009C3755" w:rsidRPr="00085588">
              <w:rPr>
                <w:sz w:val="22"/>
                <w:szCs w:val="22"/>
              </w:rPr>
              <w:t>#</w:t>
            </w:r>
          </w:p>
          <w:p w:rsidR="009C3755" w:rsidRPr="00085588" w:rsidRDefault="009C3755">
            <w:pPr>
              <w:pStyle w:val="NoSpacing"/>
              <w:rPr>
                <w:sz w:val="22"/>
                <w:szCs w:val="22"/>
              </w:rPr>
            </w:pPr>
          </w:p>
          <w:p w:rsidR="009C3755" w:rsidRPr="00085588" w:rsidRDefault="009C3755" w:rsidP="009C3755">
            <w:pPr>
              <w:pStyle w:val="NoSpacing"/>
              <w:rPr>
                <w:sz w:val="22"/>
                <w:szCs w:val="22"/>
              </w:rPr>
            </w:pPr>
            <w:r w:rsidRPr="00085588">
              <w:rPr>
                <w:b/>
                <w:sz w:val="22"/>
                <w:szCs w:val="22"/>
              </w:rPr>
              <w:t>April 18, 2018</w:t>
            </w:r>
            <w:r w:rsidRPr="00085588">
              <w:rPr>
                <w:sz w:val="22"/>
                <w:szCs w:val="22"/>
              </w:rPr>
              <w:t xml:space="preserve"> 2-3pm</w:t>
            </w:r>
          </w:p>
          <w:p w:rsidR="009C3755" w:rsidRPr="00085588" w:rsidRDefault="009C3755" w:rsidP="009C3755">
            <w:pPr>
              <w:pStyle w:val="NoSpacing"/>
              <w:rPr>
                <w:sz w:val="22"/>
                <w:szCs w:val="22"/>
              </w:rPr>
            </w:pPr>
            <w:hyperlink r:id="rId28" w:history="1">
              <w:r w:rsidRPr="00085588">
                <w:rPr>
                  <w:rStyle w:val="Hyperlink"/>
                  <w:sz w:val="22"/>
                  <w:szCs w:val="22"/>
                </w:rPr>
                <w:t>https://stateofalaska.webex.com/meet/supanika.ackerman</w:t>
              </w:r>
            </w:hyperlink>
          </w:p>
          <w:p w:rsidR="009C3755" w:rsidRPr="00085588" w:rsidRDefault="009C3755" w:rsidP="009C3755">
            <w:pPr>
              <w:pStyle w:val="NoSpacing"/>
              <w:rPr>
                <w:sz w:val="22"/>
                <w:szCs w:val="22"/>
              </w:rPr>
            </w:pPr>
            <w:r w:rsidRPr="00085588">
              <w:rPr>
                <w:sz w:val="22"/>
                <w:szCs w:val="22"/>
              </w:rPr>
              <w:t>1-650-479-3207 Call-in toll number (US/Canada)</w:t>
            </w:r>
          </w:p>
          <w:p w:rsidR="009C3755" w:rsidRPr="00085588" w:rsidRDefault="009C3755" w:rsidP="009C3755">
            <w:pPr>
              <w:pStyle w:val="NoSpacing"/>
              <w:rPr>
                <w:sz w:val="22"/>
                <w:szCs w:val="22"/>
              </w:rPr>
            </w:pPr>
            <w:r w:rsidRPr="00085588">
              <w:rPr>
                <w:sz w:val="22"/>
                <w:szCs w:val="22"/>
              </w:rPr>
              <w:t>1-855-244-8681 Call-in toll-free number (US/Canada)</w:t>
            </w:r>
          </w:p>
          <w:p w:rsidR="009C3755" w:rsidRPr="00085588" w:rsidRDefault="009C3755">
            <w:pPr>
              <w:pStyle w:val="NoSpacing"/>
              <w:rPr>
                <w:sz w:val="22"/>
                <w:szCs w:val="22"/>
              </w:rPr>
            </w:pPr>
            <w:r w:rsidRPr="00085588">
              <w:rPr>
                <w:sz w:val="22"/>
                <w:szCs w:val="22"/>
              </w:rPr>
              <w:t>Access code: 802-837-943#</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 xml:space="preserve">RFA Due: </w:t>
            </w:r>
          </w:p>
        </w:tc>
        <w:tc>
          <w:tcPr>
            <w:tcW w:w="3670" w:type="pct"/>
            <w:shd w:val="clear" w:color="auto" w:fill="auto"/>
          </w:tcPr>
          <w:p w:rsidR="00436EB8" w:rsidRPr="00085588" w:rsidRDefault="00545AB4" w:rsidP="00436EB8">
            <w:pPr>
              <w:pStyle w:val="NoSpacing"/>
              <w:rPr>
                <w:i/>
                <w:sz w:val="22"/>
                <w:szCs w:val="22"/>
              </w:rPr>
            </w:pPr>
            <w:r w:rsidRPr="00085588">
              <w:rPr>
                <w:b/>
                <w:sz w:val="22"/>
                <w:szCs w:val="22"/>
              </w:rPr>
              <w:t>May 4, 2018</w:t>
            </w:r>
            <w:r w:rsidRPr="00085588">
              <w:rPr>
                <w:i/>
                <w:sz w:val="22"/>
                <w:szCs w:val="22"/>
              </w:rPr>
              <w:br/>
            </w:r>
            <w:r w:rsidR="00436EB8" w:rsidRPr="00085588">
              <w:rPr>
                <w:i/>
                <w:sz w:val="22"/>
                <w:szCs w:val="22"/>
              </w:rPr>
              <w:t>Applications that are received after this time/date will be returned unopened and not considered unless the applicant can provide an independent verification from the U.S. Post Office or delivery service that the delivery would have met the required deadline but was unavoidably detained by weather or their mechanical failure.</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Grant Review Period:</w:t>
            </w:r>
          </w:p>
        </w:tc>
        <w:tc>
          <w:tcPr>
            <w:tcW w:w="3670" w:type="pct"/>
            <w:shd w:val="clear" w:color="auto" w:fill="auto"/>
          </w:tcPr>
          <w:p w:rsidR="00436EB8" w:rsidRPr="00085588" w:rsidRDefault="009A50BC" w:rsidP="00D03846">
            <w:pPr>
              <w:pStyle w:val="NoSpacing"/>
              <w:rPr>
                <w:b/>
                <w:sz w:val="22"/>
                <w:szCs w:val="22"/>
              </w:rPr>
            </w:pPr>
            <w:r w:rsidRPr="00085588">
              <w:rPr>
                <w:b/>
                <w:sz w:val="22"/>
                <w:szCs w:val="22"/>
              </w:rPr>
              <w:t>May 7-10</w:t>
            </w:r>
            <w:r w:rsidR="00A51A24" w:rsidRPr="00085588">
              <w:rPr>
                <w:b/>
                <w:sz w:val="22"/>
                <w:szCs w:val="22"/>
              </w:rPr>
              <w:t>, 2018</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Notice of Intent to Award:</w:t>
            </w:r>
          </w:p>
        </w:tc>
        <w:tc>
          <w:tcPr>
            <w:tcW w:w="3670" w:type="pct"/>
            <w:shd w:val="clear" w:color="auto" w:fill="auto"/>
          </w:tcPr>
          <w:p w:rsidR="00A51A24" w:rsidRPr="00085588" w:rsidRDefault="00A51A24" w:rsidP="00436EB8">
            <w:pPr>
              <w:pStyle w:val="NoSpacing"/>
              <w:rPr>
                <w:b/>
                <w:sz w:val="22"/>
                <w:szCs w:val="22"/>
              </w:rPr>
            </w:pPr>
            <w:r w:rsidRPr="00085588">
              <w:rPr>
                <w:b/>
                <w:sz w:val="22"/>
                <w:szCs w:val="22"/>
              </w:rPr>
              <w:t>May 15, 2018</w:t>
            </w:r>
          </w:p>
          <w:p w:rsidR="00436EB8" w:rsidRPr="00085588" w:rsidRDefault="00436EB8" w:rsidP="00436EB8">
            <w:pPr>
              <w:pStyle w:val="NoSpacing"/>
              <w:rPr>
                <w:i/>
                <w:sz w:val="22"/>
                <w:szCs w:val="22"/>
              </w:rPr>
            </w:pPr>
            <w:r w:rsidRPr="00085588">
              <w:rPr>
                <w:i/>
                <w:sz w:val="22"/>
                <w:szCs w:val="22"/>
              </w:rPr>
              <w:t>The state reserves the right to revoke this Notice of Intent to Award if it is subsequently found to be in error, or made on the basis of inaccurate information, or is otherwise in the best interest of the state to do so.</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Appeal Period:</w:t>
            </w:r>
          </w:p>
        </w:tc>
        <w:tc>
          <w:tcPr>
            <w:tcW w:w="3670" w:type="pct"/>
            <w:shd w:val="clear" w:color="auto" w:fill="auto"/>
          </w:tcPr>
          <w:p w:rsidR="00436EB8" w:rsidRPr="00085588" w:rsidRDefault="00A51A24" w:rsidP="00436EB8">
            <w:pPr>
              <w:pStyle w:val="NoSpacing"/>
              <w:rPr>
                <w:b/>
                <w:sz w:val="22"/>
                <w:szCs w:val="22"/>
              </w:rPr>
            </w:pPr>
            <w:r w:rsidRPr="00085588">
              <w:rPr>
                <w:b/>
                <w:sz w:val="22"/>
                <w:szCs w:val="22"/>
              </w:rPr>
              <w:t>May 15-June 15</w:t>
            </w:r>
            <w:r w:rsidR="0040362C">
              <w:rPr>
                <w:b/>
                <w:sz w:val="22"/>
                <w:szCs w:val="22"/>
              </w:rPr>
              <w:t>, 2018</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Grant Award Issuance:</w:t>
            </w:r>
          </w:p>
        </w:tc>
        <w:tc>
          <w:tcPr>
            <w:tcW w:w="3670" w:type="pct"/>
            <w:shd w:val="clear" w:color="auto" w:fill="auto"/>
          </w:tcPr>
          <w:p w:rsidR="00436EB8" w:rsidRPr="00085588" w:rsidRDefault="0040362C" w:rsidP="00436EB8">
            <w:pPr>
              <w:pStyle w:val="NoSpacing"/>
              <w:rPr>
                <w:b/>
                <w:sz w:val="22"/>
                <w:szCs w:val="22"/>
              </w:rPr>
            </w:pPr>
            <w:r w:rsidRPr="00C6449C">
              <w:rPr>
                <w:b/>
                <w:sz w:val="22"/>
                <w:szCs w:val="22"/>
              </w:rPr>
              <w:t>June 15</w:t>
            </w:r>
            <w:r>
              <w:rPr>
                <w:b/>
                <w:sz w:val="22"/>
                <w:szCs w:val="22"/>
              </w:rPr>
              <w:t>, 2018</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Grant Period (Year 1):</w:t>
            </w:r>
          </w:p>
        </w:tc>
        <w:tc>
          <w:tcPr>
            <w:tcW w:w="3670" w:type="pct"/>
            <w:shd w:val="clear" w:color="auto" w:fill="auto"/>
          </w:tcPr>
          <w:p w:rsidR="00436EB8" w:rsidRPr="00085588" w:rsidRDefault="00A51A24" w:rsidP="00436EB8">
            <w:pPr>
              <w:pStyle w:val="NoSpacing"/>
              <w:rPr>
                <w:b/>
                <w:sz w:val="22"/>
                <w:szCs w:val="22"/>
              </w:rPr>
            </w:pPr>
            <w:r w:rsidRPr="00085588">
              <w:rPr>
                <w:b/>
                <w:sz w:val="22"/>
                <w:szCs w:val="22"/>
              </w:rPr>
              <w:t>July 1, 2018- July 1, 2019</w:t>
            </w:r>
          </w:p>
        </w:tc>
      </w:tr>
      <w:tr w:rsidR="00436EB8" w:rsidRPr="00167A1D" w:rsidTr="00F940C4">
        <w:tc>
          <w:tcPr>
            <w:tcW w:w="1330" w:type="pct"/>
            <w:shd w:val="clear" w:color="auto" w:fill="D9E2F3"/>
          </w:tcPr>
          <w:p w:rsidR="00436EB8" w:rsidRPr="00167A1D" w:rsidRDefault="00436EB8" w:rsidP="00436EB8">
            <w:pPr>
              <w:pStyle w:val="NoSpacing"/>
              <w:rPr>
                <w:b/>
              </w:rPr>
            </w:pPr>
            <w:r w:rsidRPr="00167A1D">
              <w:rPr>
                <w:b/>
              </w:rPr>
              <w:t>Grant Period (Year 2):</w:t>
            </w:r>
          </w:p>
        </w:tc>
        <w:tc>
          <w:tcPr>
            <w:tcW w:w="3670" w:type="pct"/>
            <w:shd w:val="clear" w:color="auto" w:fill="auto"/>
          </w:tcPr>
          <w:p w:rsidR="00436EB8" w:rsidRPr="00085588" w:rsidRDefault="00436EB8" w:rsidP="00436EB8">
            <w:pPr>
              <w:pStyle w:val="NoSpacing"/>
              <w:rPr>
                <w:i/>
                <w:sz w:val="22"/>
                <w:szCs w:val="22"/>
              </w:rPr>
            </w:pPr>
            <w:r w:rsidRPr="00085588">
              <w:rPr>
                <w:i/>
                <w:sz w:val="22"/>
                <w:szCs w:val="22"/>
              </w:rPr>
              <w:t>The department reserves the option to negotiate the starting and ending dates of individual projects.</w:t>
            </w:r>
          </w:p>
        </w:tc>
      </w:tr>
    </w:tbl>
    <w:p w:rsidR="00091C84" w:rsidRPr="00167A1D" w:rsidRDefault="00091C84" w:rsidP="00091C84">
      <w:pPr>
        <w:pStyle w:val="NoSpacing"/>
        <w:rPr>
          <w:b/>
        </w:rPr>
      </w:pPr>
    </w:p>
    <w:p w:rsidR="00091C84" w:rsidRPr="00167A1D" w:rsidRDefault="00091C84" w:rsidP="00597A1C">
      <w:pPr>
        <w:pStyle w:val="Heading2"/>
        <w:numPr>
          <w:ilvl w:val="0"/>
          <w:numId w:val="10"/>
        </w:numPr>
        <w:rPr>
          <w:rFonts w:ascii="Calibri" w:hAnsi="Calibri"/>
        </w:rPr>
      </w:pPr>
      <w:bookmarkStart w:id="119" w:name="_Toc507752886"/>
      <w:bookmarkStart w:id="120" w:name="_Toc507754992"/>
      <w:bookmarkStart w:id="121" w:name="_Toc507759753"/>
      <w:bookmarkStart w:id="122" w:name="_Toc508695986"/>
      <w:r w:rsidRPr="00167A1D">
        <w:rPr>
          <w:rFonts w:ascii="Calibri" w:hAnsi="Calibri"/>
        </w:rPr>
        <w:t>Application Submission</w:t>
      </w:r>
      <w:bookmarkEnd w:id="119"/>
      <w:bookmarkEnd w:id="120"/>
      <w:bookmarkEnd w:id="121"/>
      <w:bookmarkEnd w:id="122"/>
      <w:r w:rsidRPr="00167A1D">
        <w:rPr>
          <w:rFonts w:ascii="Calibri" w:hAnsi="Calibri"/>
        </w:rPr>
        <w:t xml:space="preserve"> </w:t>
      </w:r>
    </w:p>
    <w:p w:rsidR="00091C84" w:rsidRPr="00167A1D" w:rsidRDefault="00091C84" w:rsidP="00091C84">
      <w:pPr>
        <w:pStyle w:val="NoSpacing"/>
        <w:rPr>
          <w:b/>
          <w:u w:val="single"/>
        </w:rPr>
      </w:pPr>
    </w:p>
    <w:p w:rsidR="00091C84" w:rsidRPr="00085588" w:rsidRDefault="00091C84" w:rsidP="00091C84">
      <w:pPr>
        <w:pStyle w:val="NoSpacing"/>
      </w:pPr>
      <w:r w:rsidRPr="00085588">
        <w:rPr>
          <w:b/>
        </w:rPr>
        <w:t xml:space="preserve">Notice of Intent to Apply </w:t>
      </w:r>
      <w:r w:rsidR="00424444" w:rsidRPr="00085588">
        <w:rPr>
          <w:b/>
        </w:rPr>
        <w:t>email</w:t>
      </w:r>
      <w:r w:rsidRPr="00085588">
        <w:rPr>
          <w:b/>
        </w:rPr>
        <w:t xml:space="preserve">s are due to the Alaska Department of Education &amp; Early Development on or before </w:t>
      </w:r>
      <w:r w:rsidR="00424444" w:rsidRPr="00085588">
        <w:rPr>
          <w:b/>
        </w:rPr>
        <w:t>April 1</w:t>
      </w:r>
      <w:r w:rsidRPr="00085588">
        <w:rPr>
          <w:b/>
        </w:rPr>
        <w:t xml:space="preserve">, 2018. </w:t>
      </w:r>
      <w:r w:rsidR="008B2755">
        <w:rPr>
          <w:b/>
        </w:rPr>
        <w:t>PAT</w:t>
      </w:r>
      <w:r w:rsidR="00E4226E" w:rsidRPr="00085588">
        <w:rPr>
          <w:b/>
        </w:rPr>
        <w:t xml:space="preserve"> Home Visiting </w:t>
      </w:r>
      <w:r w:rsidRPr="00085588">
        <w:rPr>
          <w:b/>
        </w:rPr>
        <w:t xml:space="preserve">Grants </w:t>
      </w:r>
      <w:r w:rsidRPr="00085588">
        <w:rPr>
          <w:b/>
          <w:u w:val="single"/>
        </w:rPr>
        <w:t>must be received</w:t>
      </w:r>
      <w:r w:rsidRPr="00085588">
        <w:rPr>
          <w:b/>
        </w:rPr>
        <w:t xml:space="preserve"> via email </w:t>
      </w:r>
      <w:r w:rsidRPr="00085588">
        <w:rPr>
          <w:b/>
          <w:bCs/>
        </w:rPr>
        <w:t>by 4:00</w:t>
      </w:r>
      <w:r w:rsidRPr="00085588">
        <w:rPr>
          <w:b/>
        </w:rPr>
        <w:t xml:space="preserve"> p.m. on M</w:t>
      </w:r>
      <w:r w:rsidR="00A51A24" w:rsidRPr="00085588">
        <w:rPr>
          <w:b/>
        </w:rPr>
        <w:t>ay</w:t>
      </w:r>
      <w:r w:rsidRPr="00085588">
        <w:rPr>
          <w:b/>
        </w:rPr>
        <w:t xml:space="preserve"> </w:t>
      </w:r>
      <w:r w:rsidR="00A51A24" w:rsidRPr="00085588">
        <w:rPr>
          <w:b/>
        </w:rPr>
        <w:t>4</w:t>
      </w:r>
      <w:r w:rsidRPr="00085588">
        <w:rPr>
          <w:b/>
        </w:rPr>
        <w:t>, 2018</w:t>
      </w:r>
      <w:r w:rsidRPr="00085588">
        <w:t>. (Signature pages can be mailed later)</w:t>
      </w:r>
    </w:p>
    <w:p w:rsidR="00091C84" w:rsidRPr="00167A1D" w:rsidRDefault="00091C84" w:rsidP="00091C84">
      <w:pPr>
        <w:pStyle w:val="NoSpacing"/>
        <w:rPr>
          <w:b/>
        </w:rPr>
      </w:pPr>
    </w:p>
    <w:p w:rsidR="00091C84" w:rsidRPr="00167A1D" w:rsidRDefault="00091C84" w:rsidP="00091C84">
      <w:pPr>
        <w:pStyle w:val="NoSpacing"/>
        <w:rPr>
          <w:b/>
        </w:rPr>
      </w:pPr>
      <w:r w:rsidRPr="00167A1D">
        <w:rPr>
          <w:b/>
        </w:rPr>
        <w:t xml:space="preserve">Email word and PFD applications to: </w:t>
      </w:r>
      <w:r w:rsidR="00856A91" w:rsidRPr="00167A1D">
        <w:t>supanika</w:t>
      </w:r>
      <w:r w:rsidR="00F24573" w:rsidRPr="00167A1D">
        <w:t>.ackerman</w:t>
      </w:r>
      <w:r w:rsidRPr="00167A1D">
        <w:t xml:space="preserve">@alaska.gov </w:t>
      </w:r>
    </w:p>
    <w:p w:rsidR="00091C84" w:rsidRPr="00167A1D" w:rsidRDefault="00091C84" w:rsidP="00091C84">
      <w:pPr>
        <w:pStyle w:val="NoSpacing"/>
        <w:rPr>
          <w:b/>
        </w:rPr>
      </w:pPr>
      <w:r w:rsidRPr="00167A1D">
        <w:rPr>
          <w:b/>
        </w:rPr>
        <w:t xml:space="preserve">Send the original to: </w:t>
      </w:r>
      <w:r w:rsidRPr="00167A1D">
        <w:rPr>
          <w:i/>
        </w:rPr>
        <w:t>(may follow at a later date)</w:t>
      </w:r>
    </w:p>
    <w:p w:rsidR="004D1CED" w:rsidRPr="00167A1D" w:rsidRDefault="004D1CED" w:rsidP="004D1CED">
      <w:pPr>
        <w:pStyle w:val="NoSpacing"/>
      </w:pPr>
      <w:r w:rsidRPr="00167A1D">
        <w:t>Department of Education &amp; Early Development</w:t>
      </w:r>
    </w:p>
    <w:p w:rsidR="004D1CED" w:rsidRPr="00167A1D" w:rsidRDefault="004D1CED" w:rsidP="004D1CED">
      <w:pPr>
        <w:pStyle w:val="NoSpacing"/>
      </w:pPr>
      <w:r w:rsidRPr="00167A1D">
        <w:t xml:space="preserve">Division of </w:t>
      </w:r>
      <w:r w:rsidR="005368AA">
        <w:t>Student Learning</w:t>
      </w:r>
    </w:p>
    <w:p w:rsidR="00091C84" w:rsidRPr="00167A1D" w:rsidRDefault="00091C84" w:rsidP="00091C84">
      <w:pPr>
        <w:pStyle w:val="NoSpacing"/>
      </w:pPr>
      <w:r w:rsidRPr="00167A1D">
        <w:t xml:space="preserve">ATTN: </w:t>
      </w:r>
      <w:r w:rsidR="00D766E6" w:rsidRPr="00167A1D">
        <w:t>Supanika Ackerman</w:t>
      </w:r>
    </w:p>
    <w:p w:rsidR="00091C84" w:rsidRPr="00167A1D" w:rsidRDefault="00091C84" w:rsidP="00091C84">
      <w:pPr>
        <w:pStyle w:val="NoSpacing"/>
      </w:pPr>
      <w:r w:rsidRPr="00167A1D">
        <w:t>801 West 10</w:t>
      </w:r>
      <w:r w:rsidRPr="00167A1D">
        <w:rPr>
          <w:vertAlign w:val="superscript"/>
        </w:rPr>
        <w:t>th</w:t>
      </w:r>
      <w:r w:rsidR="005368AA">
        <w:t xml:space="preserve"> St.</w:t>
      </w:r>
      <w:r w:rsidRPr="00167A1D">
        <w:t>, Suite 200</w:t>
      </w:r>
    </w:p>
    <w:p w:rsidR="00091C84" w:rsidRPr="00167A1D" w:rsidRDefault="00091C84" w:rsidP="00091C84">
      <w:pPr>
        <w:pStyle w:val="NoSpacing"/>
      </w:pPr>
      <w:r w:rsidRPr="00167A1D">
        <w:t>P.O. Box 110500</w:t>
      </w:r>
    </w:p>
    <w:p w:rsidR="00091C84" w:rsidRPr="00167A1D" w:rsidRDefault="00091C84" w:rsidP="003B5E95">
      <w:pPr>
        <w:pStyle w:val="NoSpacing"/>
      </w:pPr>
      <w:r w:rsidRPr="00167A1D">
        <w:t>Juneau, Alaska 99811-0500</w:t>
      </w:r>
    </w:p>
    <w:p w:rsidR="00091C84" w:rsidRPr="00167A1D" w:rsidRDefault="00091C84" w:rsidP="00746C84">
      <w:pPr>
        <w:pStyle w:val="Heading1"/>
        <w:rPr>
          <w:rFonts w:ascii="Calibri" w:hAnsi="Calibri"/>
        </w:rPr>
      </w:pPr>
      <w:bookmarkStart w:id="123" w:name="_Toc507752887"/>
      <w:bookmarkStart w:id="124" w:name="_Toc507754993"/>
      <w:bookmarkStart w:id="125" w:name="_Toc507759754"/>
      <w:bookmarkStart w:id="126" w:name="_Toc508695987"/>
      <w:r w:rsidRPr="00167A1D">
        <w:rPr>
          <w:rFonts w:ascii="Calibri" w:hAnsi="Calibri"/>
        </w:rPr>
        <w:t>Section II: Application</w:t>
      </w:r>
      <w:bookmarkEnd w:id="123"/>
      <w:bookmarkEnd w:id="124"/>
      <w:bookmarkEnd w:id="125"/>
      <w:bookmarkEnd w:id="126"/>
      <w:r w:rsidRPr="00167A1D">
        <w:rPr>
          <w:rFonts w:ascii="Calibri" w:hAnsi="Calibri"/>
        </w:rPr>
        <w:t xml:space="preserve"> </w:t>
      </w:r>
    </w:p>
    <w:p w:rsidR="00760AB0" w:rsidRPr="00167A1D" w:rsidRDefault="00FB055C" w:rsidP="002A5376">
      <w:pPr>
        <w:pStyle w:val="Heading2"/>
      </w:pPr>
      <w:bookmarkStart w:id="127" w:name="_Toc508695988"/>
      <w:r w:rsidRPr="00167A1D">
        <w:t>Application checklist</w:t>
      </w:r>
      <w:bookmarkEnd w:id="127"/>
    </w:p>
    <w:p w:rsidR="00760AB0" w:rsidRPr="00167A1D" w:rsidRDefault="00760AB0" w:rsidP="00760AB0">
      <w:pP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jc w:val="center"/>
        <w:rPr>
          <w:b/>
          <w:sz w:val="22"/>
          <w:szCs w:val="22"/>
        </w:rPr>
      </w:pPr>
      <w:r w:rsidRPr="00167A1D">
        <w:rPr>
          <w:b/>
          <w:sz w:val="22"/>
          <w:szCs w:val="22"/>
        </w:rPr>
        <w:t>Due: May 4, 2018</w:t>
      </w:r>
    </w:p>
    <w:p w:rsidR="00760AB0" w:rsidRPr="00167A1D" w:rsidRDefault="00760AB0" w:rsidP="00760AB0">
      <w:pPr>
        <w:spacing w:line="217" w:lineRule="auto"/>
        <w:ind w:right="17" w:firstLine="432"/>
        <w:rPr>
          <w:b/>
          <w:sz w:val="22"/>
          <w:szCs w:val="22"/>
        </w:rPr>
      </w:pPr>
    </w:p>
    <w:p w:rsidR="00760AB0" w:rsidRPr="00167A1D" w:rsidRDefault="00760AB0" w:rsidP="00760AB0">
      <w:pPr>
        <w:tabs>
          <w:tab w:val="left" w:pos="-720"/>
        </w:tabs>
        <w:spacing w:line="217" w:lineRule="auto"/>
        <w:ind w:right="17"/>
        <w:rPr>
          <w:sz w:val="22"/>
          <w:szCs w:val="22"/>
        </w:rPr>
      </w:pPr>
      <w:r w:rsidRPr="00167A1D">
        <w:rPr>
          <w:b/>
          <w:sz w:val="22"/>
          <w:szCs w:val="22"/>
        </w:rPr>
        <w:t>A complete application must include</w:t>
      </w:r>
      <w:r w:rsidRPr="00167A1D">
        <w:rPr>
          <w:b/>
          <w:i/>
          <w:sz w:val="22"/>
          <w:szCs w:val="22"/>
        </w:rPr>
        <w:t>, in the order given below</w:t>
      </w:r>
      <w:r w:rsidRPr="00167A1D">
        <w:rPr>
          <w:b/>
          <w:sz w:val="22"/>
          <w:szCs w:val="22"/>
        </w:rPr>
        <w:t>, the following sections:</w:t>
      </w:r>
      <w:r w:rsidRPr="00167A1D">
        <w:rPr>
          <w:sz w:val="22"/>
          <w:szCs w:val="22"/>
        </w:rPr>
        <w:tab/>
      </w:r>
    </w:p>
    <w:p w:rsidR="00760AB0" w:rsidRPr="00167A1D" w:rsidRDefault="00760AB0" w:rsidP="00760AB0">
      <w:pPr>
        <w:tabs>
          <w:tab w:val="left" w:pos="0"/>
        </w:tabs>
        <w:spacing w:line="217" w:lineRule="auto"/>
        <w:ind w:right="17"/>
        <w:rPr>
          <w:sz w:val="22"/>
          <w:szCs w:val="22"/>
        </w:rPr>
      </w:pPr>
    </w:p>
    <w:p w:rsidR="00760AB0" w:rsidRPr="006837A2" w:rsidRDefault="00760AB0" w:rsidP="006837A2">
      <w:pPr>
        <w:numPr>
          <w:ilvl w:val="0"/>
          <w:numId w:val="54"/>
        </w:numPr>
        <w:tabs>
          <w:tab w:val="clear" w:pos="360"/>
        </w:tabs>
        <w:spacing w:after="0" w:line="217" w:lineRule="auto"/>
        <w:ind w:right="17"/>
        <w:rPr>
          <w:sz w:val="22"/>
          <w:szCs w:val="22"/>
        </w:rPr>
      </w:pPr>
      <w:r w:rsidRPr="00167A1D">
        <w:rPr>
          <w:sz w:val="22"/>
          <w:szCs w:val="22"/>
        </w:rPr>
        <w:t xml:space="preserve">The </w:t>
      </w:r>
      <w:r w:rsidRPr="00167A1D">
        <w:rPr>
          <w:i/>
          <w:sz w:val="22"/>
          <w:szCs w:val="22"/>
        </w:rPr>
        <w:t>Application Cover Page</w:t>
      </w:r>
      <w:r w:rsidRPr="00167A1D">
        <w:rPr>
          <w:sz w:val="22"/>
          <w:szCs w:val="22"/>
        </w:rPr>
        <w:t xml:space="preserve">, completed according to the instructions and signed by an authorized official </w:t>
      </w:r>
    </w:p>
    <w:p w:rsidR="00760AB0" w:rsidRPr="00167A1D" w:rsidRDefault="00760AB0" w:rsidP="00760AB0">
      <w:pPr>
        <w:pStyle w:val="Level1"/>
        <w:widowControl/>
        <w:numPr>
          <w:ilvl w:val="0"/>
          <w:numId w:val="56"/>
        </w:numPr>
        <w:tabs>
          <w:tab w:val="clear" w:pos="360"/>
        </w:tabs>
        <w:spacing w:line="217" w:lineRule="auto"/>
        <w:ind w:right="17"/>
        <w:outlineLvl w:val="9"/>
        <w:rPr>
          <w:rFonts w:ascii="Calibri" w:hAnsi="Calibri"/>
          <w:sz w:val="22"/>
          <w:szCs w:val="22"/>
        </w:rPr>
      </w:pPr>
      <w:r w:rsidRPr="00167A1D">
        <w:rPr>
          <w:rFonts w:ascii="Calibri" w:hAnsi="Calibri"/>
          <w:sz w:val="22"/>
          <w:szCs w:val="22"/>
        </w:rPr>
        <w:t xml:space="preserve">The </w:t>
      </w:r>
      <w:r w:rsidRPr="00167A1D">
        <w:rPr>
          <w:rFonts w:ascii="Calibri" w:hAnsi="Calibri"/>
          <w:i/>
          <w:sz w:val="22"/>
          <w:szCs w:val="22"/>
        </w:rPr>
        <w:t>Application Narrative</w:t>
      </w:r>
      <w:r w:rsidR="004A1784" w:rsidRPr="00167A1D">
        <w:rPr>
          <w:rFonts w:ascii="Calibri" w:hAnsi="Calibri"/>
          <w:i/>
          <w:sz w:val="22"/>
          <w:szCs w:val="22"/>
        </w:rPr>
        <w:t>s</w:t>
      </w:r>
      <w:r w:rsidR="006837A2">
        <w:rPr>
          <w:rFonts w:ascii="Calibri" w:hAnsi="Calibri"/>
          <w:i/>
          <w:sz w:val="22"/>
          <w:szCs w:val="22"/>
        </w:rPr>
        <w:t xml:space="preserve"> </w:t>
      </w:r>
      <w:r w:rsidRPr="00167A1D">
        <w:rPr>
          <w:rFonts w:ascii="Calibri" w:hAnsi="Calibri"/>
          <w:i/>
          <w:sz w:val="22"/>
          <w:szCs w:val="22"/>
        </w:rPr>
        <w:t xml:space="preserve"> </w:t>
      </w:r>
      <w:r w:rsidRPr="00167A1D">
        <w:rPr>
          <w:rFonts w:ascii="Calibri" w:hAnsi="Calibri"/>
          <w:sz w:val="22"/>
          <w:szCs w:val="22"/>
        </w:rPr>
        <w:t xml:space="preserve">(no more than 12 pages </w:t>
      </w:r>
      <w:r w:rsidRPr="00167A1D">
        <w:rPr>
          <w:rFonts w:ascii="Calibri" w:hAnsi="Calibri"/>
          <w:b/>
          <w:sz w:val="22"/>
          <w:szCs w:val="22"/>
        </w:rPr>
        <w:t>double-spaced</w:t>
      </w:r>
      <w:r w:rsidRPr="00167A1D">
        <w:rPr>
          <w:rFonts w:ascii="Calibri" w:hAnsi="Calibri"/>
          <w:sz w:val="22"/>
          <w:szCs w:val="22"/>
        </w:rPr>
        <w:t>, 1” margins, 12 point font)</w:t>
      </w:r>
    </w:p>
    <w:p w:rsidR="00760AB0" w:rsidRPr="006F4E28" w:rsidRDefault="00760AB0" w:rsidP="004A1784">
      <w:pPr>
        <w:pStyle w:val="Level1"/>
        <w:widowControl/>
        <w:numPr>
          <w:ilvl w:val="0"/>
          <w:numId w:val="57"/>
        </w:numPr>
        <w:tabs>
          <w:tab w:val="clear" w:pos="360"/>
        </w:tabs>
        <w:spacing w:line="217" w:lineRule="auto"/>
        <w:ind w:right="17"/>
        <w:outlineLvl w:val="9"/>
        <w:rPr>
          <w:rFonts w:ascii="Calibri" w:hAnsi="Calibri"/>
          <w:sz w:val="22"/>
          <w:szCs w:val="22"/>
        </w:rPr>
      </w:pPr>
      <w:r w:rsidRPr="00167A1D">
        <w:rPr>
          <w:rFonts w:ascii="Calibri" w:hAnsi="Calibri"/>
          <w:sz w:val="22"/>
          <w:szCs w:val="22"/>
        </w:rPr>
        <w:t xml:space="preserve">The </w:t>
      </w:r>
      <w:r w:rsidR="00A17BA2">
        <w:rPr>
          <w:rFonts w:ascii="Calibri" w:hAnsi="Calibri"/>
          <w:i/>
          <w:sz w:val="22"/>
          <w:szCs w:val="22"/>
        </w:rPr>
        <w:t xml:space="preserve">Budget and Budget Narrative </w:t>
      </w:r>
    </w:p>
    <w:p w:rsidR="006F4E28" w:rsidRPr="00167A1D" w:rsidRDefault="006F4E28" w:rsidP="00FB055C">
      <w:pPr>
        <w:pStyle w:val="NoSpacing"/>
        <w:ind w:left="360"/>
        <w:rPr>
          <w:sz w:val="22"/>
          <w:szCs w:val="22"/>
        </w:rPr>
      </w:pPr>
      <w:r>
        <w:rPr>
          <w:sz w:val="22"/>
          <w:szCs w:val="22"/>
        </w:rPr>
        <w:t>-</w:t>
      </w:r>
      <w:r w:rsidRPr="00167A1D">
        <w:rPr>
          <w:sz w:val="22"/>
          <w:szCs w:val="22"/>
        </w:rPr>
        <w:t xml:space="preserve">Budget and Budget Narrative Forms (#05-07-069) can be downloaded from the Alaska Department of Education &amp; Early Development’s Forms &amp; Grants page: </w:t>
      </w:r>
      <w:hyperlink r:id="rId29" w:history="1">
        <w:r w:rsidR="00FB055C" w:rsidRPr="00B03A8B">
          <w:rPr>
            <w:rStyle w:val="Hyperlink"/>
            <w:sz w:val="22"/>
            <w:szCs w:val="22"/>
          </w:rPr>
          <w:t>https://education.alaska.gov/forms/</w:t>
        </w:r>
      </w:hyperlink>
    </w:p>
    <w:p w:rsidR="00760AB0" w:rsidRDefault="00760AB0" w:rsidP="00760AB0">
      <w:pPr>
        <w:pStyle w:val="a"/>
        <w:widowControl/>
        <w:numPr>
          <w:ilvl w:val="0"/>
          <w:numId w:val="58"/>
        </w:numPr>
        <w:spacing w:line="217" w:lineRule="auto"/>
        <w:ind w:right="17"/>
        <w:rPr>
          <w:rFonts w:ascii="Calibri" w:hAnsi="Calibri"/>
          <w:sz w:val="22"/>
          <w:szCs w:val="22"/>
        </w:rPr>
      </w:pPr>
      <w:r w:rsidRPr="00167A1D">
        <w:rPr>
          <w:rFonts w:ascii="Calibri" w:hAnsi="Calibri"/>
          <w:i/>
          <w:sz w:val="22"/>
          <w:szCs w:val="22"/>
        </w:rPr>
        <w:t>Appendices</w:t>
      </w:r>
      <w:r w:rsidRPr="00167A1D">
        <w:rPr>
          <w:rFonts w:ascii="Calibri" w:hAnsi="Calibri"/>
          <w:sz w:val="22"/>
          <w:szCs w:val="22"/>
        </w:rPr>
        <w:t xml:space="preserve"> </w:t>
      </w:r>
      <w:r w:rsidR="00104AE7" w:rsidRPr="00167A1D">
        <w:rPr>
          <w:rFonts w:ascii="Calibri" w:hAnsi="Calibri"/>
          <w:sz w:val="22"/>
          <w:szCs w:val="22"/>
        </w:rPr>
        <w:t>(</w:t>
      </w:r>
      <w:r w:rsidRPr="00167A1D">
        <w:rPr>
          <w:rFonts w:ascii="Calibri" w:hAnsi="Calibri"/>
          <w:sz w:val="22"/>
          <w:szCs w:val="22"/>
        </w:rPr>
        <w:t>as indicated</w:t>
      </w:r>
      <w:r w:rsidR="00104AE7" w:rsidRPr="00167A1D">
        <w:rPr>
          <w:rFonts w:ascii="Calibri" w:hAnsi="Calibri"/>
          <w:sz w:val="22"/>
          <w:szCs w:val="22"/>
        </w:rPr>
        <w:t>)</w:t>
      </w:r>
    </w:p>
    <w:p w:rsidR="00FB055C" w:rsidRPr="00167A1D" w:rsidRDefault="00FB055C" w:rsidP="00FB055C">
      <w:pPr>
        <w:pStyle w:val="a"/>
        <w:widowControl/>
        <w:spacing w:line="217" w:lineRule="auto"/>
        <w:ind w:left="360" w:right="17" w:firstLine="0"/>
        <w:rPr>
          <w:rFonts w:ascii="Calibri" w:hAnsi="Calibri"/>
          <w:sz w:val="22"/>
          <w:szCs w:val="22"/>
        </w:rPr>
      </w:pPr>
    </w:p>
    <w:p w:rsidR="00760AB0" w:rsidRPr="00FB055C" w:rsidRDefault="00D0048C" w:rsidP="00FB055C">
      <w:pPr>
        <w:numPr>
          <w:ilvl w:val="0"/>
          <w:numId w:val="59"/>
        </w:numPr>
        <w:spacing w:after="0"/>
        <w:ind w:left="1800"/>
        <w:rPr>
          <w:sz w:val="22"/>
          <w:szCs w:val="22"/>
        </w:rPr>
      </w:pPr>
      <w:r>
        <w:rPr>
          <w:sz w:val="22"/>
          <w:szCs w:val="22"/>
        </w:rPr>
        <w:t>Organization’s</w:t>
      </w:r>
      <w:r w:rsidR="00130CA1" w:rsidRPr="00FB055C">
        <w:rPr>
          <w:sz w:val="22"/>
          <w:szCs w:val="22"/>
        </w:rPr>
        <w:t xml:space="preserve"> Experience</w:t>
      </w:r>
    </w:p>
    <w:p w:rsidR="00760AB0" w:rsidRDefault="00130CA1" w:rsidP="00760AB0">
      <w:pPr>
        <w:numPr>
          <w:ilvl w:val="0"/>
          <w:numId w:val="59"/>
        </w:numPr>
        <w:spacing w:after="0"/>
        <w:ind w:left="1800"/>
        <w:rPr>
          <w:sz w:val="22"/>
          <w:szCs w:val="22"/>
        </w:rPr>
      </w:pPr>
      <w:r>
        <w:rPr>
          <w:sz w:val="22"/>
          <w:szCs w:val="22"/>
        </w:rPr>
        <w:t>Schedule of Operations</w:t>
      </w:r>
    </w:p>
    <w:p w:rsidR="00130CA1" w:rsidRDefault="00130CA1" w:rsidP="00760AB0">
      <w:pPr>
        <w:numPr>
          <w:ilvl w:val="0"/>
          <w:numId w:val="59"/>
        </w:numPr>
        <w:spacing w:after="0"/>
        <w:ind w:left="1800"/>
        <w:rPr>
          <w:sz w:val="22"/>
          <w:szCs w:val="22"/>
        </w:rPr>
      </w:pPr>
      <w:r>
        <w:rPr>
          <w:sz w:val="22"/>
          <w:szCs w:val="22"/>
        </w:rPr>
        <w:t>Memorandums of Agreement or Understanding</w:t>
      </w:r>
    </w:p>
    <w:p w:rsidR="00130CA1" w:rsidRDefault="00130CA1" w:rsidP="00760AB0">
      <w:pPr>
        <w:numPr>
          <w:ilvl w:val="0"/>
          <w:numId w:val="59"/>
        </w:numPr>
        <w:spacing w:after="0"/>
        <w:ind w:left="1800"/>
        <w:rPr>
          <w:sz w:val="22"/>
          <w:szCs w:val="22"/>
        </w:rPr>
      </w:pPr>
      <w:r>
        <w:rPr>
          <w:sz w:val="22"/>
          <w:szCs w:val="22"/>
        </w:rPr>
        <w:t>Organization of Program Team</w:t>
      </w:r>
    </w:p>
    <w:p w:rsidR="00130CA1" w:rsidRPr="00167A1D" w:rsidRDefault="00130CA1" w:rsidP="00760AB0">
      <w:pPr>
        <w:numPr>
          <w:ilvl w:val="0"/>
          <w:numId w:val="59"/>
        </w:numPr>
        <w:spacing w:after="0"/>
        <w:ind w:left="1800"/>
        <w:rPr>
          <w:sz w:val="22"/>
          <w:szCs w:val="22"/>
        </w:rPr>
      </w:pPr>
      <w:r>
        <w:rPr>
          <w:sz w:val="22"/>
          <w:szCs w:val="22"/>
        </w:rPr>
        <w:t>PAT Assurances</w:t>
      </w:r>
    </w:p>
    <w:p w:rsidR="00760AB0" w:rsidRPr="00167A1D" w:rsidRDefault="00760AB0" w:rsidP="00760AB0">
      <w:pPr>
        <w:tabs>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s>
        <w:spacing w:line="218" w:lineRule="auto"/>
        <w:ind w:right="17"/>
        <w:rPr>
          <w:sz w:val="22"/>
          <w:szCs w:val="22"/>
        </w:rPr>
      </w:pPr>
    </w:p>
    <w:p w:rsidR="00760AB0" w:rsidRPr="00167A1D" w:rsidRDefault="00760AB0" w:rsidP="00760AB0">
      <w:pPr>
        <w:pStyle w:val="Heading5"/>
        <w:rPr>
          <w:rFonts w:ascii="Calibri" w:hAnsi="Calibri"/>
          <w:i w:val="0"/>
        </w:rPr>
      </w:pPr>
      <w:r w:rsidRPr="00167A1D">
        <w:rPr>
          <w:rFonts w:ascii="Calibri" w:hAnsi="Calibri"/>
          <w:i w:val="0"/>
        </w:rPr>
        <w:t>This checklist is for your own use and should not be submitted with your application!</w:t>
      </w:r>
    </w:p>
    <w:p w:rsidR="00F450CA" w:rsidRPr="00167A1D" w:rsidRDefault="00F450CA">
      <w:pPr>
        <w:pStyle w:val="NoSpacing"/>
        <w:rPr>
          <w:sz w:val="22"/>
          <w:szCs w:val="22"/>
        </w:rPr>
      </w:pPr>
    </w:p>
    <w:p w:rsidR="00FE450B" w:rsidRPr="00167A1D" w:rsidRDefault="00DD11D1" w:rsidP="00FE450B">
      <w:pPr>
        <w:pStyle w:val="NoSpacing"/>
        <w:rPr>
          <w:b/>
          <w:sz w:val="22"/>
          <w:szCs w:val="22"/>
          <w:u w:val="single"/>
        </w:rPr>
      </w:pPr>
      <w:r w:rsidRPr="00167A1D">
        <w:rPr>
          <w:b/>
          <w:sz w:val="22"/>
          <w:szCs w:val="22"/>
          <w:u w:val="single"/>
        </w:rPr>
        <w:t>The sections below will be scored. Point totals are given for each section.</w:t>
      </w:r>
      <w:bookmarkStart w:id="128" w:name="_Toc507752888"/>
      <w:r w:rsidR="00F7413D" w:rsidRPr="00AC7937">
        <w:rPr>
          <w:b/>
          <w:sz w:val="22"/>
          <w:szCs w:val="22"/>
          <w:u w:val="single"/>
        </w:rPr>
        <w:br/>
      </w:r>
    </w:p>
    <w:p w:rsidR="00814B87" w:rsidRDefault="00F7413D" w:rsidP="00814B87">
      <w:pPr>
        <w:pStyle w:val="NoSpacing"/>
        <w:numPr>
          <w:ilvl w:val="0"/>
          <w:numId w:val="74"/>
        </w:numPr>
        <w:rPr>
          <w:b/>
          <w:sz w:val="22"/>
          <w:szCs w:val="22"/>
        </w:rPr>
      </w:pPr>
      <w:r w:rsidRPr="00167A1D">
        <w:rPr>
          <w:b/>
          <w:sz w:val="22"/>
          <w:szCs w:val="22"/>
        </w:rPr>
        <w:t>General Program Information &amp; Experience</w:t>
      </w:r>
    </w:p>
    <w:p w:rsidR="00F7413D" w:rsidRPr="00814B87" w:rsidRDefault="00760AB0" w:rsidP="00814B87">
      <w:pPr>
        <w:pStyle w:val="NoSpacing"/>
        <w:numPr>
          <w:ilvl w:val="0"/>
          <w:numId w:val="74"/>
        </w:numPr>
        <w:rPr>
          <w:b/>
          <w:sz w:val="22"/>
          <w:szCs w:val="22"/>
        </w:rPr>
      </w:pPr>
      <w:r w:rsidRPr="00814B87">
        <w:rPr>
          <w:b/>
          <w:sz w:val="22"/>
          <w:szCs w:val="22"/>
        </w:rPr>
        <w:t>Application Narrative</w:t>
      </w:r>
      <w:bookmarkEnd w:id="128"/>
      <w:r w:rsidR="006837A2">
        <w:rPr>
          <w:b/>
          <w:sz w:val="22"/>
          <w:szCs w:val="22"/>
        </w:rPr>
        <w:t>s</w:t>
      </w:r>
    </w:p>
    <w:p w:rsidR="00F450CA" w:rsidRPr="00167A1D" w:rsidRDefault="00F450CA" w:rsidP="00814B87">
      <w:pPr>
        <w:numPr>
          <w:ilvl w:val="0"/>
          <w:numId w:val="74"/>
        </w:numPr>
        <w:spacing w:line="240" w:lineRule="auto"/>
        <w:rPr>
          <w:b/>
          <w:sz w:val="22"/>
          <w:szCs w:val="22"/>
        </w:rPr>
      </w:pPr>
      <w:bookmarkStart w:id="129" w:name="_Toc500501976"/>
      <w:bookmarkStart w:id="130" w:name="_Toc507752889"/>
      <w:r w:rsidRPr="00167A1D">
        <w:rPr>
          <w:b/>
          <w:sz w:val="22"/>
          <w:szCs w:val="22"/>
        </w:rPr>
        <w:t>Budget and Budget Narrative Forms</w:t>
      </w:r>
      <w:bookmarkEnd w:id="129"/>
      <w:bookmarkEnd w:id="130"/>
      <w:r w:rsidR="006F4E28">
        <w:rPr>
          <w:b/>
          <w:sz w:val="22"/>
          <w:szCs w:val="22"/>
        </w:rPr>
        <w:t xml:space="preserve"> </w:t>
      </w:r>
      <w:r w:rsidR="006F4E28" w:rsidRPr="00167A1D">
        <w:rPr>
          <w:sz w:val="22"/>
          <w:szCs w:val="22"/>
        </w:rPr>
        <w:t>(#05-07-069)</w:t>
      </w:r>
    </w:p>
    <w:p w:rsidR="003B5E95" w:rsidRDefault="003B5E95" w:rsidP="003B5E95">
      <w:pPr>
        <w:pStyle w:val="ListParagraph"/>
        <w:ind w:left="0"/>
      </w:pPr>
    </w:p>
    <w:p w:rsidR="00E027D3" w:rsidRPr="00167A1D" w:rsidRDefault="00E027D3" w:rsidP="003B5E95">
      <w:pPr>
        <w:pStyle w:val="ListParagraph"/>
        <w:ind w:left="0"/>
        <w:sectPr w:rsidR="00E027D3" w:rsidRPr="00167A1D" w:rsidSect="00167388">
          <w:pgSz w:w="12240" w:h="15840"/>
          <w:pgMar w:top="720" w:right="720" w:bottom="720" w:left="720" w:header="720" w:footer="720" w:gutter="0"/>
          <w:cols w:space="720"/>
          <w:titlePg/>
          <w:docGrid w:linePitch="360"/>
        </w:sectPr>
      </w:pPr>
      <w:r>
        <w:t xml:space="preserve">The title of each section displays the maximum amount of points that can be given for that section and a scoring </w:t>
      </w:r>
      <w:r w:rsidR="00C14FB8">
        <w:t>guide is provided for reference</w:t>
      </w:r>
      <w:r>
        <w:t xml:space="preserve"> at the beginning of each section. </w:t>
      </w:r>
    </w:p>
    <w:p w:rsidR="00760AB0" w:rsidRPr="00167A1D" w:rsidRDefault="00760AB0"/>
    <w:p w:rsidR="00760AB0" w:rsidRPr="00167A1D" w:rsidRDefault="00760AB0" w:rsidP="00760AB0"/>
    <w:p w:rsidR="00760AB0" w:rsidRPr="00167A1D" w:rsidRDefault="00760AB0" w:rsidP="00760AB0"/>
    <w:p w:rsidR="00760AB0" w:rsidRPr="00167A1D" w:rsidRDefault="00760AB0" w:rsidP="00760AB0"/>
    <w:p w:rsidR="00760AB0" w:rsidRPr="00167A1D" w:rsidRDefault="00760AB0" w:rsidP="00760AB0"/>
    <w:p w:rsidR="00760AB0" w:rsidRPr="00167A1D" w:rsidRDefault="00760AB0" w:rsidP="00760AB0"/>
    <w:p w:rsidR="00760AB0" w:rsidRPr="00167A1D" w:rsidRDefault="00760AB0" w:rsidP="00760AB0"/>
    <w:p w:rsidR="00760AB0" w:rsidRPr="00167A1D" w:rsidRDefault="00760AB0" w:rsidP="00760AB0"/>
    <w:p w:rsidR="00760AB0" w:rsidRPr="00167A1D" w:rsidRDefault="00760AB0" w:rsidP="00760AB0"/>
    <w:p w:rsidR="00E06C43" w:rsidRPr="00167A1D" w:rsidRDefault="00E06C43" w:rsidP="00E27654">
      <w:pPr>
        <w:pStyle w:val="Title"/>
        <w:jc w:val="center"/>
        <w:rPr>
          <w:rFonts w:ascii="Calibri" w:hAnsi="Calibri"/>
        </w:rPr>
      </w:pPr>
      <w:r w:rsidRPr="00167A1D">
        <w:rPr>
          <w:rFonts w:ascii="Calibri" w:hAnsi="Calibri"/>
        </w:rPr>
        <w:object w:dxaOrig="8279" w:dyaOrig="7621">
          <v:shape id="_x0000_i1027" type="#_x0000_t75" style="width:194.15pt;height:179.85pt" o:ole="">
            <v:imagedata r:id="rId8" o:title=""/>
          </v:shape>
          <o:OLEObject Type="Embed" ProgID="MSPhotoEd.3" ShapeID="_x0000_i1027" DrawAspect="Content" ObjectID="_1582694974" r:id="rId30"/>
        </w:object>
      </w:r>
    </w:p>
    <w:p w:rsidR="00E06C43" w:rsidRPr="00167A1D" w:rsidRDefault="00E06C43" w:rsidP="00E06C43">
      <w:pPr>
        <w:pStyle w:val="NoSpacing"/>
        <w:rPr>
          <w:sz w:val="32"/>
          <w:szCs w:val="32"/>
        </w:rPr>
      </w:pPr>
    </w:p>
    <w:p w:rsidR="00E06C43" w:rsidRPr="00167A1D" w:rsidRDefault="00E06C43" w:rsidP="00E06C43">
      <w:pPr>
        <w:jc w:val="center"/>
        <w:rPr>
          <w:b/>
          <w:sz w:val="36"/>
          <w:szCs w:val="36"/>
        </w:rPr>
      </w:pPr>
      <w:r w:rsidRPr="00167A1D">
        <w:rPr>
          <w:b/>
          <w:sz w:val="36"/>
          <w:szCs w:val="36"/>
        </w:rPr>
        <w:t xml:space="preserve">Parents as Teachers Home Visiting Grant </w:t>
      </w:r>
      <w:r w:rsidR="00E27654" w:rsidRPr="00167A1D">
        <w:rPr>
          <w:b/>
          <w:sz w:val="36"/>
          <w:szCs w:val="36"/>
        </w:rPr>
        <w:t>Application</w:t>
      </w:r>
    </w:p>
    <w:p w:rsidR="00E27654" w:rsidRPr="00167A1D" w:rsidRDefault="00E27654" w:rsidP="00E06C43">
      <w:pPr>
        <w:jc w:val="center"/>
        <w:rPr>
          <w:b/>
          <w:sz w:val="36"/>
          <w:szCs w:val="36"/>
        </w:rPr>
      </w:pPr>
      <w:r w:rsidRPr="00167A1D">
        <w:rPr>
          <w:b/>
          <w:sz w:val="36"/>
          <w:szCs w:val="36"/>
        </w:rPr>
        <w:t>FY-19</w:t>
      </w:r>
    </w:p>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E06C43" w:rsidRPr="00167A1D" w:rsidRDefault="00E06C43" w:rsidP="00E06C43"/>
    <w:p w:rsidR="003B5E95" w:rsidRPr="00167A1D" w:rsidRDefault="003B5E95" w:rsidP="00746C84">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5820"/>
        <w:gridCol w:w="2836"/>
      </w:tblGrid>
      <w:tr w:rsidR="003B5E95" w:rsidRPr="00167A1D" w:rsidTr="00C24D09">
        <w:tc>
          <w:tcPr>
            <w:tcW w:w="989" w:type="pct"/>
            <w:shd w:val="clear" w:color="auto" w:fill="auto"/>
            <w:vAlign w:val="center"/>
          </w:tcPr>
          <w:p w:rsidR="003B5E95" w:rsidRPr="00167A1D" w:rsidRDefault="005368AA" w:rsidP="00BD4F5D">
            <w:pPr>
              <w:spacing w:before="120"/>
              <w:jc w:val="center"/>
              <w:rPr>
                <w:sz w:val="22"/>
              </w:rPr>
            </w:pPr>
            <w:bookmarkStart w:id="131" w:name="_Toc452969506"/>
            <w:r w:rsidRPr="00167A1D">
              <w:rPr>
                <w:noProof/>
                <w:sz w:val="22"/>
              </w:rPr>
              <w:drawing>
                <wp:inline distT="0" distB="0" distL="0" distR="0">
                  <wp:extent cx="1323975" cy="1209675"/>
                  <wp:effectExtent l="0" t="0" r="0" b="0"/>
                  <wp:docPr id="19" name="Picture 21"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ED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209675"/>
                          </a:xfrm>
                          <a:prstGeom prst="rect">
                            <a:avLst/>
                          </a:prstGeom>
                          <a:noFill/>
                          <a:ln>
                            <a:noFill/>
                          </a:ln>
                        </pic:spPr>
                      </pic:pic>
                    </a:graphicData>
                  </a:graphic>
                </wp:inline>
              </w:drawing>
            </w:r>
            <w:bookmarkEnd w:id="131"/>
          </w:p>
        </w:tc>
        <w:tc>
          <w:tcPr>
            <w:tcW w:w="2697" w:type="pct"/>
            <w:shd w:val="clear" w:color="auto" w:fill="ACB9CA"/>
            <w:vAlign w:val="center"/>
          </w:tcPr>
          <w:p w:rsidR="003B5E95" w:rsidRPr="00167A1D" w:rsidRDefault="00E06C43" w:rsidP="00167388">
            <w:pPr>
              <w:pStyle w:val="Title"/>
              <w:rPr>
                <w:rFonts w:ascii="Calibri" w:hAnsi="Calibri"/>
                <w:sz w:val="36"/>
                <w:szCs w:val="36"/>
              </w:rPr>
            </w:pPr>
            <w:r w:rsidRPr="00167A1D">
              <w:rPr>
                <w:rFonts w:ascii="Calibri" w:hAnsi="Calibri"/>
                <w:sz w:val="36"/>
                <w:szCs w:val="36"/>
              </w:rPr>
              <w:t>Parents as Teachers Home Visiting</w:t>
            </w:r>
            <w:r w:rsidR="001D1E33" w:rsidRPr="00167A1D">
              <w:rPr>
                <w:rFonts w:ascii="Calibri" w:hAnsi="Calibri"/>
                <w:sz w:val="36"/>
                <w:szCs w:val="36"/>
              </w:rPr>
              <w:t xml:space="preserve"> Grant </w:t>
            </w:r>
          </w:p>
          <w:p w:rsidR="003B5E95" w:rsidRPr="00167A1D" w:rsidRDefault="00940DA7" w:rsidP="00BD4F5D">
            <w:pPr>
              <w:jc w:val="center"/>
              <w:rPr>
                <w:sz w:val="32"/>
                <w:szCs w:val="32"/>
              </w:rPr>
            </w:pPr>
            <w:r w:rsidRPr="00AC7937">
              <w:rPr>
                <w:sz w:val="32"/>
                <w:szCs w:val="32"/>
              </w:rPr>
              <w:t>Application</w:t>
            </w:r>
            <w:r w:rsidR="00F7413D" w:rsidRPr="00AC7937">
              <w:rPr>
                <w:sz w:val="32"/>
                <w:szCs w:val="32"/>
              </w:rPr>
              <w:t xml:space="preserve"> Cover Page</w:t>
            </w:r>
          </w:p>
          <w:p w:rsidR="003B5E95" w:rsidRPr="00085588" w:rsidRDefault="003B5E95" w:rsidP="00BD4F5D">
            <w:pPr>
              <w:jc w:val="center"/>
              <w:rPr>
                <w:b/>
                <w:sz w:val="22"/>
              </w:rPr>
            </w:pPr>
            <w:r w:rsidRPr="00FB055C">
              <w:rPr>
                <w:b/>
                <w:sz w:val="22"/>
              </w:rPr>
              <w:t>Due Date: Ma</w:t>
            </w:r>
            <w:r w:rsidR="00993AF0" w:rsidRPr="00FB055C">
              <w:rPr>
                <w:b/>
                <w:sz w:val="22"/>
              </w:rPr>
              <w:t>y</w:t>
            </w:r>
            <w:r w:rsidRPr="00FB055C">
              <w:rPr>
                <w:b/>
                <w:sz w:val="22"/>
              </w:rPr>
              <w:t xml:space="preserve"> </w:t>
            </w:r>
            <w:r w:rsidR="00993AF0" w:rsidRPr="00FB055C">
              <w:rPr>
                <w:b/>
                <w:sz w:val="22"/>
              </w:rPr>
              <w:t>4</w:t>
            </w:r>
            <w:r w:rsidRPr="00FB055C">
              <w:rPr>
                <w:b/>
                <w:sz w:val="22"/>
              </w:rPr>
              <w:t>,201</w:t>
            </w:r>
            <w:r w:rsidR="003552A1" w:rsidRPr="00FB055C">
              <w:rPr>
                <w:b/>
                <w:sz w:val="22"/>
              </w:rPr>
              <w:t>8</w:t>
            </w:r>
          </w:p>
        </w:tc>
        <w:tc>
          <w:tcPr>
            <w:tcW w:w="1315" w:type="pct"/>
            <w:shd w:val="clear" w:color="auto" w:fill="auto"/>
            <w:vAlign w:val="center"/>
          </w:tcPr>
          <w:p w:rsidR="003B5E95" w:rsidRPr="00167A1D" w:rsidRDefault="003B5E95" w:rsidP="00BD4F5D">
            <w:pPr>
              <w:pStyle w:val="NoSpacing"/>
              <w:jc w:val="center"/>
              <w:rPr>
                <w:i/>
                <w:sz w:val="20"/>
              </w:rPr>
            </w:pPr>
            <w:r w:rsidRPr="00167A1D">
              <w:rPr>
                <w:sz w:val="20"/>
              </w:rPr>
              <w:t>Division of Student Learning</w:t>
            </w:r>
          </w:p>
          <w:p w:rsidR="003B5E95" w:rsidRPr="00167A1D" w:rsidRDefault="003B5E95" w:rsidP="00BD4F5D">
            <w:pPr>
              <w:pStyle w:val="NoSpacing"/>
              <w:jc w:val="center"/>
              <w:rPr>
                <w:i/>
                <w:sz w:val="20"/>
              </w:rPr>
            </w:pPr>
            <w:bookmarkStart w:id="132" w:name="_Toc452969510"/>
            <w:bookmarkStart w:id="133" w:name="_Toc453069227"/>
            <w:bookmarkStart w:id="134" w:name="_Toc453069291"/>
            <w:bookmarkStart w:id="135" w:name="_Toc453144692"/>
            <w:bookmarkStart w:id="136" w:name="_Toc453237754"/>
            <w:bookmarkStart w:id="137" w:name="_Toc453241953"/>
            <w:r w:rsidRPr="00167A1D">
              <w:rPr>
                <w:sz w:val="20"/>
              </w:rPr>
              <w:t>801 West 10</w:t>
            </w:r>
            <w:r w:rsidRPr="00167A1D">
              <w:rPr>
                <w:sz w:val="20"/>
                <w:vertAlign w:val="superscript"/>
              </w:rPr>
              <w:t>th</w:t>
            </w:r>
            <w:r w:rsidRPr="00167A1D">
              <w:rPr>
                <w:sz w:val="20"/>
              </w:rPr>
              <w:t xml:space="preserve"> Street, Suite 200</w:t>
            </w:r>
            <w:bookmarkEnd w:id="132"/>
            <w:bookmarkEnd w:id="133"/>
            <w:bookmarkEnd w:id="134"/>
            <w:bookmarkEnd w:id="135"/>
            <w:bookmarkEnd w:id="136"/>
            <w:bookmarkEnd w:id="137"/>
          </w:p>
          <w:p w:rsidR="003B5E95" w:rsidRPr="00167A1D" w:rsidRDefault="003B5E95" w:rsidP="00BD4F5D">
            <w:pPr>
              <w:pStyle w:val="NoSpacing"/>
              <w:jc w:val="center"/>
              <w:rPr>
                <w:i/>
                <w:sz w:val="20"/>
              </w:rPr>
            </w:pPr>
            <w:bookmarkStart w:id="138" w:name="_Toc452969511"/>
            <w:bookmarkStart w:id="139" w:name="_Toc453069228"/>
            <w:bookmarkStart w:id="140" w:name="_Toc453069292"/>
            <w:bookmarkStart w:id="141" w:name="_Toc453144693"/>
            <w:bookmarkStart w:id="142" w:name="_Toc453237755"/>
            <w:bookmarkStart w:id="143" w:name="_Toc453241954"/>
            <w:r w:rsidRPr="00167A1D">
              <w:rPr>
                <w:sz w:val="20"/>
              </w:rPr>
              <w:t>P.O. Box 110500</w:t>
            </w:r>
            <w:bookmarkEnd w:id="138"/>
            <w:bookmarkEnd w:id="139"/>
            <w:bookmarkEnd w:id="140"/>
            <w:bookmarkEnd w:id="141"/>
            <w:bookmarkEnd w:id="142"/>
            <w:bookmarkEnd w:id="143"/>
          </w:p>
          <w:p w:rsidR="003B5E95" w:rsidRPr="00167A1D" w:rsidRDefault="003B5E95" w:rsidP="00BD4F5D">
            <w:pPr>
              <w:pStyle w:val="NoSpacing"/>
              <w:jc w:val="center"/>
              <w:rPr>
                <w:i/>
                <w:sz w:val="20"/>
                <w:lang w:val="pt-BR"/>
              </w:rPr>
            </w:pPr>
            <w:bookmarkStart w:id="144" w:name="_Toc452969512"/>
            <w:bookmarkStart w:id="145" w:name="_Toc453069229"/>
            <w:bookmarkStart w:id="146" w:name="_Toc453069293"/>
            <w:bookmarkStart w:id="147" w:name="_Toc453144694"/>
            <w:bookmarkStart w:id="148" w:name="_Toc453237756"/>
            <w:bookmarkStart w:id="149" w:name="_Toc453241955"/>
            <w:r w:rsidRPr="00167A1D">
              <w:rPr>
                <w:sz w:val="20"/>
                <w:lang w:val="pt-BR"/>
              </w:rPr>
              <w:t>Juneau, Alaska</w:t>
            </w:r>
            <w:r w:rsidRPr="00167A1D">
              <w:rPr>
                <w:sz w:val="20"/>
                <w:lang w:val="pt-BR"/>
              </w:rPr>
              <w:tab/>
              <w:t>99811-0500</w:t>
            </w:r>
            <w:bookmarkEnd w:id="144"/>
            <w:bookmarkEnd w:id="145"/>
            <w:bookmarkEnd w:id="146"/>
            <w:bookmarkEnd w:id="147"/>
            <w:bookmarkEnd w:id="148"/>
            <w:bookmarkEnd w:id="149"/>
          </w:p>
          <w:p w:rsidR="003B5E95" w:rsidRPr="00167A1D" w:rsidRDefault="003B5E95" w:rsidP="00BD4F5D">
            <w:pPr>
              <w:pStyle w:val="NoSpacing"/>
              <w:jc w:val="center"/>
              <w:rPr>
                <w:i/>
                <w:sz w:val="20"/>
                <w:lang w:val="pt-BR"/>
              </w:rPr>
            </w:pPr>
            <w:bookmarkStart w:id="150" w:name="_Toc452969513"/>
            <w:bookmarkStart w:id="151" w:name="_Toc453069230"/>
            <w:bookmarkStart w:id="152" w:name="_Toc453069294"/>
            <w:bookmarkStart w:id="153" w:name="_Toc453144695"/>
            <w:bookmarkStart w:id="154" w:name="_Toc453237757"/>
            <w:bookmarkStart w:id="155" w:name="_Toc453241956"/>
            <w:r w:rsidRPr="00167A1D">
              <w:rPr>
                <w:b/>
                <w:sz w:val="20"/>
                <w:lang w:val="pt-BR"/>
              </w:rPr>
              <w:t>Phone</w:t>
            </w:r>
            <w:r w:rsidRPr="00167A1D">
              <w:rPr>
                <w:sz w:val="20"/>
                <w:lang w:val="pt-BR"/>
              </w:rPr>
              <w:t>: (907) 465-</w:t>
            </w:r>
            <w:bookmarkEnd w:id="150"/>
            <w:bookmarkEnd w:id="151"/>
            <w:bookmarkEnd w:id="152"/>
            <w:bookmarkEnd w:id="153"/>
            <w:bookmarkEnd w:id="154"/>
            <w:bookmarkEnd w:id="155"/>
            <w:r w:rsidR="00027838" w:rsidRPr="00167A1D">
              <w:rPr>
                <w:sz w:val="20"/>
                <w:lang w:val="pt-BR"/>
              </w:rPr>
              <w:t>8707</w:t>
            </w:r>
          </w:p>
          <w:p w:rsidR="003B5E95" w:rsidRPr="00167A1D" w:rsidRDefault="003B5E95" w:rsidP="00167A1D">
            <w:pPr>
              <w:pStyle w:val="NoSpacing"/>
              <w:jc w:val="center"/>
            </w:pPr>
            <w:bookmarkStart w:id="156" w:name="_Toc452969515"/>
            <w:r w:rsidRPr="00167A1D">
              <w:rPr>
                <w:b/>
                <w:sz w:val="20"/>
              </w:rPr>
              <w:t>E-mail</w:t>
            </w:r>
            <w:r w:rsidRPr="00167A1D">
              <w:rPr>
                <w:sz w:val="20"/>
              </w:rPr>
              <w:t xml:space="preserve">: </w:t>
            </w:r>
            <w:bookmarkEnd w:id="156"/>
            <w:r w:rsidR="0081722F" w:rsidRPr="00167A1D">
              <w:rPr>
                <w:sz w:val="20"/>
              </w:rPr>
              <w:fldChar w:fldCharType="begin"/>
            </w:r>
            <w:r w:rsidR="0081722F" w:rsidRPr="00167A1D">
              <w:rPr>
                <w:sz w:val="20"/>
              </w:rPr>
              <w:instrText xml:space="preserve"> HYPERLINK "mailto:anji.gallanos@gmail.com" </w:instrText>
            </w:r>
            <w:r w:rsidR="0081722F" w:rsidRPr="00167A1D">
              <w:rPr>
                <w:sz w:val="20"/>
              </w:rPr>
              <w:fldChar w:fldCharType="separate"/>
            </w:r>
            <w:r w:rsidR="0081722F" w:rsidRPr="00167A1D">
              <w:rPr>
                <w:rStyle w:val="Hyperlink"/>
              </w:rPr>
              <w:t>s</w:t>
            </w:r>
            <w:r w:rsidR="0081722F" w:rsidRPr="00167A1D">
              <w:rPr>
                <w:rStyle w:val="Hyperlink"/>
                <w:sz w:val="20"/>
              </w:rPr>
              <w:t>upanika.ackerman@alaska.gov</w:t>
            </w:r>
            <w:r w:rsidR="0081722F" w:rsidRPr="00167A1D">
              <w:rPr>
                <w:sz w:val="20"/>
              </w:rPr>
              <w:fldChar w:fldCharType="end"/>
            </w:r>
          </w:p>
        </w:tc>
      </w:tr>
    </w:tbl>
    <w:p w:rsidR="003B5E95" w:rsidRPr="00167A1D" w:rsidRDefault="0042638E" w:rsidP="00167A1D">
      <w:pPr>
        <w:pStyle w:val="Heading2"/>
        <w:numPr>
          <w:ilvl w:val="0"/>
          <w:numId w:val="66"/>
        </w:numPr>
        <w:rPr>
          <w:rFonts w:ascii="Calibri" w:hAnsi="Calibri"/>
        </w:rPr>
      </w:pPr>
      <w:bookmarkStart w:id="157" w:name="_Toc508695989"/>
      <w:r w:rsidRPr="00167A1D">
        <w:rPr>
          <w:rFonts w:ascii="Calibri" w:hAnsi="Calibri"/>
        </w:rPr>
        <w:t>General Program Information: 5 points</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870"/>
        <w:gridCol w:w="1016"/>
        <w:gridCol w:w="957"/>
        <w:gridCol w:w="987"/>
        <w:gridCol w:w="1114"/>
        <w:gridCol w:w="962"/>
        <w:gridCol w:w="1523"/>
      </w:tblGrid>
      <w:tr w:rsidR="003B5E95" w:rsidRPr="00167A1D" w:rsidTr="00BD4F5D">
        <w:tc>
          <w:tcPr>
            <w:tcW w:w="14390" w:type="dxa"/>
            <w:gridSpan w:val="8"/>
            <w:shd w:val="clear" w:color="auto" w:fill="ACB9CA"/>
          </w:tcPr>
          <w:p w:rsidR="003B5E95" w:rsidRPr="00167A1D" w:rsidRDefault="003B5E95" w:rsidP="00167388">
            <w:pPr>
              <w:pStyle w:val="NoSpacing"/>
              <w:rPr>
                <w:sz w:val="24"/>
                <w:szCs w:val="24"/>
              </w:rPr>
            </w:pPr>
            <w:r w:rsidRPr="00167A1D">
              <w:rPr>
                <w:b/>
                <w:sz w:val="28"/>
                <w:szCs w:val="24"/>
              </w:rPr>
              <w:t>Applicant Data</w:t>
            </w:r>
            <w:r w:rsidR="00D77F90" w:rsidRPr="00167A1D">
              <w:rPr>
                <w:b/>
                <w:sz w:val="28"/>
                <w:szCs w:val="24"/>
              </w:rPr>
              <w:t xml:space="preserve"> </w:t>
            </w:r>
          </w:p>
        </w:tc>
      </w:tr>
      <w:tr w:rsidR="003B5E95" w:rsidRPr="00167A1D" w:rsidTr="00BD4F5D">
        <w:tc>
          <w:tcPr>
            <w:tcW w:w="2785" w:type="dxa"/>
            <w:shd w:val="clear" w:color="auto" w:fill="D9E2F3"/>
          </w:tcPr>
          <w:p w:rsidR="003B5E95" w:rsidRPr="00167A1D" w:rsidRDefault="001D1E33" w:rsidP="00167388">
            <w:pPr>
              <w:pStyle w:val="NoSpacing"/>
              <w:rPr>
                <w:b/>
                <w:sz w:val="24"/>
                <w:szCs w:val="24"/>
              </w:rPr>
            </w:pPr>
            <w:r w:rsidRPr="00167A1D">
              <w:rPr>
                <w:b/>
                <w:sz w:val="24"/>
                <w:szCs w:val="24"/>
              </w:rPr>
              <w:t>Program Name</w:t>
            </w:r>
            <w:r w:rsidR="003B5E95" w:rsidRPr="00167A1D">
              <w:rPr>
                <w:b/>
                <w:sz w:val="24"/>
                <w:szCs w:val="24"/>
              </w:rPr>
              <w:t>:</w:t>
            </w:r>
          </w:p>
        </w:tc>
        <w:tc>
          <w:tcPr>
            <w:tcW w:w="8280" w:type="dxa"/>
            <w:gridSpan w:val="5"/>
            <w:shd w:val="clear" w:color="auto" w:fill="auto"/>
          </w:tcPr>
          <w:p w:rsidR="003B5E95" w:rsidRPr="00167A1D" w:rsidRDefault="003B5E95" w:rsidP="00167388">
            <w:pPr>
              <w:pStyle w:val="NoSpacing"/>
              <w:rPr>
                <w:sz w:val="24"/>
                <w:szCs w:val="24"/>
              </w:rPr>
            </w:pPr>
          </w:p>
        </w:tc>
        <w:tc>
          <w:tcPr>
            <w:tcW w:w="990" w:type="dxa"/>
            <w:shd w:val="clear" w:color="auto" w:fill="D9E2F3"/>
          </w:tcPr>
          <w:p w:rsidR="003B5E95" w:rsidRPr="00167A1D" w:rsidRDefault="003B5E95" w:rsidP="00167388">
            <w:pPr>
              <w:pStyle w:val="NoSpacing"/>
              <w:rPr>
                <w:sz w:val="24"/>
                <w:szCs w:val="24"/>
              </w:rPr>
            </w:pPr>
            <w:r w:rsidRPr="00167A1D">
              <w:rPr>
                <w:b/>
                <w:sz w:val="24"/>
                <w:szCs w:val="24"/>
              </w:rPr>
              <w:t>Phone:</w:t>
            </w:r>
          </w:p>
        </w:tc>
        <w:tc>
          <w:tcPr>
            <w:tcW w:w="2335" w:type="dxa"/>
            <w:shd w:val="clear" w:color="auto" w:fill="auto"/>
          </w:tcPr>
          <w:p w:rsidR="003B5E95" w:rsidRPr="00167A1D" w:rsidRDefault="003B5E95" w:rsidP="00167388">
            <w:pPr>
              <w:pStyle w:val="NoSpacing"/>
              <w:rPr>
                <w:sz w:val="24"/>
                <w:szCs w:val="24"/>
              </w:rPr>
            </w:pPr>
          </w:p>
        </w:tc>
      </w:tr>
      <w:tr w:rsidR="003B5E95" w:rsidRPr="00167A1D" w:rsidTr="00BD4F5D">
        <w:tc>
          <w:tcPr>
            <w:tcW w:w="2785" w:type="dxa"/>
            <w:shd w:val="clear" w:color="auto" w:fill="D9E2F3"/>
          </w:tcPr>
          <w:p w:rsidR="003B5E95" w:rsidRPr="00167A1D" w:rsidRDefault="003B5E95" w:rsidP="00167388">
            <w:pPr>
              <w:pStyle w:val="NoSpacing"/>
              <w:rPr>
                <w:b/>
                <w:sz w:val="24"/>
                <w:szCs w:val="24"/>
              </w:rPr>
            </w:pPr>
            <w:r w:rsidRPr="00167A1D">
              <w:rPr>
                <w:b/>
                <w:sz w:val="24"/>
                <w:szCs w:val="24"/>
              </w:rPr>
              <w:t>Mailing Address:</w:t>
            </w:r>
          </w:p>
        </w:tc>
        <w:tc>
          <w:tcPr>
            <w:tcW w:w="8280" w:type="dxa"/>
            <w:gridSpan w:val="5"/>
            <w:shd w:val="clear" w:color="auto" w:fill="auto"/>
          </w:tcPr>
          <w:p w:rsidR="003B5E95" w:rsidRPr="00167A1D" w:rsidRDefault="003B5E95" w:rsidP="00167388">
            <w:pPr>
              <w:pStyle w:val="NoSpacing"/>
              <w:rPr>
                <w:sz w:val="24"/>
                <w:szCs w:val="24"/>
              </w:rPr>
            </w:pPr>
          </w:p>
        </w:tc>
        <w:tc>
          <w:tcPr>
            <w:tcW w:w="990" w:type="dxa"/>
            <w:shd w:val="clear" w:color="auto" w:fill="D9E2F3"/>
          </w:tcPr>
          <w:p w:rsidR="003B5E95" w:rsidRPr="00167A1D" w:rsidRDefault="003B5E95" w:rsidP="00167388">
            <w:pPr>
              <w:pStyle w:val="NoSpacing"/>
              <w:rPr>
                <w:b/>
                <w:sz w:val="24"/>
                <w:szCs w:val="24"/>
              </w:rPr>
            </w:pPr>
            <w:r w:rsidRPr="00167A1D">
              <w:rPr>
                <w:b/>
                <w:sz w:val="24"/>
                <w:szCs w:val="24"/>
              </w:rPr>
              <w:t>Fax:</w:t>
            </w:r>
          </w:p>
        </w:tc>
        <w:tc>
          <w:tcPr>
            <w:tcW w:w="2335" w:type="dxa"/>
            <w:shd w:val="clear" w:color="auto" w:fill="auto"/>
          </w:tcPr>
          <w:p w:rsidR="003B5E95" w:rsidRPr="00167A1D" w:rsidRDefault="003B5E95" w:rsidP="00167388">
            <w:pPr>
              <w:pStyle w:val="NoSpacing"/>
              <w:rPr>
                <w:sz w:val="24"/>
                <w:szCs w:val="24"/>
              </w:rPr>
            </w:pPr>
          </w:p>
        </w:tc>
      </w:tr>
      <w:tr w:rsidR="003B5E95" w:rsidRPr="00167A1D" w:rsidTr="00BD4F5D">
        <w:tc>
          <w:tcPr>
            <w:tcW w:w="14390" w:type="dxa"/>
            <w:gridSpan w:val="8"/>
            <w:shd w:val="clear" w:color="auto" w:fill="8EAADB"/>
          </w:tcPr>
          <w:p w:rsidR="003B5E95" w:rsidRPr="00167A1D" w:rsidRDefault="003B5E95" w:rsidP="00167388">
            <w:pPr>
              <w:pStyle w:val="NoSpacing"/>
              <w:rPr>
                <w:sz w:val="10"/>
                <w:szCs w:val="24"/>
              </w:rPr>
            </w:pPr>
          </w:p>
        </w:tc>
      </w:tr>
      <w:tr w:rsidR="003B5E95" w:rsidRPr="00167A1D" w:rsidTr="00BD4F5D">
        <w:tc>
          <w:tcPr>
            <w:tcW w:w="2785" w:type="dxa"/>
            <w:shd w:val="clear" w:color="auto" w:fill="D9E2F3"/>
          </w:tcPr>
          <w:p w:rsidR="003B5E95" w:rsidRPr="00167A1D" w:rsidRDefault="003B5E95" w:rsidP="00167388">
            <w:pPr>
              <w:pStyle w:val="NoSpacing"/>
              <w:rPr>
                <w:b/>
                <w:sz w:val="24"/>
                <w:szCs w:val="24"/>
              </w:rPr>
            </w:pPr>
            <w:r w:rsidRPr="00167A1D">
              <w:rPr>
                <w:b/>
                <w:sz w:val="24"/>
                <w:szCs w:val="24"/>
              </w:rPr>
              <w:t>Program Administrator:</w:t>
            </w:r>
          </w:p>
        </w:tc>
        <w:tc>
          <w:tcPr>
            <w:tcW w:w="2897" w:type="dxa"/>
            <w:shd w:val="clear" w:color="auto" w:fill="auto"/>
          </w:tcPr>
          <w:p w:rsidR="003B5E95" w:rsidRPr="00167A1D" w:rsidRDefault="003B5E95" w:rsidP="00167388">
            <w:pPr>
              <w:pStyle w:val="NoSpacing"/>
              <w:rPr>
                <w:sz w:val="24"/>
                <w:szCs w:val="24"/>
              </w:rPr>
            </w:pPr>
          </w:p>
        </w:tc>
        <w:tc>
          <w:tcPr>
            <w:tcW w:w="1077" w:type="dxa"/>
            <w:shd w:val="clear" w:color="auto" w:fill="D9E2F3"/>
          </w:tcPr>
          <w:p w:rsidR="003B5E95" w:rsidRPr="00167A1D" w:rsidRDefault="003B5E95" w:rsidP="00167388">
            <w:pPr>
              <w:pStyle w:val="NoSpacing"/>
              <w:rPr>
                <w:b/>
                <w:sz w:val="24"/>
                <w:szCs w:val="24"/>
              </w:rPr>
            </w:pPr>
            <w:r w:rsidRPr="00167A1D">
              <w:rPr>
                <w:b/>
                <w:sz w:val="24"/>
                <w:szCs w:val="24"/>
              </w:rPr>
              <w:t>Phone:</w:t>
            </w:r>
          </w:p>
        </w:tc>
        <w:tc>
          <w:tcPr>
            <w:tcW w:w="1415" w:type="dxa"/>
            <w:shd w:val="clear" w:color="auto" w:fill="auto"/>
          </w:tcPr>
          <w:p w:rsidR="003B5E95" w:rsidRPr="00167A1D" w:rsidRDefault="003B5E95" w:rsidP="00167388">
            <w:pPr>
              <w:pStyle w:val="NoSpacing"/>
              <w:rPr>
                <w:sz w:val="24"/>
                <w:szCs w:val="24"/>
              </w:rPr>
            </w:pPr>
          </w:p>
        </w:tc>
        <w:tc>
          <w:tcPr>
            <w:tcW w:w="1085" w:type="dxa"/>
            <w:shd w:val="clear" w:color="auto" w:fill="D9E2F3"/>
          </w:tcPr>
          <w:p w:rsidR="003B5E95" w:rsidRPr="00167A1D" w:rsidRDefault="003B5E95" w:rsidP="00167388">
            <w:pPr>
              <w:pStyle w:val="NoSpacing"/>
              <w:rPr>
                <w:b/>
                <w:sz w:val="24"/>
                <w:szCs w:val="24"/>
              </w:rPr>
            </w:pPr>
            <w:r w:rsidRPr="00167A1D">
              <w:rPr>
                <w:b/>
                <w:sz w:val="24"/>
                <w:szCs w:val="24"/>
              </w:rPr>
              <w:t>Email:</w:t>
            </w:r>
          </w:p>
        </w:tc>
        <w:tc>
          <w:tcPr>
            <w:tcW w:w="5131" w:type="dxa"/>
            <w:gridSpan w:val="3"/>
            <w:shd w:val="clear" w:color="auto" w:fill="auto"/>
          </w:tcPr>
          <w:p w:rsidR="003B5E95" w:rsidRPr="00167A1D" w:rsidRDefault="003B5E95" w:rsidP="00167388">
            <w:pPr>
              <w:pStyle w:val="NoSpacing"/>
              <w:rPr>
                <w:sz w:val="24"/>
                <w:szCs w:val="24"/>
              </w:rPr>
            </w:pPr>
          </w:p>
        </w:tc>
      </w:tr>
      <w:tr w:rsidR="003B5E95" w:rsidRPr="00167A1D" w:rsidTr="00BD4F5D">
        <w:tc>
          <w:tcPr>
            <w:tcW w:w="2785" w:type="dxa"/>
            <w:shd w:val="clear" w:color="auto" w:fill="D9E2F3"/>
          </w:tcPr>
          <w:p w:rsidR="003B5E95" w:rsidRPr="00167A1D" w:rsidRDefault="003B5E95" w:rsidP="00167388">
            <w:pPr>
              <w:pStyle w:val="NoSpacing"/>
              <w:rPr>
                <w:b/>
                <w:sz w:val="24"/>
                <w:szCs w:val="24"/>
              </w:rPr>
            </w:pPr>
            <w:r w:rsidRPr="00167A1D">
              <w:rPr>
                <w:b/>
                <w:sz w:val="24"/>
                <w:szCs w:val="24"/>
              </w:rPr>
              <w:t>Grant Lead Contact:</w:t>
            </w:r>
          </w:p>
        </w:tc>
        <w:tc>
          <w:tcPr>
            <w:tcW w:w="2897" w:type="dxa"/>
            <w:shd w:val="clear" w:color="auto" w:fill="auto"/>
          </w:tcPr>
          <w:p w:rsidR="003B5E95" w:rsidRPr="00167A1D" w:rsidRDefault="003B5E95" w:rsidP="00167388">
            <w:pPr>
              <w:pStyle w:val="NoSpacing"/>
              <w:rPr>
                <w:sz w:val="24"/>
                <w:szCs w:val="24"/>
              </w:rPr>
            </w:pPr>
          </w:p>
        </w:tc>
        <w:tc>
          <w:tcPr>
            <w:tcW w:w="1077" w:type="dxa"/>
            <w:shd w:val="clear" w:color="auto" w:fill="D9E2F3"/>
          </w:tcPr>
          <w:p w:rsidR="003B5E95" w:rsidRPr="00167A1D" w:rsidRDefault="003B5E95" w:rsidP="00167388">
            <w:pPr>
              <w:pStyle w:val="NoSpacing"/>
              <w:rPr>
                <w:b/>
                <w:sz w:val="24"/>
                <w:szCs w:val="24"/>
              </w:rPr>
            </w:pPr>
            <w:r w:rsidRPr="00167A1D">
              <w:rPr>
                <w:b/>
                <w:sz w:val="24"/>
                <w:szCs w:val="24"/>
              </w:rPr>
              <w:t>Phone:</w:t>
            </w:r>
          </w:p>
        </w:tc>
        <w:tc>
          <w:tcPr>
            <w:tcW w:w="1415" w:type="dxa"/>
            <w:shd w:val="clear" w:color="auto" w:fill="auto"/>
          </w:tcPr>
          <w:p w:rsidR="003B5E95" w:rsidRPr="00167A1D" w:rsidRDefault="003B5E95" w:rsidP="00167388">
            <w:pPr>
              <w:pStyle w:val="NoSpacing"/>
              <w:rPr>
                <w:sz w:val="24"/>
                <w:szCs w:val="24"/>
              </w:rPr>
            </w:pPr>
          </w:p>
        </w:tc>
        <w:tc>
          <w:tcPr>
            <w:tcW w:w="1085" w:type="dxa"/>
            <w:shd w:val="clear" w:color="auto" w:fill="D9E2F3"/>
          </w:tcPr>
          <w:p w:rsidR="003B5E95" w:rsidRPr="00167A1D" w:rsidRDefault="003B5E95" w:rsidP="00167388">
            <w:pPr>
              <w:pStyle w:val="NoSpacing"/>
              <w:rPr>
                <w:b/>
                <w:sz w:val="24"/>
                <w:szCs w:val="24"/>
              </w:rPr>
            </w:pPr>
            <w:r w:rsidRPr="00167A1D">
              <w:rPr>
                <w:b/>
                <w:sz w:val="24"/>
                <w:szCs w:val="24"/>
              </w:rPr>
              <w:t>Email:</w:t>
            </w:r>
          </w:p>
        </w:tc>
        <w:tc>
          <w:tcPr>
            <w:tcW w:w="5131" w:type="dxa"/>
            <w:gridSpan w:val="3"/>
            <w:shd w:val="clear" w:color="auto" w:fill="auto"/>
          </w:tcPr>
          <w:p w:rsidR="003B5E95" w:rsidRPr="00167A1D" w:rsidRDefault="003B5E95" w:rsidP="00167388">
            <w:pPr>
              <w:pStyle w:val="NoSpacing"/>
              <w:rPr>
                <w:sz w:val="24"/>
                <w:szCs w:val="24"/>
              </w:rPr>
            </w:pPr>
          </w:p>
        </w:tc>
      </w:tr>
      <w:tr w:rsidR="003B5E95" w:rsidRPr="00167A1D" w:rsidTr="00BD4F5D">
        <w:tc>
          <w:tcPr>
            <w:tcW w:w="2785" w:type="dxa"/>
            <w:shd w:val="clear" w:color="auto" w:fill="D9E2F3"/>
          </w:tcPr>
          <w:p w:rsidR="003B5E95" w:rsidRPr="00167A1D" w:rsidRDefault="003B5E95" w:rsidP="00167388">
            <w:pPr>
              <w:pStyle w:val="NoSpacing"/>
              <w:rPr>
                <w:b/>
                <w:sz w:val="24"/>
                <w:szCs w:val="24"/>
              </w:rPr>
            </w:pPr>
            <w:r w:rsidRPr="00167A1D">
              <w:rPr>
                <w:b/>
                <w:sz w:val="24"/>
                <w:szCs w:val="24"/>
              </w:rPr>
              <w:t>Records Manager:</w:t>
            </w:r>
          </w:p>
        </w:tc>
        <w:tc>
          <w:tcPr>
            <w:tcW w:w="2897" w:type="dxa"/>
            <w:shd w:val="clear" w:color="auto" w:fill="auto"/>
          </w:tcPr>
          <w:p w:rsidR="003B5E95" w:rsidRPr="00167A1D" w:rsidRDefault="003B5E95" w:rsidP="00167388">
            <w:pPr>
              <w:pStyle w:val="NoSpacing"/>
              <w:rPr>
                <w:sz w:val="24"/>
                <w:szCs w:val="24"/>
              </w:rPr>
            </w:pPr>
          </w:p>
        </w:tc>
        <w:tc>
          <w:tcPr>
            <w:tcW w:w="1077" w:type="dxa"/>
            <w:shd w:val="clear" w:color="auto" w:fill="D9E2F3"/>
          </w:tcPr>
          <w:p w:rsidR="003B5E95" w:rsidRPr="00167A1D" w:rsidRDefault="003B5E95" w:rsidP="00167388">
            <w:pPr>
              <w:pStyle w:val="NoSpacing"/>
              <w:rPr>
                <w:b/>
                <w:sz w:val="24"/>
                <w:szCs w:val="24"/>
              </w:rPr>
            </w:pPr>
            <w:r w:rsidRPr="00167A1D">
              <w:rPr>
                <w:b/>
                <w:sz w:val="24"/>
                <w:szCs w:val="24"/>
              </w:rPr>
              <w:t>Phone:</w:t>
            </w:r>
          </w:p>
        </w:tc>
        <w:tc>
          <w:tcPr>
            <w:tcW w:w="1415" w:type="dxa"/>
            <w:shd w:val="clear" w:color="auto" w:fill="auto"/>
          </w:tcPr>
          <w:p w:rsidR="003B5E95" w:rsidRPr="00167A1D" w:rsidRDefault="003B5E95" w:rsidP="00167388">
            <w:pPr>
              <w:pStyle w:val="NoSpacing"/>
              <w:rPr>
                <w:sz w:val="24"/>
                <w:szCs w:val="24"/>
              </w:rPr>
            </w:pPr>
          </w:p>
        </w:tc>
        <w:tc>
          <w:tcPr>
            <w:tcW w:w="1085" w:type="dxa"/>
            <w:shd w:val="clear" w:color="auto" w:fill="D9E2F3"/>
          </w:tcPr>
          <w:p w:rsidR="003B5E95" w:rsidRPr="00167A1D" w:rsidRDefault="003B5E95" w:rsidP="00167388">
            <w:pPr>
              <w:pStyle w:val="NoSpacing"/>
              <w:rPr>
                <w:b/>
                <w:sz w:val="24"/>
                <w:szCs w:val="24"/>
              </w:rPr>
            </w:pPr>
            <w:r w:rsidRPr="00167A1D">
              <w:rPr>
                <w:b/>
                <w:sz w:val="24"/>
                <w:szCs w:val="24"/>
              </w:rPr>
              <w:t>Email:</w:t>
            </w:r>
          </w:p>
        </w:tc>
        <w:tc>
          <w:tcPr>
            <w:tcW w:w="5131" w:type="dxa"/>
            <w:gridSpan w:val="3"/>
            <w:shd w:val="clear" w:color="auto" w:fill="auto"/>
          </w:tcPr>
          <w:p w:rsidR="003B5E95" w:rsidRPr="00167A1D" w:rsidRDefault="003B5E95" w:rsidP="00167388">
            <w:pPr>
              <w:pStyle w:val="NoSpacing"/>
              <w:rPr>
                <w:sz w:val="24"/>
                <w:szCs w:val="24"/>
              </w:rPr>
            </w:pPr>
          </w:p>
        </w:tc>
      </w:tr>
      <w:tr w:rsidR="003B5E95" w:rsidRPr="00167A1D" w:rsidTr="00BD4F5D">
        <w:tc>
          <w:tcPr>
            <w:tcW w:w="14390" w:type="dxa"/>
            <w:gridSpan w:val="8"/>
            <w:shd w:val="clear" w:color="auto" w:fill="8EAADB"/>
          </w:tcPr>
          <w:p w:rsidR="003B5E95" w:rsidRPr="00167A1D" w:rsidRDefault="003B5E95" w:rsidP="00167388">
            <w:pPr>
              <w:pStyle w:val="NoSpacing"/>
              <w:rPr>
                <w:sz w:val="10"/>
                <w:szCs w:val="24"/>
              </w:rPr>
            </w:pPr>
          </w:p>
        </w:tc>
      </w:tr>
    </w:tbl>
    <w:p w:rsidR="0042638E" w:rsidRPr="00167A1D" w:rsidRDefault="0042638E" w:rsidP="00167A1D">
      <w:pPr>
        <w:pStyle w:val="Head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638E" w:rsidRPr="00167A1D" w:rsidTr="00AC7937">
        <w:tc>
          <w:tcPr>
            <w:tcW w:w="14390" w:type="dxa"/>
            <w:shd w:val="clear" w:color="auto" w:fill="ACB9CA"/>
            <w:vAlign w:val="center"/>
          </w:tcPr>
          <w:p w:rsidR="0042638E" w:rsidRPr="00167A1D" w:rsidRDefault="0042638E" w:rsidP="00AC7937">
            <w:pPr>
              <w:pStyle w:val="NoSpacing"/>
              <w:rPr>
                <w:b/>
              </w:rPr>
            </w:pPr>
            <w:r w:rsidRPr="00167A1D">
              <w:rPr>
                <w:b/>
              </w:rPr>
              <w:t>Program Description</w:t>
            </w:r>
          </w:p>
        </w:tc>
      </w:tr>
      <w:tr w:rsidR="0042638E" w:rsidRPr="00167A1D" w:rsidTr="00AC7937">
        <w:tc>
          <w:tcPr>
            <w:tcW w:w="14390" w:type="dxa"/>
            <w:shd w:val="clear" w:color="auto" w:fill="D9E2F3"/>
            <w:vAlign w:val="center"/>
          </w:tcPr>
          <w:p w:rsidR="0042638E" w:rsidRPr="00167A1D" w:rsidRDefault="0042638E" w:rsidP="00AC7937">
            <w:pPr>
              <w:pStyle w:val="NoSpacing"/>
              <w:rPr>
                <w:b/>
                <w:i/>
              </w:rPr>
            </w:pPr>
            <w:r w:rsidRPr="00167A1D">
              <w:rPr>
                <w:i/>
              </w:rPr>
              <w:t xml:space="preserve">Provide a brief summary of how these funds will be used to support home visiting in your agency. </w:t>
            </w:r>
          </w:p>
        </w:tc>
      </w:tr>
      <w:tr w:rsidR="0042638E" w:rsidRPr="00167A1D" w:rsidTr="00AC7937">
        <w:trPr>
          <w:trHeight w:val="1538"/>
        </w:trPr>
        <w:tc>
          <w:tcPr>
            <w:tcW w:w="14390" w:type="dxa"/>
            <w:shd w:val="clear" w:color="auto" w:fill="auto"/>
          </w:tcPr>
          <w:p w:rsidR="0042638E" w:rsidRDefault="0042638E" w:rsidP="00AC7937">
            <w:pPr>
              <w:pStyle w:val="NoSpacing"/>
              <w:spacing w:line="480" w:lineRule="auto"/>
            </w:pPr>
            <w:r w:rsidRPr="00167A1D">
              <w:t>[This Box will expand]</w:t>
            </w: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Default="00EE3AAD" w:rsidP="00AC7937">
            <w:pPr>
              <w:pStyle w:val="NoSpacing"/>
              <w:spacing w:line="480" w:lineRule="auto"/>
            </w:pPr>
          </w:p>
          <w:p w:rsidR="00EE3AAD" w:rsidRPr="00167A1D" w:rsidRDefault="00EE3AAD" w:rsidP="00AC7937">
            <w:pPr>
              <w:pStyle w:val="NoSpacing"/>
              <w:spacing w:line="480" w:lineRule="auto"/>
            </w:pPr>
          </w:p>
        </w:tc>
      </w:tr>
    </w:tbl>
    <w:p w:rsidR="003B5E95" w:rsidRPr="00167A1D" w:rsidRDefault="003B5E95" w:rsidP="003B5E95">
      <w:pPr>
        <w:pStyle w:val="NoSpacing"/>
      </w:pPr>
      <w:r w:rsidRPr="00167A1D">
        <w:rPr>
          <w:b/>
          <w:sz w:val="22"/>
          <w:szCs w:val="22"/>
        </w:rPr>
        <w:t xml:space="preserve">By my signature below, I agree, upon the approval of the project application by the Alaska Department of Education &amp; Early Development, to accept and perform the requirements as contained in the Consolidated Federal Programs Assurance &amp; Certification Packet submitted through the ESEA Consolidated Application on the Grants Management System (GMS). </w:t>
      </w:r>
    </w:p>
    <w:tbl>
      <w:tblPr>
        <w:tblW w:w="0" w:type="auto"/>
        <w:tblLook w:val="04A0" w:firstRow="1" w:lastRow="0" w:firstColumn="1" w:lastColumn="0" w:noHBand="0" w:noVBand="1"/>
      </w:tblPr>
      <w:tblGrid>
        <w:gridCol w:w="6930"/>
        <w:gridCol w:w="472"/>
        <w:gridCol w:w="3398"/>
      </w:tblGrid>
      <w:tr w:rsidR="003B5E95" w:rsidRPr="00167A1D" w:rsidTr="00EF4BE6">
        <w:tc>
          <w:tcPr>
            <w:tcW w:w="7069" w:type="dxa"/>
            <w:tcBorders>
              <w:bottom w:val="single" w:sz="4" w:space="0" w:color="auto"/>
            </w:tcBorders>
            <w:shd w:val="clear" w:color="auto" w:fill="auto"/>
          </w:tcPr>
          <w:p w:rsidR="003B5E95" w:rsidRPr="00167A1D" w:rsidRDefault="003B5E95" w:rsidP="00167388">
            <w:pPr>
              <w:pStyle w:val="NoSpacing"/>
            </w:pPr>
          </w:p>
          <w:p w:rsidR="003B5E95" w:rsidRPr="00167A1D" w:rsidRDefault="003B5E95" w:rsidP="00167388">
            <w:pPr>
              <w:pStyle w:val="NoSpacing"/>
            </w:pPr>
          </w:p>
        </w:tc>
        <w:tc>
          <w:tcPr>
            <w:tcW w:w="478" w:type="dxa"/>
            <w:shd w:val="clear" w:color="auto" w:fill="auto"/>
          </w:tcPr>
          <w:p w:rsidR="003B5E95" w:rsidRPr="00167A1D" w:rsidRDefault="003B5E95" w:rsidP="00167388">
            <w:pPr>
              <w:pStyle w:val="NoSpacing"/>
            </w:pPr>
          </w:p>
        </w:tc>
        <w:tc>
          <w:tcPr>
            <w:tcW w:w="3469" w:type="dxa"/>
            <w:tcBorders>
              <w:bottom w:val="single" w:sz="4" w:space="0" w:color="auto"/>
            </w:tcBorders>
            <w:shd w:val="clear" w:color="auto" w:fill="auto"/>
          </w:tcPr>
          <w:p w:rsidR="003B5E95" w:rsidRPr="00167A1D" w:rsidRDefault="003B5E95" w:rsidP="00167388">
            <w:pPr>
              <w:pStyle w:val="NoSpacing"/>
            </w:pPr>
          </w:p>
        </w:tc>
      </w:tr>
      <w:tr w:rsidR="003B5E95" w:rsidRPr="00167A1D" w:rsidTr="00EF4BE6">
        <w:tc>
          <w:tcPr>
            <w:tcW w:w="7069" w:type="dxa"/>
            <w:tcBorders>
              <w:top w:val="single" w:sz="4" w:space="0" w:color="auto"/>
            </w:tcBorders>
            <w:shd w:val="clear" w:color="auto" w:fill="auto"/>
          </w:tcPr>
          <w:p w:rsidR="003B5E95" w:rsidRPr="00167A1D" w:rsidRDefault="003B5E95" w:rsidP="00167A1D">
            <w:pPr>
              <w:pStyle w:val="NoSpacing"/>
            </w:pPr>
            <w:r w:rsidRPr="00167A1D">
              <w:t xml:space="preserve">Signature of </w:t>
            </w:r>
            <w:r w:rsidR="00CA0263" w:rsidRPr="00167A1D">
              <w:t xml:space="preserve">Fiscal </w:t>
            </w:r>
            <w:r w:rsidRPr="00167A1D">
              <w:t xml:space="preserve">Representative </w:t>
            </w:r>
          </w:p>
        </w:tc>
        <w:tc>
          <w:tcPr>
            <w:tcW w:w="478" w:type="dxa"/>
            <w:shd w:val="clear" w:color="auto" w:fill="auto"/>
          </w:tcPr>
          <w:p w:rsidR="003B5E95" w:rsidRPr="00167A1D" w:rsidRDefault="003B5E95" w:rsidP="00167388">
            <w:pPr>
              <w:pStyle w:val="NoSpacing"/>
            </w:pPr>
          </w:p>
        </w:tc>
        <w:tc>
          <w:tcPr>
            <w:tcW w:w="3469" w:type="dxa"/>
            <w:tcBorders>
              <w:top w:val="single" w:sz="4" w:space="0" w:color="auto"/>
            </w:tcBorders>
            <w:shd w:val="clear" w:color="auto" w:fill="auto"/>
          </w:tcPr>
          <w:p w:rsidR="003B5E95" w:rsidRPr="00167A1D" w:rsidRDefault="003B5E95" w:rsidP="00167388">
            <w:pPr>
              <w:pStyle w:val="NoSpacing"/>
            </w:pPr>
            <w:r w:rsidRPr="00167A1D">
              <w:t>Date</w:t>
            </w:r>
          </w:p>
        </w:tc>
      </w:tr>
    </w:tbl>
    <w:p w:rsidR="0042638E" w:rsidRPr="00167A1D" w:rsidRDefault="0042638E" w:rsidP="001734DC">
      <w:pPr>
        <w:rPr>
          <w:b/>
          <w:szCs w:val="24"/>
        </w:rPr>
      </w:pPr>
    </w:p>
    <w:tbl>
      <w:tblPr>
        <w:tblW w:w="0" w:type="auto"/>
        <w:tblLook w:val="04A0" w:firstRow="1" w:lastRow="0" w:firstColumn="1" w:lastColumn="0" w:noHBand="0" w:noVBand="1"/>
      </w:tblPr>
      <w:tblGrid>
        <w:gridCol w:w="6930"/>
        <w:gridCol w:w="472"/>
        <w:gridCol w:w="3398"/>
      </w:tblGrid>
      <w:tr w:rsidR="0042638E" w:rsidRPr="00167A1D" w:rsidTr="00AC7937">
        <w:tc>
          <w:tcPr>
            <w:tcW w:w="7069" w:type="dxa"/>
            <w:tcBorders>
              <w:top w:val="single" w:sz="4" w:space="0" w:color="auto"/>
            </w:tcBorders>
            <w:shd w:val="clear" w:color="auto" w:fill="auto"/>
          </w:tcPr>
          <w:p w:rsidR="0042638E" w:rsidRPr="00167A1D" w:rsidRDefault="0042638E" w:rsidP="00167A1D">
            <w:pPr>
              <w:pStyle w:val="NoSpacing"/>
            </w:pPr>
            <w:r w:rsidRPr="00167A1D">
              <w:t xml:space="preserve">Signature of </w:t>
            </w:r>
            <w:r w:rsidR="00CA0263" w:rsidRPr="00167A1D">
              <w:t>Authorized Representative</w:t>
            </w:r>
            <w:r w:rsidRPr="00167A1D">
              <w:t xml:space="preserve"> </w:t>
            </w:r>
          </w:p>
        </w:tc>
        <w:tc>
          <w:tcPr>
            <w:tcW w:w="478" w:type="dxa"/>
            <w:shd w:val="clear" w:color="auto" w:fill="auto"/>
          </w:tcPr>
          <w:p w:rsidR="0042638E" w:rsidRPr="00167A1D" w:rsidRDefault="0042638E" w:rsidP="00AC7937">
            <w:pPr>
              <w:pStyle w:val="NoSpacing"/>
            </w:pPr>
          </w:p>
        </w:tc>
        <w:tc>
          <w:tcPr>
            <w:tcW w:w="3469" w:type="dxa"/>
            <w:tcBorders>
              <w:top w:val="single" w:sz="4" w:space="0" w:color="auto"/>
            </w:tcBorders>
            <w:shd w:val="clear" w:color="auto" w:fill="auto"/>
          </w:tcPr>
          <w:p w:rsidR="0042638E" w:rsidRPr="00167A1D" w:rsidRDefault="0042638E" w:rsidP="00AC7937">
            <w:pPr>
              <w:pStyle w:val="NoSpacing"/>
            </w:pPr>
            <w:r w:rsidRPr="00167A1D">
              <w:t>Date</w:t>
            </w:r>
          </w:p>
        </w:tc>
      </w:tr>
    </w:tbl>
    <w:p w:rsidR="00746E66" w:rsidRPr="00CA43F5" w:rsidRDefault="00746E66" w:rsidP="00746E66">
      <w:pPr>
        <w:jc w:val="center"/>
        <w:rPr>
          <w:b/>
          <w:szCs w:val="24"/>
        </w:rPr>
      </w:pPr>
      <w:r w:rsidRPr="00CA43F5">
        <w:rPr>
          <w:b/>
          <w:szCs w:val="24"/>
        </w:rPr>
        <w:t>Application Questions with Scoring Guide</w:t>
      </w:r>
    </w:p>
    <w:p w:rsidR="00CC0CB4" w:rsidRPr="00167A1D" w:rsidRDefault="007170D1" w:rsidP="00085588">
      <w:pPr>
        <w:pStyle w:val="Heading2"/>
        <w:numPr>
          <w:ilvl w:val="0"/>
          <w:numId w:val="66"/>
        </w:numPr>
      </w:pPr>
      <w:bookmarkStart w:id="158" w:name="_Toc3684254"/>
      <w:bookmarkStart w:id="159" w:name="_Toc3697311"/>
      <w:bookmarkStart w:id="160" w:name="_Toc507752891"/>
      <w:bookmarkStart w:id="161" w:name="_Toc507754995"/>
      <w:bookmarkStart w:id="162" w:name="_Toc507759756"/>
      <w:bookmarkStart w:id="163" w:name="_Toc508695990"/>
      <w:r w:rsidRPr="00167A1D">
        <w:rPr>
          <w:rFonts w:ascii="Calibri" w:hAnsi="Calibri"/>
        </w:rPr>
        <w:t>Organization</w:t>
      </w:r>
      <w:r w:rsidR="007909BB" w:rsidRPr="00167A1D">
        <w:rPr>
          <w:rFonts w:ascii="Calibri" w:hAnsi="Calibri"/>
        </w:rPr>
        <w:t>’s Experience</w:t>
      </w:r>
      <w:r w:rsidR="00422F07" w:rsidRPr="00167A1D">
        <w:rPr>
          <w:rFonts w:ascii="Calibri" w:hAnsi="Calibri"/>
        </w:rPr>
        <w:t>: 20 points</w:t>
      </w:r>
      <w:bookmarkEnd w:id="162"/>
      <w:bookmarkEnd w:id="163"/>
      <w:r w:rsidR="00422F07" w:rsidRPr="00167A1D">
        <w:rPr>
          <w:rFonts w:ascii="Calibri" w:hAnsi="Calibri"/>
        </w:rPr>
        <w:t xml:space="preserve"> </w:t>
      </w:r>
      <w:bookmarkEnd w:id="160"/>
      <w:bookmarkEnd w:id="161"/>
    </w:p>
    <w:tbl>
      <w:tblPr>
        <w:tblpPr w:leftFromText="187" w:rightFromText="187"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333"/>
        <w:gridCol w:w="4092"/>
        <w:gridCol w:w="1255"/>
      </w:tblGrid>
      <w:tr w:rsidR="00EE4AF4" w:rsidRPr="00167A1D" w:rsidTr="00EE27C4">
        <w:trPr>
          <w:trHeight w:val="694"/>
        </w:trPr>
        <w:tc>
          <w:tcPr>
            <w:tcW w:w="0" w:type="auto"/>
            <w:gridSpan w:val="4"/>
            <w:vAlign w:val="bottom"/>
          </w:tcPr>
          <w:p w:rsidR="00EE4AF4" w:rsidRPr="00167A1D" w:rsidRDefault="00EE4AF4" w:rsidP="00EE4AF4">
            <w:pPr>
              <w:spacing w:after="60"/>
              <w:rPr>
                <w:b/>
                <w:szCs w:val="24"/>
              </w:rPr>
            </w:pPr>
            <w:r w:rsidRPr="00167A1D">
              <w:rPr>
                <w:b/>
                <w:szCs w:val="24"/>
              </w:rPr>
              <w:t>Organization’s Experience</w:t>
            </w:r>
          </w:p>
        </w:tc>
      </w:tr>
      <w:tr w:rsidR="00EE4AF4" w:rsidRPr="00167A1D" w:rsidTr="00174DD0">
        <w:trPr>
          <w:trHeight w:val="1311"/>
        </w:trPr>
        <w:tc>
          <w:tcPr>
            <w:tcW w:w="4158" w:type="dxa"/>
          </w:tcPr>
          <w:p w:rsidR="00EE4AF4" w:rsidRPr="00167A1D" w:rsidRDefault="00EE4AF4" w:rsidP="008607C7">
            <w:r w:rsidRPr="00167A1D">
              <w:lastRenderedPageBreak/>
              <w:t xml:space="preserve">Does your organization have two or more years of experience delivering </w:t>
            </w:r>
            <w:r w:rsidR="008607C7">
              <w:t>PAT</w:t>
            </w:r>
            <w:r w:rsidRPr="00167A1D">
              <w:t xml:space="preserve"> services in affiliate status?</w:t>
            </w:r>
            <w:r>
              <w:t xml:space="preserve"> </w:t>
            </w:r>
            <w:r w:rsidRPr="00167A1D">
              <w:t xml:space="preserve"> </w:t>
            </w:r>
            <w:r>
              <w:t>(Submit documentation</w:t>
            </w:r>
            <w:r w:rsidR="00982F12">
              <w:t xml:space="preserve"> </w:t>
            </w:r>
            <w:r w:rsidR="005C2C83">
              <w:t>as</w:t>
            </w:r>
            <w:r w:rsidR="00982F12">
              <w:t xml:space="preserve"> Appendix A</w:t>
            </w:r>
            <w:r>
              <w:t xml:space="preserve">) </w:t>
            </w:r>
          </w:p>
        </w:tc>
        <w:tc>
          <w:tcPr>
            <w:tcW w:w="1350" w:type="dxa"/>
          </w:tcPr>
          <w:p w:rsidR="00EE4AF4" w:rsidRPr="00167A1D" w:rsidRDefault="00174DD0" w:rsidP="00BD0BF2">
            <w:pPr>
              <w:jc w:val="center"/>
            </w:pPr>
            <w:r>
              <w:t>10</w:t>
            </w:r>
          </w:p>
        </w:tc>
        <w:tc>
          <w:tcPr>
            <w:tcW w:w="4140" w:type="dxa"/>
          </w:tcPr>
          <w:p w:rsidR="00EE4AF4" w:rsidRDefault="00EE4AF4" w:rsidP="009E3AA3">
            <w:pPr>
              <w:spacing w:after="60"/>
              <w:rPr>
                <w:szCs w:val="24"/>
              </w:rPr>
            </w:pPr>
            <w:r>
              <w:rPr>
                <w:szCs w:val="24"/>
              </w:rPr>
              <w:t>Does your organization have two or more years’ experience delivering an</w:t>
            </w:r>
            <w:r w:rsidR="00982F12">
              <w:rPr>
                <w:szCs w:val="24"/>
              </w:rPr>
              <w:t>other</w:t>
            </w:r>
            <w:r>
              <w:rPr>
                <w:szCs w:val="24"/>
              </w:rPr>
              <w:t xml:space="preserve"> evidence-based </w:t>
            </w:r>
            <w:r w:rsidR="007E28F0">
              <w:rPr>
                <w:szCs w:val="24"/>
              </w:rPr>
              <w:t xml:space="preserve">home </w:t>
            </w:r>
            <w:r>
              <w:rPr>
                <w:szCs w:val="24"/>
              </w:rPr>
              <w:t xml:space="preserve">visiting model? </w:t>
            </w:r>
            <w:r w:rsidR="00982F12">
              <w:t xml:space="preserve">(Submit documentation </w:t>
            </w:r>
            <w:r w:rsidR="005C2C83">
              <w:t>as</w:t>
            </w:r>
            <w:r w:rsidR="00982F12">
              <w:t xml:space="preserve"> Appendix A)</w:t>
            </w:r>
          </w:p>
        </w:tc>
        <w:tc>
          <w:tcPr>
            <w:tcW w:w="1273" w:type="dxa"/>
          </w:tcPr>
          <w:p w:rsidR="00EE4AF4" w:rsidRPr="00167A1D" w:rsidRDefault="00174DD0" w:rsidP="00BD0BF2">
            <w:pPr>
              <w:spacing w:after="60"/>
              <w:jc w:val="center"/>
              <w:rPr>
                <w:szCs w:val="24"/>
              </w:rPr>
            </w:pPr>
            <w:r>
              <w:rPr>
                <w:szCs w:val="24"/>
              </w:rPr>
              <w:t>5</w:t>
            </w:r>
          </w:p>
        </w:tc>
      </w:tr>
      <w:tr w:rsidR="00EE4AF4" w:rsidRPr="00167A1D" w:rsidTr="00174DD0">
        <w:trPr>
          <w:trHeight w:val="1311"/>
        </w:trPr>
        <w:tc>
          <w:tcPr>
            <w:tcW w:w="4158" w:type="dxa"/>
          </w:tcPr>
          <w:p w:rsidR="00EE4AF4" w:rsidRPr="00167A1D" w:rsidRDefault="00EE4AF4" w:rsidP="005C2C83">
            <w:r w:rsidRPr="00167A1D">
              <w:t>Does your organization currently have</w:t>
            </w:r>
            <w:r w:rsidR="00174DD0">
              <w:t xml:space="preserve"> P</w:t>
            </w:r>
            <w:r>
              <w:t>AT</w:t>
            </w:r>
            <w:r w:rsidRPr="00167A1D">
              <w:t xml:space="preserve"> affiliate status?</w:t>
            </w:r>
            <w:r>
              <w:t xml:space="preserve"> </w:t>
            </w:r>
            <w:r w:rsidR="00982F12">
              <w:t xml:space="preserve">(Submit documentation </w:t>
            </w:r>
            <w:r w:rsidR="005C2C83">
              <w:t>as</w:t>
            </w:r>
            <w:r w:rsidR="00982F12">
              <w:t xml:space="preserve"> Appendix A)</w:t>
            </w:r>
          </w:p>
        </w:tc>
        <w:tc>
          <w:tcPr>
            <w:tcW w:w="1350" w:type="dxa"/>
          </w:tcPr>
          <w:p w:rsidR="00EE4AF4" w:rsidRPr="00167A1D" w:rsidRDefault="00174DD0" w:rsidP="00174DD0">
            <w:pPr>
              <w:jc w:val="center"/>
            </w:pPr>
            <w:r>
              <w:t>10</w:t>
            </w:r>
          </w:p>
        </w:tc>
        <w:tc>
          <w:tcPr>
            <w:tcW w:w="4140" w:type="dxa"/>
          </w:tcPr>
          <w:p w:rsidR="00EE4AF4" w:rsidRDefault="00EE4AF4" w:rsidP="009E3AA3">
            <w:pPr>
              <w:spacing w:after="60"/>
              <w:rPr>
                <w:szCs w:val="24"/>
              </w:rPr>
            </w:pPr>
            <w:r>
              <w:rPr>
                <w:szCs w:val="24"/>
              </w:rPr>
              <w:t>Describe your organization</w:t>
            </w:r>
            <w:r w:rsidR="009E3AA3">
              <w:rPr>
                <w:szCs w:val="24"/>
              </w:rPr>
              <w:t>’</w:t>
            </w:r>
            <w:r>
              <w:rPr>
                <w:szCs w:val="24"/>
              </w:rPr>
              <w:t>s plan for obtaining PAT affiliate status.</w:t>
            </w:r>
            <w:r w:rsidR="00C24D09">
              <w:rPr>
                <w:szCs w:val="24"/>
              </w:rPr>
              <w:t xml:space="preserve"> </w:t>
            </w:r>
            <w:r w:rsidR="00982F12">
              <w:t>(</w:t>
            </w:r>
            <w:r w:rsidR="005C2C83">
              <w:t>Complete narrative in space below</w:t>
            </w:r>
            <w:r w:rsidR="00982F12">
              <w:t>)</w:t>
            </w:r>
          </w:p>
        </w:tc>
        <w:tc>
          <w:tcPr>
            <w:tcW w:w="1273" w:type="dxa"/>
          </w:tcPr>
          <w:p w:rsidR="00EE4AF4" w:rsidRDefault="00174DD0" w:rsidP="00174DD0">
            <w:pPr>
              <w:spacing w:after="60"/>
              <w:jc w:val="center"/>
              <w:rPr>
                <w:szCs w:val="24"/>
              </w:rPr>
            </w:pPr>
            <w:r>
              <w:rPr>
                <w:szCs w:val="24"/>
              </w:rPr>
              <w:t>5</w:t>
            </w:r>
          </w:p>
        </w:tc>
      </w:tr>
    </w:tbl>
    <w:p w:rsidR="00746E66" w:rsidRDefault="00746E66" w:rsidP="004850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24D09" w:rsidRPr="00167A1D" w:rsidTr="00C24D09">
        <w:trPr>
          <w:trHeight w:val="422"/>
        </w:trPr>
        <w:tc>
          <w:tcPr>
            <w:tcW w:w="10998" w:type="dxa"/>
            <w:shd w:val="clear" w:color="auto" w:fill="auto"/>
          </w:tcPr>
          <w:p w:rsidR="00C24D09" w:rsidRPr="00167A1D" w:rsidRDefault="00C24D09" w:rsidP="00EE2B18">
            <w:pPr>
              <w:pStyle w:val="BodyText"/>
              <w:overflowPunct/>
              <w:autoSpaceDE/>
              <w:autoSpaceDN/>
              <w:adjustRightInd/>
              <w:textAlignment w:val="auto"/>
              <w:rPr>
                <w:rFonts w:ascii="Calibri" w:hAnsi="Calibri"/>
                <w:i/>
                <w:sz w:val="24"/>
                <w:szCs w:val="24"/>
              </w:rPr>
            </w:pPr>
            <w:r>
              <w:rPr>
                <w:rFonts w:ascii="Calibri" w:hAnsi="Calibri"/>
                <w:i/>
                <w:sz w:val="22"/>
                <w:szCs w:val="22"/>
              </w:rPr>
              <w:t>1</w:t>
            </w:r>
            <w:r w:rsidR="00327BB6">
              <w:rPr>
                <w:rFonts w:ascii="Calibri" w:hAnsi="Calibri"/>
                <w:i/>
                <w:sz w:val="22"/>
                <w:szCs w:val="22"/>
              </w:rPr>
              <w:t xml:space="preserve">.  </w:t>
            </w:r>
            <w:r>
              <w:rPr>
                <w:rFonts w:ascii="Calibri" w:hAnsi="Calibri"/>
                <w:i/>
                <w:sz w:val="22"/>
                <w:szCs w:val="22"/>
              </w:rPr>
              <w:t xml:space="preserve">For programs who do not currently have PAT Affiliate status, please describe your organization’s plan to complete the </w:t>
            </w:r>
            <w:r w:rsidR="00EE2B18">
              <w:rPr>
                <w:rFonts w:ascii="Calibri" w:hAnsi="Calibri"/>
                <w:i/>
                <w:sz w:val="22"/>
                <w:szCs w:val="22"/>
              </w:rPr>
              <w:t>a</w:t>
            </w:r>
            <w:r>
              <w:rPr>
                <w:rFonts w:ascii="Calibri" w:hAnsi="Calibri"/>
                <w:i/>
                <w:sz w:val="22"/>
                <w:szCs w:val="22"/>
              </w:rPr>
              <w:t>ffiliate plan within this grant year</w:t>
            </w:r>
            <w:r w:rsidRPr="00167A1D">
              <w:rPr>
                <w:rFonts w:ascii="Calibri" w:hAnsi="Calibri"/>
                <w:i/>
                <w:sz w:val="22"/>
                <w:szCs w:val="22"/>
              </w:rPr>
              <w:br/>
            </w:r>
            <w:r w:rsidRPr="00167A1D">
              <w:rPr>
                <w:rFonts w:ascii="Calibri" w:hAnsi="Calibri"/>
                <w:i/>
                <w:sz w:val="22"/>
                <w:szCs w:val="22"/>
              </w:rPr>
              <w:br/>
            </w:r>
            <w:r w:rsidRPr="00167A1D">
              <w:rPr>
                <w:rFonts w:ascii="Calibri" w:hAnsi="Calibri"/>
                <w:sz w:val="22"/>
                <w:szCs w:val="22"/>
              </w:rPr>
              <w:br/>
            </w:r>
            <w:r w:rsidRPr="00167A1D">
              <w:rPr>
                <w:rFonts w:ascii="Calibri" w:hAnsi="Calibri"/>
                <w:sz w:val="22"/>
                <w:szCs w:val="22"/>
              </w:rPr>
              <w:br/>
            </w:r>
            <w:r w:rsidRPr="00167A1D">
              <w:rPr>
                <w:rFonts w:ascii="Calibri" w:hAnsi="Calibri"/>
                <w:sz w:val="22"/>
                <w:szCs w:val="22"/>
              </w:rPr>
              <w:br/>
            </w:r>
            <w:r w:rsidRPr="00167A1D">
              <w:rPr>
                <w:rFonts w:ascii="Calibri" w:hAnsi="Calibri"/>
                <w:sz w:val="22"/>
                <w:szCs w:val="22"/>
              </w:rPr>
              <w:br/>
            </w:r>
            <w:r w:rsidRPr="00167A1D">
              <w:rPr>
                <w:rFonts w:ascii="Calibri" w:hAnsi="Calibri"/>
                <w:sz w:val="22"/>
                <w:szCs w:val="22"/>
              </w:rPr>
              <w:br/>
            </w:r>
            <w:r w:rsidRPr="00167A1D">
              <w:rPr>
                <w:rFonts w:ascii="Calibri" w:hAnsi="Calibri"/>
                <w:sz w:val="22"/>
                <w:szCs w:val="22"/>
              </w:rPr>
              <w:br/>
            </w:r>
          </w:p>
        </w:tc>
      </w:tr>
    </w:tbl>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C24D09" w:rsidRDefault="00C24D09" w:rsidP="00CA43F5">
      <w:pPr>
        <w:jc w:val="center"/>
      </w:pPr>
    </w:p>
    <w:p w:rsidR="00FB055C" w:rsidRDefault="00FB055C" w:rsidP="00B87054">
      <w:pPr>
        <w:pStyle w:val="Heading2"/>
        <w:keepLines w:val="0"/>
        <w:spacing w:before="0"/>
        <w:rPr>
          <w:rFonts w:ascii="Calibri" w:hAnsi="Calibri"/>
          <w:szCs w:val="24"/>
        </w:rPr>
        <w:sectPr w:rsidR="00FB055C" w:rsidSect="0047521D">
          <w:footerReference w:type="default" r:id="rId32"/>
          <w:pgSz w:w="12240" w:h="15840"/>
          <w:pgMar w:top="720" w:right="720" w:bottom="720" w:left="720" w:header="288" w:footer="288" w:gutter="0"/>
          <w:cols w:space="720"/>
          <w:docGrid w:linePitch="360"/>
        </w:sectPr>
      </w:pPr>
    </w:p>
    <w:p w:rsidR="000E315C" w:rsidRPr="00167A1D" w:rsidRDefault="006253F2" w:rsidP="00FB055C">
      <w:pPr>
        <w:pStyle w:val="Heading2"/>
        <w:numPr>
          <w:ilvl w:val="0"/>
          <w:numId w:val="66"/>
        </w:numPr>
        <w:rPr>
          <w:rFonts w:ascii="Calibri" w:hAnsi="Calibri"/>
        </w:rPr>
      </w:pPr>
      <w:bookmarkStart w:id="164" w:name="_Toc507752892"/>
      <w:bookmarkStart w:id="165" w:name="_Toc507754996"/>
      <w:bookmarkStart w:id="166" w:name="_Toc507759757"/>
      <w:bookmarkStart w:id="167" w:name="_Toc508695991"/>
      <w:r w:rsidRPr="00167A1D">
        <w:rPr>
          <w:rFonts w:ascii="Calibri" w:hAnsi="Calibri"/>
        </w:rPr>
        <w:lastRenderedPageBreak/>
        <w:t>Need for Pro</w:t>
      </w:r>
      <w:bookmarkEnd w:id="158"/>
      <w:bookmarkEnd w:id="159"/>
      <w:r w:rsidRPr="00167A1D">
        <w:rPr>
          <w:rFonts w:ascii="Calibri" w:hAnsi="Calibri"/>
        </w:rPr>
        <w:t>gram: 20 point</w:t>
      </w:r>
      <w:r w:rsidR="00B235CE" w:rsidRPr="00167A1D">
        <w:rPr>
          <w:rFonts w:ascii="Calibri" w:hAnsi="Calibri"/>
        </w:rPr>
        <w:t>s</w:t>
      </w:r>
      <w:bookmarkEnd w:id="164"/>
      <w:bookmarkEnd w:id="165"/>
      <w:bookmarkEnd w:id="166"/>
      <w:bookmarkEnd w:id="167"/>
    </w:p>
    <w:tbl>
      <w:tblPr>
        <w:tblpPr w:leftFromText="187" w:rightFromText="187"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564"/>
        <w:gridCol w:w="1663"/>
        <w:gridCol w:w="1284"/>
        <w:gridCol w:w="1644"/>
      </w:tblGrid>
      <w:tr w:rsidR="000E315C" w:rsidRPr="00167A1D" w:rsidTr="00B235CE">
        <w:tc>
          <w:tcPr>
            <w:tcW w:w="0" w:type="auto"/>
            <w:vAlign w:val="bottom"/>
          </w:tcPr>
          <w:p w:rsidR="000E315C" w:rsidRPr="00167A1D" w:rsidRDefault="000E315C" w:rsidP="007C2C99">
            <w:pPr>
              <w:spacing w:before="60" w:after="60"/>
              <w:rPr>
                <w:szCs w:val="24"/>
              </w:rPr>
            </w:pPr>
            <w:r w:rsidRPr="00167A1D">
              <w:rPr>
                <w:b/>
                <w:szCs w:val="24"/>
              </w:rPr>
              <w:t>Need for Program</w:t>
            </w:r>
          </w:p>
        </w:tc>
        <w:tc>
          <w:tcPr>
            <w:tcW w:w="0" w:type="auto"/>
          </w:tcPr>
          <w:p w:rsidR="000E315C" w:rsidRPr="00167A1D" w:rsidRDefault="000E315C" w:rsidP="00B235CE">
            <w:pPr>
              <w:jc w:val="center"/>
              <w:rPr>
                <w:b/>
                <w:szCs w:val="24"/>
              </w:rPr>
            </w:pPr>
            <w:r w:rsidRPr="00167A1D">
              <w:rPr>
                <w:b/>
                <w:szCs w:val="24"/>
              </w:rPr>
              <w:t>Inadequate</w:t>
            </w:r>
          </w:p>
          <w:p w:rsidR="000E315C" w:rsidRPr="00167A1D" w:rsidRDefault="000E315C" w:rsidP="00B235CE">
            <w:pPr>
              <w:spacing w:before="60" w:after="60"/>
              <w:jc w:val="center"/>
              <w:rPr>
                <w:szCs w:val="24"/>
              </w:rPr>
            </w:pPr>
            <w:r w:rsidRPr="00167A1D">
              <w:rPr>
                <w:szCs w:val="24"/>
              </w:rPr>
              <w:t>(information not provided)</w:t>
            </w:r>
          </w:p>
        </w:tc>
        <w:tc>
          <w:tcPr>
            <w:tcW w:w="0" w:type="auto"/>
          </w:tcPr>
          <w:p w:rsidR="000E315C" w:rsidRPr="00167A1D" w:rsidRDefault="000E315C" w:rsidP="00B235CE">
            <w:pPr>
              <w:jc w:val="center"/>
              <w:rPr>
                <w:b/>
                <w:szCs w:val="24"/>
              </w:rPr>
            </w:pPr>
            <w:r w:rsidRPr="00167A1D">
              <w:rPr>
                <w:b/>
                <w:szCs w:val="24"/>
              </w:rPr>
              <w:t>Minimal</w:t>
            </w:r>
          </w:p>
          <w:p w:rsidR="000E315C" w:rsidRPr="00167A1D" w:rsidRDefault="000E315C" w:rsidP="00B235CE">
            <w:pPr>
              <w:spacing w:before="60" w:after="60"/>
              <w:jc w:val="center"/>
              <w:rPr>
                <w:szCs w:val="24"/>
              </w:rPr>
            </w:pPr>
            <w:r w:rsidRPr="00167A1D">
              <w:rPr>
                <w:szCs w:val="24"/>
              </w:rPr>
              <w:t>(requires additional clarification)</w:t>
            </w:r>
          </w:p>
        </w:tc>
        <w:tc>
          <w:tcPr>
            <w:tcW w:w="0" w:type="auto"/>
          </w:tcPr>
          <w:p w:rsidR="000E315C" w:rsidRPr="00167A1D" w:rsidRDefault="000E315C" w:rsidP="00B235CE">
            <w:pPr>
              <w:jc w:val="center"/>
              <w:rPr>
                <w:b/>
                <w:szCs w:val="24"/>
              </w:rPr>
            </w:pPr>
            <w:r w:rsidRPr="00167A1D">
              <w:rPr>
                <w:b/>
                <w:szCs w:val="24"/>
              </w:rPr>
              <w:t>Good</w:t>
            </w:r>
          </w:p>
          <w:p w:rsidR="000E315C" w:rsidRPr="00167A1D" w:rsidRDefault="000E315C" w:rsidP="00B235CE">
            <w:pPr>
              <w:spacing w:before="60" w:after="60"/>
              <w:jc w:val="center"/>
              <w:rPr>
                <w:szCs w:val="24"/>
              </w:rPr>
            </w:pPr>
            <w:r w:rsidRPr="00167A1D">
              <w:rPr>
                <w:szCs w:val="24"/>
              </w:rPr>
              <w:t>(clear and complete)</w:t>
            </w:r>
          </w:p>
        </w:tc>
        <w:tc>
          <w:tcPr>
            <w:tcW w:w="0" w:type="auto"/>
          </w:tcPr>
          <w:p w:rsidR="000E315C" w:rsidRPr="00167A1D" w:rsidRDefault="000E315C" w:rsidP="00B235CE">
            <w:pPr>
              <w:jc w:val="center"/>
              <w:rPr>
                <w:b/>
                <w:szCs w:val="24"/>
              </w:rPr>
            </w:pPr>
            <w:r w:rsidRPr="00167A1D">
              <w:rPr>
                <w:b/>
                <w:szCs w:val="24"/>
              </w:rPr>
              <w:t>Excellent</w:t>
            </w:r>
          </w:p>
          <w:p w:rsidR="000E315C" w:rsidRPr="00167A1D" w:rsidRDefault="000E315C" w:rsidP="00B235CE">
            <w:pPr>
              <w:spacing w:before="60" w:after="60"/>
              <w:jc w:val="center"/>
              <w:rPr>
                <w:szCs w:val="24"/>
              </w:rPr>
            </w:pPr>
            <w:r w:rsidRPr="00167A1D">
              <w:rPr>
                <w:szCs w:val="24"/>
              </w:rPr>
              <w:t>(concise and thoroughly developed)</w:t>
            </w:r>
          </w:p>
        </w:tc>
      </w:tr>
      <w:tr w:rsidR="000E315C" w:rsidRPr="00167A1D" w:rsidTr="00D364DB">
        <w:trPr>
          <w:trHeight w:val="653"/>
        </w:trPr>
        <w:tc>
          <w:tcPr>
            <w:tcW w:w="0" w:type="auto"/>
          </w:tcPr>
          <w:p w:rsidR="000E315C" w:rsidRPr="00167A1D" w:rsidRDefault="000E315C" w:rsidP="00D364DB">
            <w:pPr>
              <w:spacing w:before="60" w:after="60"/>
              <w:rPr>
                <w:sz w:val="22"/>
                <w:szCs w:val="22"/>
              </w:rPr>
            </w:pPr>
            <w:r w:rsidRPr="00167A1D">
              <w:rPr>
                <w:sz w:val="22"/>
                <w:szCs w:val="22"/>
              </w:rPr>
              <w:t>Plans are included for inclusion of sub-populations identified most in need of services.</w:t>
            </w:r>
          </w:p>
        </w:tc>
        <w:tc>
          <w:tcPr>
            <w:tcW w:w="0" w:type="auto"/>
          </w:tcPr>
          <w:p w:rsidR="000E315C" w:rsidRPr="00167A1D" w:rsidRDefault="000E315C" w:rsidP="007C2C99">
            <w:pPr>
              <w:spacing w:before="60" w:after="60"/>
              <w:jc w:val="center"/>
              <w:rPr>
                <w:szCs w:val="24"/>
              </w:rPr>
            </w:pPr>
            <w:r w:rsidRPr="00167A1D">
              <w:rPr>
                <w:szCs w:val="24"/>
              </w:rPr>
              <w:t>0</w:t>
            </w:r>
          </w:p>
        </w:tc>
        <w:tc>
          <w:tcPr>
            <w:tcW w:w="0" w:type="auto"/>
          </w:tcPr>
          <w:p w:rsidR="000E315C" w:rsidRPr="00167A1D" w:rsidRDefault="000E315C" w:rsidP="007C2C99">
            <w:pPr>
              <w:spacing w:before="60" w:after="60"/>
              <w:jc w:val="center"/>
              <w:rPr>
                <w:szCs w:val="24"/>
              </w:rPr>
            </w:pPr>
            <w:r w:rsidRPr="00167A1D">
              <w:rPr>
                <w:szCs w:val="24"/>
              </w:rPr>
              <w:t>1</w:t>
            </w:r>
          </w:p>
        </w:tc>
        <w:tc>
          <w:tcPr>
            <w:tcW w:w="0" w:type="auto"/>
          </w:tcPr>
          <w:p w:rsidR="000E315C" w:rsidRPr="00167A1D" w:rsidRDefault="000E315C" w:rsidP="007C2C99">
            <w:pPr>
              <w:spacing w:before="60" w:after="60"/>
              <w:jc w:val="center"/>
              <w:rPr>
                <w:szCs w:val="24"/>
              </w:rPr>
            </w:pPr>
            <w:r w:rsidRPr="00167A1D">
              <w:rPr>
                <w:szCs w:val="24"/>
              </w:rPr>
              <w:t>3</w:t>
            </w:r>
          </w:p>
        </w:tc>
        <w:tc>
          <w:tcPr>
            <w:tcW w:w="0" w:type="auto"/>
          </w:tcPr>
          <w:p w:rsidR="000E315C" w:rsidRPr="00167A1D" w:rsidRDefault="000E315C" w:rsidP="007C2C99">
            <w:pPr>
              <w:spacing w:before="60" w:after="60"/>
              <w:jc w:val="center"/>
              <w:rPr>
                <w:szCs w:val="24"/>
              </w:rPr>
            </w:pPr>
            <w:r w:rsidRPr="00167A1D">
              <w:rPr>
                <w:szCs w:val="24"/>
              </w:rPr>
              <w:t>5</w:t>
            </w:r>
          </w:p>
        </w:tc>
      </w:tr>
      <w:tr w:rsidR="000E315C" w:rsidRPr="00167A1D" w:rsidTr="00B235CE">
        <w:tc>
          <w:tcPr>
            <w:tcW w:w="0" w:type="auto"/>
          </w:tcPr>
          <w:p w:rsidR="000E315C" w:rsidRPr="00167A1D" w:rsidRDefault="000E315C" w:rsidP="00D364DB">
            <w:pPr>
              <w:spacing w:before="60" w:after="60"/>
              <w:rPr>
                <w:sz w:val="22"/>
                <w:szCs w:val="22"/>
              </w:rPr>
            </w:pPr>
            <w:r w:rsidRPr="00167A1D">
              <w:rPr>
                <w:sz w:val="22"/>
                <w:szCs w:val="22"/>
              </w:rPr>
              <w:t xml:space="preserve">Cites community factors that place target population at risk, and other areas of consideration. </w:t>
            </w:r>
          </w:p>
        </w:tc>
        <w:tc>
          <w:tcPr>
            <w:tcW w:w="0" w:type="auto"/>
          </w:tcPr>
          <w:p w:rsidR="000E315C" w:rsidRPr="00167A1D" w:rsidRDefault="000E315C" w:rsidP="007C2C99">
            <w:pPr>
              <w:spacing w:before="60" w:after="60"/>
              <w:jc w:val="center"/>
              <w:rPr>
                <w:szCs w:val="24"/>
              </w:rPr>
            </w:pPr>
            <w:r w:rsidRPr="00167A1D">
              <w:rPr>
                <w:szCs w:val="24"/>
              </w:rPr>
              <w:t>0</w:t>
            </w:r>
          </w:p>
        </w:tc>
        <w:tc>
          <w:tcPr>
            <w:tcW w:w="0" w:type="auto"/>
          </w:tcPr>
          <w:p w:rsidR="000E315C" w:rsidRPr="00167A1D" w:rsidRDefault="000E315C" w:rsidP="007C2C99">
            <w:pPr>
              <w:spacing w:before="60" w:after="60"/>
              <w:jc w:val="center"/>
              <w:rPr>
                <w:szCs w:val="24"/>
              </w:rPr>
            </w:pPr>
            <w:r w:rsidRPr="00167A1D">
              <w:rPr>
                <w:szCs w:val="24"/>
              </w:rPr>
              <w:t>1</w:t>
            </w:r>
          </w:p>
        </w:tc>
        <w:tc>
          <w:tcPr>
            <w:tcW w:w="0" w:type="auto"/>
          </w:tcPr>
          <w:p w:rsidR="000E315C" w:rsidRPr="00167A1D" w:rsidRDefault="000E315C" w:rsidP="007C2C99">
            <w:pPr>
              <w:spacing w:before="60" w:after="60"/>
              <w:jc w:val="center"/>
              <w:rPr>
                <w:szCs w:val="24"/>
              </w:rPr>
            </w:pPr>
            <w:r w:rsidRPr="00167A1D">
              <w:rPr>
                <w:szCs w:val="24"/>
              </w:rPr>
              <w:t>3</w:t>
            </w:r>
          </w:p>
        </w:tc>
        <w:tc>
          <w:tcPr>
            <w:tcW w:w="0" w:type="auto"/>
          </w:tcPr>
          <w:p w:rsidR="000E315C" w:rsidRPr="00167A1D" w:rsidRDefault="000E315C" w:rsidP="007C2C99">
            <w:pPr>
              <w:spacing w:before="60" w:after="60"/>
              <w:jc w:val="center"/>
              <w:rPr>
                <w:szCs w:val="24"/>
              </w:rPr>
            </w:pPr>
            <w:r w:rsidRPr="00167A1D">
              <w:rPr>
                <w:szCs w:val="24"/>
              </w:rPr>
              <w:t>5</w:t>
            </w:r>
          </w:p>
        </w:tc>
      </w:tr>
      <w:tr w:rsidR="000E315C" w:rsidRPr="00167A1D" w:rsidTr="00B235CE">
        <w:trPr>
          <w:trHeight w:val="170"/>
        </w:trPr>
        <w:tc>
          <w:tcPr>
            <w:tcW w:w="0" w:type="auto"/>
          </w:tcPr>
          <w:p w:rsidR="000E315C" w:rsidRPr="00167A1D" w:rsidRDefault="000E315C" w:rsidP="00D364DB">
            <w:pPr>
              <w:spacing w:before="60" w:after="60"/>
              <w:rPr>
                <w:sz w:val="22"/>
                <w:szCs w:val="22"/>
              </w:rPr>
            </w:pPr>
            <w:r w:rsidRPr="00167A1D">
              <w:rPr>
                <w:sz w:val="22"/>
                <w:szCs w:val="22"/>
              </w:rPr>
              <w:t xml:space="preserve">Describes other early childhood programs currently serving target population and existing gaps. </w:t>
            </w:r>
          </w:p>
        </w:tc>
        <w:tc>
          <w:tcPr>
            <w:tcW w:w="0" w:type="auto"/>
          </w:tcPr>
          <w:p w:rsidR="000E315C" w:rsidRPr="00167A1D" w:rsidRDefault="000E315C" w:rsidP="007C2C99">
            <w:pPr>
              <w:spacing w:before="60" w:after="60"/>
              <w:jc w:val="center"/>
              <w:rPr>
                <w:szCs w:val="24"/>
              </w:rPr>
            </w:pPr>
            <w:r w:rsidRPr="00167A1D">
              <w:rPr>
                <w:szCs w:val="24"/>
              </w:rPr>
              <w:t>0</w:t>
            </w:r>
          </w:p>
        </w:tc>
        <w:tc>
          <w:tcPr>
            <w:tcW w:w="0" w:type="auto"/>
          </w:tcPr>
          <w:p w:rsidR="000E315C" w:rsidRPr="00167A1D" w:rsidRDefault="000E315C" w:rsidP="007C2C99">
            <w:pPr>
              <w:spacing w:before="60" w:after="60"/>
              <w:jc w:val="center"/>
              <w:rPr>
                <w:szCs w:val="24"/>
              </w:rPr>
            </w:pPr>
            <w:r w:rsidRPr="00167A1D">
              <w:rPr>
                <w:szCs w:val="24"/>
              </w:rPr>
              <w:t>1</w:t>
            </w:r>
          </w:p>
        </w:tc>
        <w:tc>
          <w:tcPr>
            <w:tcW w:w="0" w:type="auto"/>
          </w:tcPr>
          <w:p w:rsidR="000E315C" w:rsidRPr="00167A1D" w:rsidRDefault="000E315C" w:rsidP="007C2C99">
            <w:pPr>
              <w:spacing w:before="60" w:after="60"/>
              <w:jc w:val="center"/>
              <w:rPr>
                <w:szCs w:val="24"/>
              </w:rPr>
            </w:pPr>
            <w:r w:rsidRPr="00167A1D">
              <w:rPr>
                <w:szCs w:val="24"/>
              </w:rPr>
              <w:t>3</w:t>
            </w:r>
          </w:p>
        </w:tc>
        <w:tc>
          <w:tcPr>
            <w:tcW w:w="0" w:type="auto"/>
          </w:tcPr>
          <w:p w:rsidR="000E315C" w:rsidRPr="00167A1D" w:rsidRDefault="000E315C" w:rsidP="007C2C99">
            <w:pPr>
              <w:spacing w:before="60" w:after="60"/>
              <w:jc w:val="center"/>
              <w:rPr>
                <w:szCs w:val="24"/>
              </w:rPr>
            </w:pPr>
            <w:r w:rsidRPr="00167A1D">
              <w:rPr>
                <w:szCs w:val="24"/>
              </w:rPr>
              <w:t>5</w:t>
            </w:r>
          </w:p>
        </w:tc>
      </w:tr>
      <w:tr w:rsidR="000E315C" w:rsidRPr="00167A1D" w:rsidTr="00B235CE">
        <w:trPr>
          <w:trHeight w:val="717"/>
        </w:trPr>
        <w:tc>
          <w:tcPr>
            <w:tcW w:w="0" w:type="auto"/>
          </w:tcPr>
          <w:p w:rsidR="000E315C" w:rsidRPr="00167A1D" w:rsidRDefault="000E315C" w:rsidP="00D364DB">
            <w:pPr>
              <w:spacing w:before="60" w:after="60"/>
              <w:rPr>
                <w:sz w:val="22"/>
                <w:szCs w:val="22"/>
              </w:rPr>
            </w:pPr>
            <w:r w:rsidRPr="00167A1D">
              <w:rPr>
                <w:sz w:val="22"/>
                <w:szCs w:val="22"/>
              </w:rPr>
              <w:t>Describe how existing Early Childhood and Family services programs were consulted in a timely and meaningful manner during the design and development of this program.</w:t>
            </w:r>
          </w:p>
        </w:tc>
        <w:tc>
          <w:tcPr>
            <w:tcW w:w="0" w:type="auto"/>
          </w:tcPr>
          <w:p w:rsidR="000E315C" w:rsidRPr="00167A1D" w:rsidRDefault="000E315C" w:rsidP="007C2C99">
            <w:pPr>
              <w:spacing w:before="60" w:after="60"/>
              <w:jc w:val="center"/>
              <w:rPr>
                <w:szCs w:val="24"/>
              </w:rPr>
            </w:pPr>
            <w:r w:rsidRPr="00167A1D">
              <w:rPr>
                <w:szCs w:val="24"/>
              </w:rPr>
              <w:t>0</w:t>
            </w:r>
          </w:p>
        </w:tc>
        <w:tc>
          <w:tcPr>
            <w:tcW w:w="0" w:type="auto"/>
          </w:tcPr>
          <w:p w:rsidR="000E315C" w:rsidRPr="00167A1D" w:rsidRDefault="000E315C" w:rsidP="007C2C99">
            <w:pPr>
              <w:spacing w:before="60" w:after="60"/>
              <w:jc w:val="center"/>
              <w:rPr>
                <w:szCs w:val="24"/>
              </w:rPr>
            </w:pPr>
            <w:r w:rsidRPr="00167A1D">
              <w:rPr>
                <w:szCs w:val="24"/>
              </w:rPr>
              <w:t>1</w:t>
            </w:r>
          </w:p>
        </w:tc>
        <w:tc>
          <w:tcPr>
            <w:tcW w:w="0" w:type="auto"/>
          </w:tcPr>
          <w:p w:rsidR="000E315C" w:rsidRPr="00167A1D" w:rsidRDefault="000E315C" w:rsidP="007C2C99">
            <w:pPr>
              <w:spacing w:before="60" w:after="60"/>
              <w:jc w:val="center"/>
              <w:rPr>
                <w:szCs w:val="24"/>
              </w:rPr>
            </w:pPr>
            <w:r w:rsidRPr="00167A1D">
              <w:rPr>
                <w:szCs w:val="24"/>
              </w:rPr>
              <w:t>3</w:t>
            </w:r>
          </w:p>
        </w:tc>
        <w:tc>
          <w:tcPr>
            <w:tcW w:w="0" w:type="auto"/>
          </w:tcPr>
          <w:p w:rsidR="000E315C" w:rsidRPr="00167A1D" w:rsidRDefault="000E315C" w:rsidP="007C2C99">
            <w:pPr>
              <w:spacing w:before="60" w:after="60"/>
              <w:jc w:val="center"/>
              <w:rPr>
                <w:szCs w:val="24"/>
              </w:rPr>
            </w:pPr>
            <w:r w:rsidRPr="00167A1D">
              <w:rPr>
                <w:szCs w:val="24"/>
              </w:rPr>
              <w:t>5</w:t>
            </w:r>
          </w:p>
        </w:tc>
      </w:tr>
    </w:tbl>
    <w:p w:rsidR="000E315C" w:rsidRPr="00167A1D" w:rsidRDefault="000E315C" w:rsidP="000E315C"/>
    <w:p w:rsidR="006253F2" w:rsidRPr="00167A1D" w:rsidRDefault="006253F2" w:rsidP="00211229">
      <w:pPr>
        <w:spacing w:after="0"/>
      </w:pPr>
      <w:r w:rsidRPr="00167A1D">
        <w:t>Complete the chart below to provide information on the popu</w:t>
      </w:r>
      <w:r w:rsidR="007F6BE1" w:rsidRPr="00167A1D">
        <w:t>lation to be served by this</w:t>
      </w:r>
      <w:r w:rsidR="00D77F90" w:rsidRPr="00167A1D">
        <w:t xml:space="preserve"> </w:t>
      </w:r>
      <w:r w:rsidRPr="00167A1D">
        <w:t xml:space="preserve">Alaska Parents </w:t>
      </w:r>
      <w:r w:rsidR="00BA03C1" w:rsidRPr="00167A1D">
        <w:t>as</w:t>
      </w:r>
      <w:r w:rsidRPr="00167A1D">
        <w:t xml:space="preserve"> Teachers (PAT) Program</w:t>
      </w:r>
      <w:r w:rsidR="00211229" w:rsidRPr="00167A1D">
        <w:t>:</w:t>
      </w:r>
    </w:p>
    <w:tbl>
      <w:tblPr>
        <w:tblpPr w:leftFromText="180" w:rightFromText="180" w:vertAnchor="text" w:horzAnchor="margin" w:tblpX="36" w:tblpY="1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173"/>
        <w:gridCol w:w="4248"/>
      </w:tblGrid>
      <w:tr w:rsidR="007F6BE1" w:rsidRPr="00167A1D" w:rsidTr="00FD4FE8">
        <w:trPr>
          <w:trHeight w:val="620"/>
        </w:trPr>
        <w:tc>
          <w:tcPr>
            <w:tcW w:w="3577" w:type="dxa"/>
          </w:tcPr>
          <w:p w:rsidR="007F6BE1" w:rsidRPr="00167A1D" w:rsidRDefault="007F6BE1" w:rsidP="0009395A">
            <w:pPr>
              <w:tabs>
                <w:tab w:val="left" w:pos="1170"/>
              </w:tabs>
              <w:spacing w:before="60" w:after="60"/>
              <w:rPr>
                <w:b/>
              </w:rPr>
            </w:pPr>
            <w:r w:rsidRPr="00167A1D">
              <w:rPr>
                <w:b/>
              </w:rPr>
              <w:t xml:space="preserve">Name of each </w:t>
            </w:r>
            <w:r w:rsidR="005F1EE7" w:rsidRPr="00167A1D">
              <w:rPr>
                <w:b/>
              </w:rPr>
              <w:t>Community where services will be delivered</w:t>
            </w:r>
          </w:p>
        </w:tc>
        <w:tc>
          <w:tcPr>
            <w:tcW w:w="3173" w:type="dxa"/>
          </w:tcPr>
          <w:p w:rsidR="007F6BE1" w:rsidRPr="00167A1D" w:rsidRDefault="007F6BE1" w:rsidP="00EF5F8E">
            <w:pPr>
              <w:tabs>
                <w:tab w:val="left" w:pos="1170"/>
              </w:tabs>
              <w:spacing w:before="60" w:after="60"/>
              <w:rPr>
                <w:b/>
              </w:rPr>
            </w:pPr>
            <w:r w:rsidRPr="00167A1D">
              <w:rPr>
                <w:b/>
              </w:rPr>
              <w:t># of eligible children in need of service by age (0 – 2, 3-5)</w:t>
            </w:r>
          </w:p>
        </w:tc>
        <w:tc>
          <w:tcPr>
            <w:tcW w:w="4248" w:type="dxa"/>
          </w:tcPr>
          <w:p w:rsidR="007F6BE1" w:rsidRPr="00167A1D" w:rsidRDefault="007F6BE1" w:rsidP="00EF5F8E">
            <w:pPr>
              <w:tabs>
                <w:tab w:val="left" w:pos="1170"/>
              </w:tabs>
              <w:spacing w:before="60" w:after="60"/>
              <w:rPr>
                <w:b/>
              </w:rPr>
            </w:pPr>
            <w:r w:rsidRPr="00167A1D">
              <w:rPr>
                <w:b/>
              </w:rPr>
              <w:t># of families to be served</w:t>
            </w:r>
          </w:p>
        </w:tc>
      </w:tr>
      <w:tr w:rsidR="007F6BE1" w:rsidRPr="00167A1D" w:rsidTr="00FD4FE8">
        <w:trPr>
          <w:trHeight w:val="860"/>
        </w:trPr>
        <w:tc>
          <w:tcPr>
            <w:tcW w:w="3577" w:type="dxa"/>
          </w:tcPr>
          <w:p w:rsidR="007F6BE1" w:rsidRPr="00167A1D" w:rsidRDefault="007F6BE1" w:rsidP="00EF5F8E">
            <w:pPr>
              <w:tabs>
                <w:tab w:val="left" w:pos="1170"/>
              </w:tabs>
              <w:spacing w:before="60" w:after="60"/>
              <w:rPr>
                <w:i/>
              </w:rPr>
            </w:pPr>
            <w:r w:rsidRPr="00167A1D">
              <w:rPr>
                <w:i/>
              </w:rPr>
              <w:t>Example:</w:t>
            </w:r>
          </w:p>
          <w:p w:rsidR="007F6BE1" w:rsidRPr="00167A1D" w:rsidRDefault="007F6BE1" w:rsidP="00EF5F8E">
            <w:pPr>
              <w:tabs>
                <w:tab w:val="left" w:pos="1170"/>
              </w:tabs>
              <w:spacing w:before="60" w:after="60"/>
              <w:rPr>
                <w:i/>
              </w:rPr>
            </w:pPr>
            <w:r w:rsidRPr="00167A1D">
              <w:rPr>
                <w:i/>
              </w:rPr>
              <w:t>Eek Tumkanka Program</w:t>
            </w:r>
          </w:p>
        </w:tc>
        <w:tc>
          <w:tcPr>
            <w:tcW w:w="3173" w:type="dxa"/>
          </w:tcPr>
          <w:p w:rsidR="007F6BE1" w:rsidRPr="00167A1D" w:rsidRDefault="007F6BE1" w:rsidP="00EF5F8E">
            <w:pPr>
              <w:tabs>
                <w:tab w:val="left" w:pos="1170"/>
              </w:tabs>
              <w:spacing w:before="60" w:after="60"/>
              <w:rPr>
                <w:i/>
              </w:rPr>
            </w:pPr>
            <w:r w:rsidRPr="00167A1D">
              <w:rPr>
                <w:i/>
              </w:rPr>
              <w:t>Example:</w:t>
            </w:r>
          </w:p>
          <w:p w:rsidR="007F6BE1" w:rsidRPr="00167A1D" w:rsidRDefault="007F6BE1" w:rsidP="00EF5F8E">
            <w:pPr>
              <w:tabs>
                <w:tab w:val="left" w:pos="1170"/>
              </w:tabs>
              <w:spacing w:before="60" w:after="60"/>
              <w:rPr>
                <w:i/>
              </w:rPr>
            </w:pPr>
            <w:r w:rsidRPr="00167A1D">
              <w:rPr>
                <w:i/>
              </w:rPr>
              <w:t>0 - 2: 15</w:t>
            </w:r>
          </w:p>
          <w:p w:rsidR="007F6BE1" w:rsidRPr="00167A1D" w:rsidRDefault="007F6BE1" w:rsidP="00EF5F8E">
            <w:pPr>
              <w:tabs>
                <w:tab w:val="left" w:pos="1170"/>
              </w:tabs>
              <w:spacing w:before="60" w:after="60"/>
              <w:rPr>
                <w:i/>
              </w:rPr>
            </w:pPr>
            <w:r w:rsidRPr="00167A1D">
              <w:rPr>
                <w:i/>
              </w:rPr>
              <w:t>3 - 5: 7</w:t>
            </w:r>
          </w:p>
        </w:tc>
        <w:tc>
          <w:tcPr>
            <w:tcW w:w="4248" w:type="dxa"/>
          </w:tcPr>
          <w:p w:rsidR="007F6BE1" w:rsidRPr="00167A1D" w:rsidRDefault="007F6BE1" w:rsidP="00EF5F8E">
            <w:pPr>
              <w:tabs>
                <w:tab w:val="left" w:pos="1170"/>
              </w:tabs>
              <w:spacing w:before="60" w:after="60"/>
              <w:rPr>
                <w:i/>
              </w:rPr>
            </w:pPr>
            <w:r w:rsidRPr="00167A1D">
              <w:rPr>
                <w:i/>
              </w:rPr>
              <w:t>Example:</w:t>
            </w:r>
          </w:p>
          <w:p w:rsidR="007F6BE1" w:rsidRPr="00167A1D" w:rsidRDefault="007F6BE1" w:rsidP="00EF5F8E">
            <w:pPr>
              <w:tabs>
                <w:tab w:val="left" w:pos="1170"/>
              </w:tabs>
              <w:spacing w:before="60" w:after="60"/>
              <w:rPr>
                <w:i/>
              </w:rPr>
            </w:pPr>
            <w:r w:rsidRPr="00167A1D">
              <w:rPr>
                <w:i/>
              </w:rPr>
              <w:t>25</w:t>
            </w:r>
          </w:p>
        </w:tc>
      </w:tr>
      <w:tr w:rsidR="007F6BE1" w:rsidRPr="00167A1D" w:rsidTr="00FD4FE8">
        <w:trPr>
          <w:trHeight w:val="338"/>
        </w:trPr>
        <w:tc>
          <w:tcPr>
            <w:tcW w:w="3577" w:type="dxa"/>
          </w:tcPr>
          <w:p w:rsidR="007F6BE1" w:rsidRPr="00167A1D" w:rsidRDefault="007F6BE1" w:rsidP="00EF5F8E">
            <w:pPr>
              <w:tabs>
                <w:tab w:val="left" w:pos="1170"/>
              </w:tabs>
              <w:spacing w:before="60" w:after="60"/>
              <w:rPr>
                <w:i/>
              </w:rPr>
            </w:pPr>
          </w:p>
        </w:tc>
        <w:tc>
          <w:tcPr>
            <w:tcW w:w="3173" w:type="dxa"/>
          </w:tcPr>
          <w:p w:rsidR="007F6BE1" w:rsidRPr="00167A1D" w:rsidRDefault="007F6BE1" w:rsidP="00EF5F8E">
            <w:pPr>
              <w:tabs>
                <w:tab w:val="left" w:pos="1170"/>
              </w:tabs>
              <w:spacing w:before="60" w:after="60"/>
              <w:rPr>
                <w:i/>
              </w:rPr>
            </w:pPr>
          </w:p>
        </w:tc>
        <w:tc>
          <w:tcPr>
            <w:tcW w:w="4248" w:type="dxa"/>
          </w:tcPr>
          <w:p w:rsidR="007F6BE1" w:rsidRPr="00167A1D" w:rsidRDefault="007F6BE1" w:rsidP="00EF5F8E">
            <w:pPr>
              <w:tabs>
                <w:tab w:val="left" w:pos="1170"/>
              </w:tabs>
              <w:spacing w:before="60" w:after="60"/>
              <w:rPr>
                <w:i/>
              </w:rPr>
            </w:pPr>
          </w:p>
        </w:tc>
      </w:tr>
      <w:tr w:rsidR="001734DC" w:rsidRPr="00167A1D" w:rsidTr="00FD4FE8">
        <w:trPr>
          <w:trHeight w:val="338"/>
        </w:trPr>
        <w:tc>
          <w:tcPr>
            <w:tcW w:w="3577" w:type="dxa"/>
          </w:tcPr>
          <w:p w:rsidR="001734DC" w:rsidRPr="00167A1D" w:rsidRDefault="001734DC" w:rsidP="00EF5F8E">
            <w:pPr>
              <w:tabs>
                <w:tab w:val="left" w:pos="1170"/>
              </w:tabs>
              <w:spacing w:before="60" w:after="60"/>
              <w:rPr>
                <w:i/>
              </w:rPr>
            </w:pPr>
          </w:p>
        </w:tc>
        <w:tc>
          <w:tcPr>
            <w:tcW w:w="3173" w:type="dxa"/>
          </w:tcPr>
          <w:p w:rsidR="001734DC" w:rsidRPr="00167A1D" w:rsidRDefault="001734DC" w:rsidP="00EF5F8E">
            <w:pPr>
              <w:tabs>
                <w:tab w:val="left" w:pos="1170"/>
              </w:tabs>
              <w:spacing w:before="60" w:after="60"/>
              <w:rPr>
                <w:i/>
              </w:rPr>
            </w:pPr>
          </w:p>
        </w:tc>
        <w:tc>
          <w:tcPr>
            <w:tcW w:w="4248" w:type="dxa"/>
          </w:tcPr>
          <w:p w:rsidR="001734DC" w:rsidRPr="00167A1D" w:rsidRDefault="001734DC" w:rsidP="00EF5F8E">
            <w:pPr>
              <w:tabs>
                <w:tab w:val="left" w:pos="1170"/>
              </w:tabs>
              <w:spacing w:before="60" w:after="60"/>
              <w:rPr>
                <w:i/>
              </w:rPr>
            </w:pPr>
          </w:p>
        </w:tc>
      </w:tr>
    </w:tbl>
    <w:p w:rsidR="006253F2" w:rsidRPr="00167A1D" w:rsidRDefault="00211229" w:rsidP="00211229">
      <w:pPr>
        <w:tabs>
          <w:tab w:val="left" w:pos="1170"/>
        </w:tabs>
        <w:spacing w:before="60" w:after="60"/>
      </w:pPr>
      <w:r w:rsidRPr="00167A1D">
        <w:t>In a narrative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F6BE1" w:rsidRPr="00167A1D" w:rsidTr="00167A1D">
        <w:trPr>
          <w:trHeight w:val="70"/>
        </w:trPr>
        <w:tc>
          <w:tcPr>
            <w:tcW w:w="14390" w:type="dxa"/>
            <w:shd w:val="clear" w:color="auto" w:fill="auto"/>
          </w:tcPr>
          <w:p w:rsidR="00BC459E" w:rsidRPr="00167A1D" w:rsidRDefault="006F14A2" w:rsidP="008372E8">
            <w:pPr>
              <w:numPr>
                <w:ilvl w:val="0"/>
                <w:numId w:val="49"/>
              </w:numPr>
              <w:tabs>
                <w:tab w:val="clear" w:pos="720"/>
              </w:tabs>
              <w:spacing w:before="60" w:line="240" w:lineRule="auto"/>
              <w:ind w:left="360"/>
              <w:rPr>
                <w:i/>
                <w:sz w:val="22"/>
                <w:szCs w:val="22"/>
              </w:rPr>
            </w:pPr>
            <w:r w:rsidRPr="00167A1D">
              <w:rPr>
                <w:i/>
                <w:sz w:val="22"/>
                <w:szCs w:val="22"/>
              </w:rPr>
              <w:t>Describe how your program will target the sub-population of children and families that are MOST in need of these services.</w:t>
            </w:r>
          </w:p>
          <w:p w:rsidR="006F14A2" w:rsidRPr="00167A1D" w:rsidRDefault="006F14A2" w:rsidP="008372E8">
            <w:pPr>
              <w:numPr>
                <w:ilvl w:val="0"/>
                <w:numId w:val="49"/>
              </w:numPr>
              <w:tabs>
                <w:tab w:val="clear" w:pos="720"/>
              </w:tabs>
              <w:spacing w:before="60" w:line="240" w:lineRule="auto"/>
              <w:ind w:left="360"/>
              <w:rPr>
                <w:i/>
                <w:sz w:val="22"/>
                <w:szCs w:val="22"/>
              </w:rPr>
            </w:pPr>
            <w:r w:rsidRPr="00167A1D">
              <w:rPr>
                <w:i/>
                <w:sz w:val="22"/>
                <w:szCs w:val="22"/>
              </w:rPr>
              <w:t xml:space="preserve">Cite any additional factors that place children and families at risk and how your program attends to other areas of consideration, such as, but not limited to health, nutrition and safety. </w:t>
            </w:r>
          </w:p>
          <w:p w:rsidR="00EF4BE6" w:rsidRDefault="006F14A2" w:rsidP="008372E8">
            <w:pPr>
              <w:numPr>
                <w:ilvl w:val="0"/>
                <w:numId w:val="49"/>
              </w:numPr>
              <w:tabs>
                <w:tab w:val="clear" w:pos="720"/>
              </w:tabs>
              <w:spacing w:before="60" w:line="240" w:lineRule="auto"/>
              <w:ind w:left="360"/>
              <w:rPr>
                <w:i/>
                <w:sz w:val="22"/>
                <w:szCs w:val="22"/>
              </w:rPr>
            </w:pPr>
            <w:r w:rsidRPr="00167A1D">
              <w:rPr>
                <w:i/>
                <w:sz w:val="22"/>
                <w:szCs w:val="22"/>
              </w:rPr>
              <w:t>Describe any other early childhood programs currently serving your target population and how your proposed program will fill particular gaps in services and or supplement existing efforts. Describe how existing Early Childhood and Family services programs were consulted in a timely and meaningful manner during the design and development of this program.</w:t>
            </w:r>
          </w:p>
          <w:p w:rsidR="00B04788" w:rsidRPr="002C5421" w:rsidRDefault="008B43D8" w:rsidP="008372E8">
            <w:pPr>
              <w:numPr>
                <w:ilvl w:val="0"/>
                <w:numId w:val="49"/>
              </w:numPr>
              <w:tabs>
                <w:tab w:val="clear" w:pos="720"/>
              </w:tabs>
              <w:spacing w:before="60" w:line="240" w:lineRule="auto"/>
              <w:ind w:left="360"/>
              <w:rPr>
                <w:i/>
                <w:sz w:val="22"/>
                <w:szCs w:val="22"/>
              </w:rPr>
            </w:pPr>
            <w:r>
              <w:rPr>
                <w:i/>
                <w:sz w:val="22"/>
                <w:szCs w:val="22"/>
              </w:rPr>
              <w:t>Submit a Schedule of Operations (Appendix B)</w:t>
            </w:r>
          </w:p>
        </w:tc>
      </w:tr>
    </w:tbl>
    <w:p w:rsidR="002D0598" w:rsidRPr="00167A1D" w:rsidRDefault="002D0598" w:rsidP="00211229">
      <w:pPr>
        <w:pStyle w:val="Heading2"/>
        <w:spacing w:before="0"/>
        <w:rPr>
          <w:rFonts w:ascii="Calibri" w:hAnsi="Calibri"/>
        </w:rPr>
      </w:pPr>
    </w:p>
    <w:p w:rsidR="002D0598" w:rsidRPr="00167A1D" w:rsidRDefault="002D0598" w:rsidP="000C2C46">
      <w:pPr>
        <w:pStyle w:val="Heading2"/>
        <w:numPr>
          <w:ilvl w:val="0"/>
          <w:numId w:val="66"/>
        </w:numPr>
        <w:rPr>
          <w:rFonts w:ascii="Calibri" w:hAnsi="Calibri"/>
        </w:rPr>
      </w:pPr>
      <w:bookmarkStart w:id="168" w:name="_Toc507752893"/>
      <w:bookmarkStart w:id="169" w:name="_Toc507754997"/>
      <w:bookmarkStart w:id="170" w:name="_Toc507759758"/>
      <w:bookmarkStart w:id="171" w:name="_Toc508695992"/>
      <w:r w:rsidRPr="00167A1D">
        <w:rPr>
          <w:rFonts w:ascii="Calibri" w:hAnsi="Calibri"/>
        </w:rPr>
        <w:t>Quality of Program Design:</w:t>
      </w:r>
      <w:r w:rsidR="00D77F90" w:rsidRPr="00167A1D">
        <w:rPr>
          <w:rFonts w:ascii="Calibri" w:hAnsi="Calibri"/>
        </w:rPr>
        <w:t xml:space="preserve"> </w:t>
      </w:r>
      <w:r w:rsidR="00211229" w:rsidRPr="00167A1D">
        <w:rPr>
          <w:rFonts w:ascii="Calibri" w:hAnsi="Calibri"/>
        </w:rPr>
        <w:t>25 points</w:t>
      </w:r>
      <w:bookmarkEnd w:id="168"/>
      <w:bookmarkEnd w:id="169"/>
      <w:bookmarkEnd w:id="170"/>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553"/>
        <w:gridCol w:w="1647"/>
        <w:gridCol w:w="1276"/>
        <w:gridCol w:w="1625"/>
      </w:tblGrid>
      <w:tr w:rsidR="00C244ED" w:rsidRPr="00167A1D" w:rsidTr="00B235CE">
        <w:trPr>
          <w:jc w:val="center"/>
        </w:trPr>
        <w:tc>
          <w:tcPr>
            <w:tcW w:w="0" w:type="auto"/>
            <w:vAlign w:val="bottom"/>
          </w:tcPr>
          <w:p w:rsidR="00B235CE" w:rsidRPr="00167A1D" w:rsidRDefault="00B235CE" w:rsidP="00B235CE">
            <w:pPr>
              <w:spacing w:before="60" w:after="60"/>
              <w:rPr>
                <w:szCs w:val="24"/>
                <w:highlight w:val="green"/>
              </w:rPr>
            </w:pPr>
          </w:p>
          <w:p w:rsidR="00B235CE" w:rsidRPr="00167A1D" w:rsidRDefault="00B235CE" w:rsidP="00B235CE">
            <w:pPr>
              <w:spacing w:before="60" w:after="60"/>
              <w:rPr>
                <w:szCs w:val="24"/>
                <w:highlight w:val="green"/>
              </w:rPr>
            </w:pPr>
            <w:r w:rsidRPr="00167A1D">
              <w:rPr>
                <w:b/>
                <w:szCs w:val="24"/>
              </w:rPr>
              <w:t>Quality of Program Design</w:t>
            </w:r>
          </w:p>
        </w:tc>
        <w:tc>
          <w:tcPr>
            <w:tcW w:w="0" w:type="auto"/>
          </w:tcPr>
          <w:p w:rsidR="00B235CE" w:rsidRPr="00167A1D" w:rsidRDefault="00B235CE" w:rsidP="00B235CE">
            <w:pPr>
              <w:jc w:val="center"/>
              <w:rPr>
                <w:b/>
                <w:szCs w:val="24"/>
              </w:rPr>
            </w:pPr>
            <w:r w:rsidRPr="00167A1D">
              <w:rPr>
                <w:b/>
                <w:szCs w:val="24"/>
              </w:rPr>
              <w:t>Inadequate</w:t>
            </w:r>
          </w:p>
          <w:p w:rsidR="00B235CE" w:rsidRPr="00167A1D" w:rsidRDefault="00B235CE" w:rsidP="00B235CE">
            <w:pPr>
              <w:spacing w:before="60" w:after="60"/>
              <w:jc w:val="center"/>
              <w:rPr>
                <w:szCs w:val="24"/>
              </w:rPr>
            </w:pPr>
            <w:r w:rsidRPr="00167A1D">
              <w:rPr>
                <w:szCs w:val="24"/>
              </w:rPr>
              <w:t>(information not provided)</w:t>
            </w:r>
          </w:p>
        </w:tc>
        <w:tc>
          <w:tcPr>
            <w:tcW w:w="0" w:type="auto"/>
          </w:tcPr>
          <w:p w:rsidR="00B235CE" w:rsidRPr="00167A1D" w:rsidRDefault="00B235CE" w:rsidP="00B235CE">
            <w:pPr>
              <w:jc w:val="center"/>
              <w:rPr>
                <w:b/>
                <w:szCs w:val="24"/>
              </w:rPr>
            </w:pPr>
            <w:r w:rsidRPr="00167A1D">
              <w:rPr>
                <w:b/>
                <w:szCs w:val="24"/>
              </w:rPr>
              <w:t>Minimal</w:t>
            </w:r>
          </w:p>
          <w:p w:rsidR="00B235CE" w:rsidRPr="00167A1D" w:rsidRDefault="00B235CE" w:rsidP="00B235CE">
            <w:pPr>
              <w:spacing w:before="60" w:after="60"/>
              <w:jc w:val="center"/>
              <w:rPr>
                <w:szCs w:val="24"/>
              </w:rPr>
            </w:pPr>
            <w:r w:rsidRPr="00167A1D">
              <w:rPr>
                <w:szCs w:val="24"/>
              </w:rPr>
              <w:t>(requires additional clarification)</w:t>
            </w:r>
          </w:p>
        </w:tc>
        <w:tc>
          <w:tcPr>
            <w:tcW w:w="0" w:type="auto"/>
          </w:tcPr>
          <w:p w:rsidR="00B235CE" w:rsidRPr="00167A1D" w:rsidRDefault="00B235CE" w:rsidP="00B235CE">
            <w:pPr>
              <w:jc w:val="center"/>
              <w:rPr>
                <w:b/>
                <w:szCs w:val="24"/>
              </w:rPr>
            </w:pPr>
            <w:r w:rsidRPr="00167A1D">
              <w:rPr>
                <w:b/>
                <w:szCs w:val="24"/>
              </w:rPr>
              <w:t>Good</w:t>
            </w:r>
          </w:p>
          <w:p w:rsidR="00B235CE" w:rsidRPr="00167A1D" w:rsidRDefault="00B235CE" w:rsidP="00B235CE">
            <w:pPr>
              <w:spacing w:before="60" w:after="60"/>
              <w:jc w:val="center"/>
              <w:rPr>
                <w:szCs w:val="24"/>
              </w:rPr>
            </w:pPr>
            <w:r w:rsidRPr="00167A1D">
              <w:rPr>
                <w:szCs w:val="24"/>
              </w:rPr>
              <w:t>(clear and complete)</w:t>
            </w:r>
          </w:p>
        </w:tc>
        <w:tc>
          <w:tcPr>
            <w:tcW w:w="0" w:type="auto"/>
          </w:tcPr>
          <w:p w:rsidR="00B235CE" w:rsidRPr="00167A1D" w:rsidRDefault="00B235CE" w:rsidP="00B235CE">
            <w:pPr>
              <w:jc w:val="center"/>
              <w:rPr>
                <w:b/>
                <w:szCs w:val="24"/>
              </w:rPr>
            </w:pPr>
            <w:r w:rsidRPr="00167A1D">
              <w:rPr>
                <w:b/>
                <w:szCs w:val="24"/>
              </w:rPr>
              <w:t>Excellent</w:t>
            </w:r>
          </w:p>
          <w:p w:rsidR="00B235CE" w:rsidRPr="00167A1D" w:rsidRDefault="00B235CE" w:rsidP="00B235CE">
            <w:pPr>
              <w:spacing w:before="60" w:after="60"/>
              <w:jc w:val="center"/>
              <w:rPr>
                <w:szCs w:val="24"/>
              </w:rPr>
            </w:pPr>
            <w:r w:rsidRPr="00167A1D">
              <w:rPr>
                <w:szCs w:val="24"/>
              </w:rPr>
              <w:t>(concise and thoroughly developed)</w:t>
            </w:r>
          </w:p>
        </w:tc>
      </w:tr>
      <w:tr w:rsidR="00C244ED" w:rsidRPr="00167A1D" w:rsidTr="00B235CE">
        <w:trPr>
          <w:jc w:val="center"/>
        </w:trPr>
        <w:tc>
          <w:tcPr>
            <w:tcW w:w="0" w:type="auto"/>
          </w:tcPr>
          <w:p w:rsidR="002D0598" w:rsidRPr="00167A1D" w:rsidRDefault="00C244ED" w:rsidP="008372E8">
            <w:pPr>
              <w:pStyle w:val="BodyText"/>
              <w:overflowPunct/>
              <w:autoSpaceDE/>
              <w:autoSpaceDN/>
              <w:adjustRightInd/>
              <w:textAlignment w:val="auto"/>
              <w:rPr>
                <w:rFonts w:ascii="Calibri" w:hAnsi="Calibri"/>
                <w:sz w:val="22"/>
                <w:szCs w:val="22"/>
              </w:rPr>
            </w:pPr>
            <w:r w:rsidRPr="00167A1D">
              <w:rPr>
                <w:rFonts w:ascii="Calibri" w:hAnsi="Calibri"/>
                <w:sz w:val="22"/>
                <w:szCs w:val="22"/>
              </w:rPr>
              <w:t xml:space="preserve"> Describe how your program implementation will ensure fidelity to the PAT model</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C244ED" w:rsidRPr="00167A1D" w:rsidTr="00B235CE">
        <w:trPr>
          <w:jc w:val="center"/>
        </w:trPr>
        <w:tc>
          <w:tcPr>
            <w:tcW w:w="0" w:type="auto"/>
          </w:tcPr>
          <w:p w:rsidR="002D0598" w:rsidRPr="00167A1D" w:rsidRDefault="002D0598" w:rsidP="00D364DB">
            <w:pPr>
              <w:spacing w:before="60" w:after="60"/>
              <w:rPr>
                <w:sz w:val="22"/>
                <w:szCs w:val="22"/>
              </w:rPr>
            </w:pPr>
            <w:r w:rsidRPr="00167A1D">
              <w:rPr>
                <w:sz w:val="22"/>
                <w:szCs w:val="22"/>
              </w:rPr>
              <w:t>Describe</w:t>
            </w:r>
            <w:r w:rsidR="00AC1F69">
              <w:rPr>
                <w:sz w:val="22"/>
                <w:szCs w:val="22"/>
              </w:rPr>
              <w:t xml:space="preserve"> how your program will ensure</w:t>
            </w:r>
            <w:r w:rsidRPr="00167A1D">
              <w:rPr>
                <w:sz w:val="22"/>
                <w:szCs w:val="22"/>
              </w:rPr>
              <w:t xml:space="preserve"> the provision of vision, hearing, health, developmental, and social/emotional screenings. </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C244ED" w:rsidRPr="00167A1D" w:rsidTr="00B235CE">
        <w:trPr>
          <w:jc w:val="center"/>
        </w:trPr>
        <w:tc>
          <w:tcPr>
            <w:tcW w:w="0" w:type="auto"/>
          </w:tcPr>
          <w:p w:rsidR="002D0598" w:rsidRPr="00167A1D" w:rsidRDefault="002D0598" w:rsidP="00D364DB">
            <w:pPr>
              <w:spacing w:before="60" w:after="60"/>
              <w:rPr>
                <w:sz w:val="22"/>
                <w:szCs w:val="22"/>
              </w:rPr>
            </w:pPr>
            <w:r w:rsidRPr="00167A1D">
              <w:rPr>
                <w:sz w:val="22"/>
                <w:szCs w:val="22"/>
              </w:rPr>
              <w:t xml:space="preserve">Describes how the program will recruit children and their families. </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C244ED" w:rsidRPr="00167A1D" w:rsidTr="00B235CE">
        <w:trPr>
          <w:jc w:val="center"/>
        </w:trPr>
        <w:tc>
          <w:tcPr>
            <w:tcW w:w="0" w:type="auto"/>
          </w:tcPr>
          <w:p w:rsidR="002D0598" w:rsidRPr="00167A1D" w:rsidRDefault="002D0598" w:rsidP="00D364DB">
            <w:pPr>
              <w:spacing w:before="60" w:after="60"/>
              <w:rPr>
                <w:sz w:val="22"/>
                <w:szCs w:val="22"/>
              </w:rPr>
            </w:pPr>
            <w:r w:rsidRPr="00167A1D">
              <w:rPr>
                <w:sz w:val="22"/>
                <w:szCs w:val="22"/>
              </w:rPr>
              <w:t>Describe</w:t>
            </w:r>
            <w:r w:rsidR="00D364DB" w:rsidRPr="00167A1D">
              <w:rPr>
                <w:sz w:val="22"/>
                <w:szCs w:val="22"/>
              </w:rPr>
              <w:t>s</w:t>
            </w:r>
            <w:r w:rsidRPr="00167A1D">
              <w:rPr>
                <w:sz w:val="22"/>
                <w:szCs w:val="22"/>
              </w:rPr>
              <w:t xml:space="preserve"> how the program will determine eligibility and manage enrollment in the program.</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C244ED" w:rsidRPr="00167A1D" w:rsidTr="00B235CE">
        <w:trPr>
          <w:jc w:val="center"/>
        </w:trPr>
        <w:tc>
          <w:tcPr>
            <w:tcW w:w="0" w:type="auto"/>
          </w:tcPr>
          <w:p w:rsidR="002D0598" w:rsidRPr="00167A1D" w:rsidRDefault="00D364DB" w:rsidP="00D364DB">
            <w:pPr>
              <w:spacing w:before="60" w:after="60"/>
              <w:rPr>
                <w:sz w:val="22"/>
                <w:szCs w:val="22"/>
              </w:rPr>
            </w:pPr>
            <w:r w:rsidRPr="00167A1D">
              <w:rPr>
                <w:sz w:val="22"/>
                <w:szCs w:val="22"/>
              </w:rPr>
              <w:lastRenderedPageBreak/>
              <w:t>Describes</w:t>
            </w:r>
            <w:r w:rsidR="002D0598" w:rsidRPr="00167A1D">
              <w:rPr>
                <w:sz w:val="22"/>
                <w:szCs w:val="22"/>
              </w:rPr>
              <w:t xml:space="preserve"> partnerships and collaborations formed to provide the services of the program that support but do not supplant existing services. Were any Agreements included? </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bl>
    <w:p w:rsidR="007F6BE1" w:rsidRPr="00167A1D" w:rsidRDefault="007F6BE1" w:rsidP="002D0598">
      <w:pPr>
        <w:rPr>
          <w:b/>
          <w:i/>
          <w:szCs w:val="24"/>
        </w:rPr>
      </w:pPr>
    </w:p>
    <w:p w:rsidR="00211229" w:rsidRPr="00167A1D" w:rsidRDefault="00211229" w:rsidP="00211229">
      <w:pPr>
        <w:pStyle w:val="BodyText"/>
        <w:tabs>
          <w:tab w:val="left" w:pos="1170"/>
        </w:tabs>
        <w:rPr>
          <w:rFonts w:ascii="Calibri" w:hAnsi="Calibri"/>
          <w:i/>
          <w:sz w:val="22"/>
          <w:szCs w:val="22"/>
        </w:rPr>
      </w:pPr>
      <w:r w:rsidRPr="00167A1D">
        <w:rPr>
          <w:rFonts w:ascii="Calibri" w:hAnsi="Calibri"/>
          <w:sz w:val="22"/>
          <w:szCs w:val="22"/>
        </w:rPr>
        <w:t>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F6BE1" w:rsidRPr="00167A1D" w:rsidTr="000C2C46">
        <w:trPr>
          <w:trHeight w:val="422"/>
        </w:trPr>
        <w:tc>
          <w:tcPr>
            <w:tcW w:w="0" w:type="auto"/>
            <w:shd w:val="clear" w:color="auto" w:fill="auto"/>
          </w:tcPr>
          <w:p w:rsidR="008E48FE" w:rsidRPr="00167A1D" w:rsidRDefault="00C244ED" w:rsidP="00E27654">
            <w:pPr>
              <w:pStyle w:val="BodyText"/>
              <w:numPr>
                <w:ilvl w:val="0"/>
                <w:numId w:val="50"/>
              </w:numPr>
              <w:tabs>
                <w:tab w:val="clear" w:pos="720"/>
              </w:tabs>
              <w:overflowPunct/>
              <w:autoSpaceDE/>
              <w:autoSpaceDN/>
              <w:adjustRightInd/>
              <w:ind w:left="360"/>
              <w:textAlignment w:val="auto"/>
              <w:rPr>
                <w:rFonts w:ascii="Calibri" w:hAnsi="Calibri"/>
                <w:i/>
                <w:sz w:val="22"/>
                <w:szCs w:val="22"/>
              </w:rPr>
            </w:pPr>
            <w:r w:rsidRPr="00167A1D">
              <w:rPr>
                <w:rFonts w:ascii="Calibri" w:hAnsi="Calibri"/>
                <w:i/>
                <w:sz w:val="22"/>
                <w:szCs w:val="22"/>
              </w:rPr>
              <w:t xml:space="preserve">Describe how your agency will ensure your program will be implemented with fidelity to the PAT model </w:t>
            </w:r>
            <w:r w:rsidR="00CA0263" w:rsidRPr="00167A1D">
              <w:rPr>
                <w:rFonts w:ascii="Calibri" w:hAnsi="Calibri"/>
                <w:i/>
                <w:sz w:val="22"/>
                <w:szCs w:val="22"/>
              </w:rPr>
              <w:br/>
            </w:r>
          </w:p>
          <w:p w:rsidR="002D0598" w:rsidRPr="00167A1D" w:rsidRDefault="002D0598" w:rsidP="00E27654">
            <w:pPr>
              <w:pStyle w:val="BodyText"/>
              <w:numPr>
                <w:ilvl w:val="0"/>
                <w:numId w:val="50"/>
              </w:numPr>
              <w:tabs>
                <w:tab w:val="clear" w:pos="720"/>
              </w:tabs>
              <w:overflowPunct/>
              <w:autoSpaceDE/>
              <w:autoSpaceDN/>
              <w:adjustRightInd/>
              <w:ind w:left="360"/>
              <w:textAlignment w:val="auto"/>
              <w:rPr>
                <w:rFonts w:ascii="Calibri" w:hAnsi="Calibri"/>
                <w:i/>
                <w:sz w:val="22"/>
                <w:szCs w:val="22"/>
              </w:rPr>
            </w:pPr>
            <w:r w:rsidRPr="00167A1D">
              <w:rPr>
                <w:rFonts w:ascii="Calibri" w:hAnsi="Calibri"/>
                <w:i/>
                <w:sz w:val="22"/>
                <w:szCs w:val="22"/>
              </w:rPr>
              <w:t>Describe how you will provide or ensure the provision of vision, hearing, health, developmental, and social/emotional screenings.</w:t>
            </w:r>
            <w:r w:rsidR="00CA0263" w:rsidRPr="00167A1D">
              <w:rPr>
                <w:rFonts w:ascii="Calibri" w:hAnsi="Calibri"/>
                <w:i/>
                <w:sz w:val="22"/>
                <w:szCs w:val="22"/>
              </w:rPr>
              <w:br/>
            </w:r>
          </w:p>
          <w:p w:rsidR="002D0598" w:rsidRPr="00167A1D" w:rsidRDefault="002D0598" w:rsidP="00E27654">
            <w:pPr>
              <w:pStyle w:val="BodyText"/>
              <w:numPr>
                <w:ilvl w:val="0"/>
                <w:numId w:val="50"/>
              </w:numPr>
              <w:tabs>
                <w:tab w:val="clear" w:pos="720"/>
              </w:tabs>
              <w:overflowPunct/>
              <w:autoSpaceDE/>
              <w:autoSpaceDN/>
              <w:adjustRightInd/>
              <w:ind w:left="360"/>
              <w:textAlignment w:val="auto"/>
              <w:rPr>
                <w:rFonts w:ascii="Calibri" w:hAnsi="Calibri"/>
                <w:i/>
                <w:sz w:val="22"/>
                <w:szCs w:val="22"/>
              </w:rPr>
            </w:pPr>
            <w:r w:rsidRPr="00167A1D">
              <w:rPr>
                <w:rFonts w:ascii="Calibri" w:hAnsi="Calibri"/>
                <w:i/>
                <w:sz w:val="22"/>
                <w:szCs w:val="22"/>
              </w:rPr>
              <w:t>Describe how your program proposes to recruit eligible families with young children.</w:t>
            </w:r>
            <w:r w:rsidR="00CA0263" w:rsidRPr="00167A1D">
              <w:rPr>
                <w:rFonts w:ascii="Calibri" w:hAnsi="Calibri"/>
                <w:i/>
                <w:sz w:val="22"/>
                <w:szCs w:val="22"/>
              </w:rPr>
              <w:br/>
            </w:r>
          </w:p>
          <w:p w:rsidR="002D0598" w:rsidRPr="00167A1D" w:rsidRDefault="002D0598" w:rsidP="00E27654">
            <w:pPr>
              <w:pStyle w:val="BodyText"/>
              <w:numPr>
                <w:ilvl w:val="0"/>
                <w:numId w:val="50"/>
              </w:numPr>
              <w:tabs>
                <w:tab w:val="clear" w:pos="720"/>
              </w:tabs>
              <w:overflowPunct/>
              <w:autoSpaceDE/>
              <w:autoSpaceDN/>
              <w:adjustRightInd/>
              <w:ind w:left="360"/>
              <w:textAlignment w:val="auto"/>
              <w:rPr>
                <w:rFonts w:ascii="Calibri" w:hAnsi="Calibri"/>
                <w:i/>
                <w:sz w:val="22"/>
                <w:szCs w:val="22"/>
              </w:rPr>
            </w:pPr>
            <w:r w:rsidRPr="00167A1D">
              <w:rPr>
                <w:rFonts w:ascii="Calibri" w:hAnsi="Calibri"/>
                <w:i/>
                <w:sz w:val="22"/>
                <w:szCs w:val="22"/>
              </w:rPr>
              <w:t>Explain how you will determine eligibility and manage family enrollment in the program.</w:t>
            </w:r>
            <w:r w:rsidR="00CA0263" w:rsidRPr="00167A1D">
              <w:rPr>
                <w:rFonts w:ascii="Calibri" w:hAnsi="Calibri"/>
                <w:i/>
                <w:sz w:val="22"/>
                <w:szCs w:val="22"/>
              </w:rPr>
              <w:br/>
            </w:r>
          </w:p>
          <w:p w:rsidR="007F6BE1" w:rsidRPr="00167A1D" w:rsidRDefault="002D0598" w:rsidP="003E7E1E">
            <w:pPr>
              <w:pStyle w:val="BodyText"/>
              <w:numPr>
                <w:ilvl w:val="0"/>
                <w:numId w:val="50"/>
              </w:numPr>
              <w:tabs>
                <w:tab w:val="clear" w:pos="720"/>
              </w:tabs>
              <w:overflowPunct/>
              <w:autoSpaceDE/>
              <w:autoSpaceDN/>
              <w:adjustRightInd/>
              <w:ind w:left="360"/>
              <w:textAlignment w:val="auto"/>
              <w:rPr>
                <w:rFonts w:ascii="Calibri" w:hAnsi="Calibri"/>
                <w:i/>
                <w:sz w:val="24"/>
                <w:szCs w:val="24"/>
              </w:rPr>
            </w:pPr>
            <w:r w:rsidRPr="00167A1D">
              <w:rPr>
                <w:rFonts w:ascii="Calibri" w:hAnsi="Calibri"/>
                <w:i/>
                <w:sz w:val="22"/>
                <w:szCs w:val="22"/>
              </w:rPr>
              <w:t xml:space="preserve">Describe any partnerships and collaborations formed or utilized to provide the services of the program to support, not supplant, existing services. </w:t>
            </w:r>
            <w:r w:rsidR="009129AE">
              <w:rPr>
                <w:rFonts w:ascii="Calibri" w:hAnsi="Calibri"/>
                <w:i/>
                <w:sz w:val="22"/>
                <w:szCs w:val="22"/>
              </w:rPr>
              <w:t>(</w:t>
            </w:r>
            <w:r w:rsidRPr="00167A1D">
              <w:rPr>
                <w:rFonts w:ascii="Calibri" w:hAnsi="Calibri"/>
                <w:i/>
                <w:sz w:val="22"/>
                <w:szCs w:val="22"/>
              </w:rPr>
              <w:t>Please include any MOAs or MOUs created for these partnerships</w:t>
            </w:r>
            <w:r w:rsidR="003E7E1E">
              <w:rPr>
                <w:rFonts w:ascii="Calibri" w:hAnsi="Calibri"/>
                <w:i/>
                <w:sz w:val="22"/>
                <w:szCs w:val="22"/>
              </w:rPr>
              <w:t xml:space="preserve"> as</w:t>
            </w:r>
            <w:r w:rsidRPr="00167A1D">
              <w:rPr>
                <w:rFonts w:ascii="Calibri" w:hAnsi="Calibri"/>
                <w:i/>
                <w:sz w:val="22"/>
                <w:szCs w:val="22"/>
              </w:rPr>
              <w:t xml:space="preserve"> </w:t>
            </w:r>
            <w:r w:rsidRPr="00B04788">
              <w:rPr>
                <w:rFonts w:ascii="Calibri" w:hAnsi="Calibri"/>
                <w:b/>
                <w:i/>
                <w:sz w:val="22"/>
                <w:szCs w:val="22"/>
              </w:rPr>
              <w:t>Appendix C</w:t>
            </w:r>
            <w:r w:rsidR="009129AE">
              <w:rPr>
                <w:rFonts w:ascii="Calibri" w:hAnsi="Calibri"/>
                <w:i/>
                <w:sz w:val="22"/>
                <w:szCs w:val="22"/>
              </w:rPr>
              <w:t>)</w:t>
            </w:r>
            <w:r w:rsidR="00CA0263" w:rsidRPr="00167A1D">
              <w:rPr>
                <w:rFonts w:ascii="Calibri" w:hAnsi="Calibri"/>
                <w:i/>
                <w:sz w:val="22"/>
                <w:szCs w:val="22"/>
              </w:rPr>
              <w:br/>
            </w:r>
            <w:r w:rsidR="00CA0263" w:rsidRPr="00167A1D">
              <w:rPr>
                <w:rFonts w:ascii="Calibri" w:hAnsi="Calibri"/>
                <w:i/>
                <w:sz w:val="22"/>
                <w:szCs w:val="22"/>
              </w:rPr>
              <w:br/>
            </w:r>
            <w:r w:rsidR="00CA0263" w:rsidRPr="00167A1D">
              <w:rPr>
                <w:rFonts w:ascii="Calibri" w:hAnsi="Calibri"/>
                <w:i/>
                <w:sz w:val="22"/>
                <w:szCs w:val="22"/>
              </w:rPr>
              <w:br/>
            </w:r>
            <w:r w:rsidR="00CA0263" w:rsidRPr="00167A1D">
              <w:rPr>
                <w:rFonts w:ascii="Calibri" w:hAnsi="Calibri"/>
                <w:sz w:val="22"/>
                <w:szCs w:val="22"/>
              </w:rPr>
              <w:br/>
            </w:r>
            <w:r w:rsidR="00CA0263" w:rsidRPr="00167A1D">
              <w:rPr>
                <w:rFonts w:ascii="Calibri" w:hAnsi="Calibri"/>
                <w:sz w:val="22"/>
                <w:szCs w:val="22"/>
              </w:rPr>
              <w:br/>
            </w:r>
            <w:r w:rsidR="00CA0263" w:rsidRPr="00167A1D">
              <w:rPr>
                <w:rFonts w:ascii="Calibri" w:hAnsi="Calibri"/>
                <w:sz w:val="22"/>
                <w:szCs w:val="22"/>
              </w:rPr>
              <w:br/>
            </w:r>
            <w:r w:rsidR="00CA0263" w:rsidRPr="00167A1D">
              <w:rPr>
                <w:rFonts w:ascii="Calibri" w:hAnsi="Calibri"/>
                <w:sz w:val="22"/>
                <w:szCs w:val="22"/>
              </w:rPr>
              <w:br/>
            </w:r>
            <w:r w:rsidR="00CA0263" w:rsidRPr="00167A1D">
              <w:rPr>
                <w:rFonts w:ascii="Calibri" w:hAnsi="Calibri"/>
                <w:sz w:val="22"/>
                <w:szCs w:val="22"/>
              </w:rPr>
              <w:br/>
            </w:r>
            <w:r w:rsidR="00CA0263" w:rsidRPr="00167A1D">
              <w:rPr>
                <w:rFonts w:ascii="Calibri" w:hAnsi="Calibri"/>
                <w:sz w:val="22"/>
                <w:szCs w:val="22"/>
              </w:rPr>
              <w:br/>
            </w:r>
          </w:p>
        </w:tc>
      </w:tr>
    </w:tbl>
    <w:p w:rsidR="002D0598" w:rsidRPr="00167A1D" w:rsidRDefault="002D0598" w:rsidP="006253F2">
      <w:pPr>
        <w:pStyle w:val="BodyText"/>
        <w:rPr>
          <w:rFonts w:ascii="Calibri" w:hAnsi="Calibri"/>
          <w:sz w:val="24"/>
          <w:szCs w:val="24"/>
        </w:rPr>
      </w:pPr>
    </w:p>
    <w:p w:rsidR="002D0598" w:rsidRPr="00167A1D" w:rsidRDefault="00D364DB" w:rsidP="000C2C46">
      <w:pPr>
        <w:pStyle w:val="Heading2"/>
        <w:numPr>
          <w:ilvl w:val="0"/>
          <w:numId w:val="66"/>
        </w:numPr>
        <w:rPr>
          <w:rFonts w:ascii="Calibri" w:hAnsi="Calibri"/>
        </w:rPr>
      </w:pPr>
      <w:bookmarkStart w:id="172" w:name="_Toc507752894"/>
      <w:r w:rsidRPr="00167A1D">
        <w:rPr>
          <w:rFonts w:ascii="Calibri" w:hAnsi="Calibri"/>
        </w:rPr>
        <w:t xml:space="preserve"> </w:t>
      </w:r>
      <w:bookmarkStart w:id="173" w:name="_Toc507754998"/>
      <w:bookmarkStart w:id="174" w:name="_Toc507759759"/>
      <w:bookmarkStart w:id="175" w:name="_Toc508695993"/>
      <w:r w:rsidR="002D0598" w:rsidRPr="00167A1D">
        <w:rPr>
          <w:rFonts w:ascii="Calibri" w:hAnsi="Calibri"/>
        </w:rPr>
        <w:t>Family &amp; Community Engagement:</w:t>
      </w:r>
      <w:r w:rsidR="00D77F90" w:rsidRPr="00167A1D">
        <w:rPr>
          <w:rFonts w:ascii="Calibri" w:hAnsi="Calibri"/>
        </w:rPr>
        <w:t xml:space="preserve"> </w:t>
      </w:r>
      <w:r w:rsidR="00211229" w:rsidRPr="00167A1D">
        <w:rPr>
          <w:rFonts w:ascii="Calibri" w:hAnsi="Calibri"/>
        </w:rPr>
        <w:t>25 points</w:t>
      </w:r>
      <w:bookmarkEnd w:id="172"/>
      <w:bookmarkEnd w:id="173"/>
      <w:bookmarkEnd w:id="174"/>
      <w:bookmarkEnd w:id="175"/>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1608"/>
        <w:gridCol w:w="1638"/>
        <w:gridCol w:w="1584"/>
        <w:gridCol w:w="1720"/>
      </w:tblGrid>
      <w:tr w:rsidR="00B235CE" w:rsidRPr="00167A1D" w:rsidTr="00211229">
        <w:trPr>
          <w:trHeight w:val="1240"/>
        </w:trPr>
        <w:tc>
          <w:tcPr>
            <w:tcW w:w="1965" w:type="pct"/>
            <w:vAlign w:val="bottom"/>
          </w:tcPr>
          <w:p w:rsidR="00B235CE" w:rsidRPr="00167A1D" w:rsidRDefault="00B235CE" w:rsidP="00B235CE">
            <w:pPr>
              <w:spacing w:before="60" w:after="60"/>
              <w:rPr>
                <w:highlight w:val="green"/>
              </w:rPr>
            </w:pPr>
          </w:p>
          <w:p w:rsidR="00B235CE" w:rsidRPr="00167A1D" w:rsidRDefault="00B235CE" w:rsidP="00B235CE">
            <w:pPr>
              <w:spacing w:before="60" w:after="60"/>
              <w:rPr>
                <w:b/>
                <w:highlight w:val="green"/>
              </w:rPr>
            </w:pPr>
            <w:r w:rsidRPr="00167A1D">
              <w:rPr>
                <w:b/>
              </w:rPr>
              <w:t>Parent, Family</w:t>
            </w:r>
            <w:r w:rsidR="00211229" w:rsidRPr="00167A1D">
              <w:rPr>
                <w:b/>
              </w:rPr>
              <w:t>,</w:t>
            </w:r>
            <w:r w:rsidRPr="00167A1D">
              <w:rPr>
                <w:b/>
              </w:rPr>
              <w:t xml:space="preserve"> and Community Engagement</w:t>
            </w:r>
          </w:p>
        </w:tc>
        <w:tc>
          <w:tcPr>
            <w:tcW w:w="745" w:type="pct"/>
          </w:tcPr>
          <w:p w:rsidR="00B235CE" w:rsidRPr="00167A1D" w:rsidRDefault="00B235CE" w:rsidP="00B235CE">
            <w:pPr>
              <w:jc w:val="center"/>
              <w:rPr>
                <w:b/>
              </w:rPr>
            </w:pPr>
            <w:r w:rsidRPr="00167A1D">
              <w:rPr>
                <w:b/>
              </w:rPr>
              <w:t>Inadequate</w:t>
            </w:r>
          </w:p>
          <w:p w:rsidR="00B235CE" w:rsidRPr="00167A1D" w:rsidRDefault="00B235CE" w:rsidP="00B235CE">
            <w:pPr>
              <w:spacing w:before="60" w:after="60"/>
              <w:jc w:val="center"/>
            </w:pPr>
            <w:r w:rsidRPr="00167A1D">
              <w:t>(information not provided)</w:t>
            </w:r>
          </w:p>
        </w:tc>
        <w:tc>
          <w:tcPr>
            <w:tcW w:w="759" w:type="pct"/>
          </w:tcPr>
          <w:p w:rsidR="00B235CE" w:rsidRPr="00167A1D" w:rsidRDefault="00B235CE" w:rsidP="00B235CE">
            <w:pPr>
              <w:jc w:val="center"/>
              <w:rPr>
                <w:b/>
              </w:rPr>
            </w:pPr>
            <w:r w:rsidRPr="00167A1D">
              <w:rPr>
                <w:b/>
              </w:rPr>
              <w:t>Minimal</w:t>
            </w:r>
          </w:p>
          <w:p w:rsidR="00B235CE" w:rsidRPr="00167A1D" w:rsidRDefault="00B235CE" w:rsidP="00B235CE">
            <w:pPr>
              <w:spacing w:before="60" w:after="60"/>
              <w:jc w:val="center"/>
            </w:pPr>
            <w:r w:rsidRPr="00167A1D">
              <w:t>(requires additional clarification)</w:t>
            </w:r>
          </w:p>
        </w:tc>
        <w:tc>
          <w:tcPr>
            <w:tcW w:w="734" w:type="pct"/>
          </w:tcPr>
          <w:p w:rsidR="00B235CE" w:rsidRPr="00167A1D" w:rsidRDefault="00B235CE" w:rsidP="00B235CE">
            <w:pPr>
              <w:jc w:val="center"/>
              <w:rPr>
                <w:b/>
              </w:rPr>
            </w:pPr>
            <w:r w:rsidRPr="00167A1D">
              <w:rPr>
                <w:b/>
              </w:rPr>
              <w:t>Good</w:t>
            </w:r>
          </w:p>
          <w:p w:rsidR="00B235CE" w:rsidRPr="00167A1D" w:rsidRDefault="00B235CE" w:rsidP="00B235CE">
            <w:pPr>
              <w:spacing w:before="60" w:after="60"/>
              <w:jc w:val="center"/>
            </w:pPr>
            <w:r w:rsidRPr="00167A1D">
              <w:t>(clear and complete)</w:t>
            </w:r>
          </w:p>
        </w:tc>
        <w:tc>
          <w:tcPr>
            <w:tcW w:w="797" w:type="pct"/>
          </w:tcPr>
          <w:p w:rsidR="00B235CE" w:rsidRPr="00167A1D" w:rsidRDefault="00B235CE" w:rsidP="00B235CE">
            <w:pPr>
              <w:jc w:val="center"/>
              <w:rPr>
                <w:b/>
              </w:rPr>
            </w:pPr>
            <w:r w:rsidRPr="00167A1D">
              <w:rPr>
                <w:b/>
              </w:rPr>
              <w:t>Excellent</w:t>
            </w:r>
          </w:p>
          <w:p w:rsidR="00B235CE" w:rsidRPr="00167A1D" w:rsidRDefault="00B235CE" w:rsidP="00B235CE">
            <w:pPr>
              <w:spacing w:before="60" w:after="60"/>
              <w:jc w:val="center"/>
            </w:pPr>
            <w:r w:rsidRPr="00167A1D">
              <w:t>(concise and thoroughly developed)</w:t>
            </w:r>
          </w:p>
        </w:tc>
      </w:tr>
      <w:tr w:rsidR="002D0598" w:rsidRPr="00167A1D" w:rsidTr="00211229">
        <w:trPr>
          <w:trHeight w:val="274"/>
        </w:trPr>
        <w:tc>
          <w:tcPr>
            <w:tcW w:w="1965" w:type="pct"/>
          </w:tcPr>
          <w:p w:rsidR="002D0598" w:rsidRPr="00167A1D" w:rsidRDefault="002D0598" w:rsidP="007C2C99">
            <w:pPr>
              <w:pStyle w:val="BodyText"/>
              <w:rPr>
                <w:rFonts w:ascii="Calibri" w:hAnsi="Calibri"/>
                <w:b/>
                <w:sz w:val="21"/>
                <w:szCs w:val="21"/>
              </w:rPr>
            </w:pPr>
            <w:r w:rsidRPr="00167A1D">
              <w:rPr>
                <w:rFonts w:ascii="Calibri" w:hAnsi="Calibri"/>
                <w:sz w:val="21"/>
                <w:szCs w:val="21"/>
              </w:rPr>
              <w:t xml:space="preserve">Show how you will link individual families to needed support services. </w:t>
            </w:r>
          </w:p>
        </w:tc>
        <w:tc>
          <w:tcPr>
            <w:tcW w:w="745"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0</w:t>
            </w:r>
          </w:p>
        </w:tc>
        <w:tc>
          <w:tcPr>
            <w:tcW w:w="759"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1</w:t>
            </w:r>
          </w:p>
        </w:tc>
        <w:tc>
          <w:tcPr>
            <w:tcW w:w="734"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3</w:t>
            </w:r>
          </w:p>
        </w:tc>
        <w:tc>
          <w:tcPr>
            <w:tcW w:w="797"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5</w:t>
            </w:r>
          </w:p>
        </w:tc>
      </w:tr>
      <w:tr w:rsidR="002D0598" w:rsidRPr="00167A1D" w:rsidTr="00211229">
        <w:trPr>
          <w:trHeight w:val="274"/>
        </w:trPr>
        <w:tc>
          <w:tcPr>
            <w:tcW w:w="1965" w:type="pct"/>
          </w:tcPr>
          <w:p w:rsidR="002D0598" w:rsidRPr="00167A1D" w:rsidRDefault="002D0598" w:rsidP="00D364DB">
            <w:pPr>
              <w:pStyle w:val="BodyText"/>
              <w:rPr>
                <w:rFonts w:ascii="Calibri" w:hAnsi="Calibri"/>
                <w:b/>
                <w:i/>
                <w:sz w:val="21"/>
                <w:szCs w:val="21"/>
              </w:rPr>
            </w:pPr>
            <w:r w:rsidRPr="00167A1D">
              <w:rPr>
                <w:rFonts w:ascii="Calibri" w:hAnsi="Calibri"/>
                <w:sz w:val="21"/>
                <w:szCs w:val="21"/>
              </w:rPr>
              <w:t xml:space="preserve">Describe your program group gathering activities that link groups of families to local supports and resources. </w:t>
            </w:r>
          </w:p>
        </w:tc>
        <w:tc>
          <w:tcPr>
            <w:tcW w:w="745"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0</w:t>
            </w:r>
          </w:p>
        </w:tc>
        <w:tc>
          <w:tcPr>
            <w:tcW w:w="759"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1</w:t>
            </w:r>
          </w:p>
        </w:tc>
        <w:tc>
          <w:tcPr>
            <w:tcW w:w="734"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3</w:t>
            </w:r>
          </w:p>
        </w:tc>
        <w:tc>
          <w:tcPr>
            <w:tcW w:w="797"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5</w:t>
            </w:r>
          </w:p>
        </w:tc>
      </w:tr>
      <w:tr w:rsidR="002D0598" w:rsidRPr="00167A1D" w:rsidTr="00211229">
        <w:trPr>
          <w:trHeight w:val="286"/>
        </w:trPr>
        <w:tc>
          <w:tcPr>
            <w:tcW w:w="1965" w:type="pct"/>
          </w:tcPr>
          <w:p w:rsidR="002D0598" w:rsidRPr="00167A1D" w:rsidRDefault="002D0598" w:rsidP="00D364DB">
            <w:r w:rsidRPr="00167A1D">
              <w:t xml:space="preserve">Describe how Strengthening Families protective factors will be incorporated into your program. </w:t>
            </w:r>
          </w:p>
        </w:tc>
        <w:tc>
          <w:tcPr>
            <w:tcW w:w="745"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0</w:t>
            </w:r>
          </w:p>
        </w:tc>
        <w:tc>
          <w:tcPr>
            <w:tcW w:w="759"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1</w:t>
            </w:r>
          </w:p>
        </w:tc>
        <w:tc>
          <w:tcPr>
            <w:tcW w:w="734"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3</w:t>
            </w:r>
          </w:p>
        </w:tc>
        <w:tc>
          <w:tcPr>
            <w:tcW w:w="797" w:type="pct"/>
          </w:tcPr>
          <w:p w:rsidR="002D0598" w:rsidRPr="00167A1D" w:rsidRDefault="002D0598" w:rsidP="007C2C99">
            <w:pPr>
              <w:pStyle w:val="BodyText"/>
              <w:jc w:val="center"/>
              <w:rPr>
                <w:rFonts w:ascii="Calibri" w:hAnsi="Calibri"/>
                <w:b/>
                <w:i/>
                <w:sz w:val="21"/>
                <w:szCs w:val="21"/>
              </w:rPr>
            </w:pPr>
            <w:r w:rsidRPr="00167A1D">
              <w:rPr>
                <w:rFonts w:ascii="Calibri" w:hAnsi="Calibri"/>
                <w:sz w:val="21"/>
                <w:szCs w:val="21"/>
              </w:rPr>
              <w:t>5</w:t>
            </w:r>
          </w:p>
        </w:tc>
      </w:tr>
      <w:tr w:rsidR="003900EF" w:rsidRPr="00167A1D" w:rsidTr="00211229">
        <w:trPr>
          <w:trHeight w:val="286"/>
        </w:trPr>
        <w:tc>
          <w:tcPr>
            <w:tcW w:w="1965" w:type="pct"/>
          </w:tcPr>
          <w:p w:rsidR="003900EF" w:rsidRPr="00167A1D" w:rsidRDefault="003900EF" w:rsidP="003900EF">
            <w:r w:rsidRPr="00167A1D">
              <w:t xml:space="preserve">Describe the plan to disseminate information to the community ensuring it is understandable and accessible. </w:t>
            </w:r>
          </w:p>
        </w:tc>
        <w:tc>
          <w:tcPr>
            <w:tcW w:w="745" w:type="pct"/>
          </w:tcPr>
          <w:p w:rsidR="003900EF" w:rsidRPr="00167A1D" w:rsidRDefault="003900EF" w:rsidP="007C2C99">
            <w:pPr>
              <w:pStyle w:val="BodyText"/>
              <w:jc w:val="center"/>
              <w:rPr>
                <w:rFonts w:ascii="Calibri" w:hAnsi="Calibri"/>
                <w:sz w:val="21"/>
                <w:szCs w:val="21"/>
              </w:rPr>
            </w:pPr>
            <w:r w:rsidRPr="00167A1D">
              <w:rPr>
                <w:rFonts w:ascii="Calibri" w:hAnsi="Calibri"/>
                <w:sz w:val="21"/>
                <w:szCs w:val="21"/>
              </w:rPr>
              <w:t>0</w:t>
            </w:r>
          </w:p>
        </w:tc>
        <w:tc>
          <w:tcPr>
            <w:tcW w:w="759" w:type="pct"/>
          </w:tcPr>
          <w:p w:rsidR="003900EF" w:rsidRPr="00167A1D" w:rsidRDefault="003900EF" w:rsidP="007C2C99">
            <w:pPr>
              <w:pStyle w:val="BodyText"/>
              <w:jc w:val="center"/>
              <w:rPr>
                <w:rFonts w:ascii="Calibri" w:hAnsi="Calibri"/>
                <w:sz w:val="21"/>
                <w:szCs w:val="21"/>
              </w:rPr>
            </w:pPr>
            <w:r w:rsidRPr="00167A1D">
              <w:rPr>
                <w:rFonts w:ascii="Calibri" w:hAnsi="Calibri"/>
                <w:sz w:val="21"/>
                <w:szCs w:val="21"/>
              </w:rPr>
              <w:t>1</w:t>
            </w:r>
          </w:p>
        </w:tc>
        <w:tc>
          <w:tcPr>
            <w:tcW w:w="734" w:type="pct"/>
          </w:tcPr>
          <w:p w:rsidR="003900EF" w:rsidRPr="00167A1D" w:rsidRDefault="003900EF" w:rsidP="007C2C99">
            <w:pPr>
              <w:pStyle w:val="BodyText"/>
              <w:jc w:val="center"/>
              <w:rPr>
                <w:rFonts w:ascii="Calibri" w:hAnsi="Calibri"/>
                <w:sz w:val="21"/>
                <w:szCs w:val="21"/>
              </w:rPr>
            </w:pPr>
            <w:r w:rsidRPr="00167A1D">
              <w:rPr>
                <w:rFonts w:ascii="Calibri" w:hAnsi="Calibri"/>
                <w:sz w:val="21"/>
                <w:szCs w:val="21"/>
              </w:rPr>
              <w:t>3</w:t>
            </w:r>
          </w:p>
        </w:tc>
        <w:tc>
          <w:tcPr>
            <w:tcW w:w="797" w:type="pct"/>
          </w:tcPr>
          <w:p w:rsidR="003900EF" w:rsidRPr="00167A1D" w:rsidRDefault="003900EF" w:rsidP="007C2C99">
            <w:pPr>
              <w:pStyle w:val="BodyText"/>
              <w:jc w:val="center"/>
              <w:rPr>
                <w:rFonts w:ascii="Calibri" w:hAnsi="Calibri"/>
                <w:sz w:val="21"/>
                <w:szCs w:val="21"/>
              </w:rPr>
            </w:pPr>
            <w:r w:rsidRPr="00167A1D">
              <w:rPr>
                <w:rFonts w:ascii="Calibri" w:hAnsi="Calibri"/>
                <w:sz w:val="21"/>
                <w:szCs w:val="21"/>
              </w:rPr>
              <w:t>5</w:t>
            </w:r>
          </w:p>
        </w:tc>
      </w:tr>
      <w:tr w:rsidR="00B87054" w:rsidRPr="00167A1D" w:rsidTr="008372E8">
        <w:trPr>
          <w:trHeight w:val="286"/>
        </w:trPr>
        <w:tc>
          <w:tcPr>
            <w:tcW w:w="1965" w:type="pct"/>
            <w:shd w:val="clear" w:color="auto" w:fill="FFFFFF"/>
          </w:tcPr>
          <w:p w:rsidR="00B87054" w:rsidRPr="00167A1D" w:rsidRDefault="00B87054" w:rsidP="00D364DB">
            <w:r w:rsidRPr="00167A1D">
              <w:t>Describe your Community Advisory Board (CAB), including meeting plans and board participants</w:t>
            </w:r>
            <w:r w:rsidR="00957BF8" w:rsidRPr="00167A1D">
              <w:t>, including plans to include a parent/consumer member on the CAB</w:t>
            </w:r>
            <w:r w:rsidRPr="00167A1D">
              <w:t>.</w:t>
            </w:r>
          </w:p>
        </w:tc>
        <w:tc>
          <w:tcPr>
            <w:tcW w:w="745" w:type="pct"/>
            <w:shd w:val="clear" w:color="auto" w:fill="FFFFFF"/>
          </w:tcPr>
          <w:p w:rsidR="00B87054" w:rsidRPr="00167A1D" w:rsidRDefault="00957BF8" w:rsidP="007C2C99">
            <w:pPr>
              <w:pStyle w:val="BodyText"/>
              <w:jc w:val="center"/>
              <w:rPr>
                <w:rFonts w:ascii="Calibri" w:hAnsi="Calibri"/>
                <w:sz w:val="21"/>
                <w:szCs w:val="21"/>
              </w:rPr>
            </w:pPr>
            <w:r w:rsidRPr="00167A1D">
              <w:rPr>
                <w:rFonts w:ascii="Calibri" w:hAnsi="Calibri"/>
                <w:sz w:val="21"/>
                <w:szCs w:val="21"/>
              </w:rPr>
              <w:t>0</w:t>
            </w:r>
          </w:p>
        </w:tc>
        <w:tc>
          <w:tcPr>
            <w:tcW w:w="759" w:type="pct"/>
            <w:shd w:val="clear" w:color="auto" w:fill="FFFFFF"/>
          </w:tcPr>
          <w:p w:rsidR="00B87054" w:rsidRPr="00167A1D" w:rsidRDefault="00957BF8" w:rsidP="007C2C99">
            <w:pPr>
              <w:pStyle w:val="BodyText"/>
              <w:jc w:val="center"/>
              <w:rPr>
                <w:rFonts w:ascii="Calibri" w:hAnsi="Calibri"/>
                <w:sz w:val="21"/>
                <w:szCs w:val="21"/>
              </w:rPr>
            </w:pPr>
            <w:r w:rsidRPr="00167A1D">
              <w:rPr>
                <w:rFonts w:ascii="Calibri" w:hAnsi="Calibri"/>
                <w:sz w:val="21"/>
                <w:szCs w:val="21"/>
              </w:rPr>
              <w:t>1</w:t>
            </w:r>
          </w:p>
        </w:tc>
        <w:tc>
          <w:tcPr>
            <w:tcW w:w="734" w:type="pct"/>
            <w:shd w:val="clear" w:color="auto" w:fill="FFFFFF"/>
          </w:tcPr>
          <w:p w:rsidR="00B87054" w:rsidRPr="00167A1D" w:rsidRDefault="00957BF8" w:rsidP="007C2C99">
            <w:pPr>
              <w:pStyle w:val="BodyText"/>
              <w:jc w:val="center"/>
              <w:rPr>
                <w:rFonts w:ascii="Calibri" w:hAnsi="Calibri"/>
                <w:sz w:val="21"/>
                <w:szCs w:val="21"/>
              </w:rPr>
            </w:pPr>
            <w:r w:rsidRPr="00167A1D">
              <w:rPr>
                <w:rFonts w:ascii="Calibri" w:hAnsi="Calibri"/>
                <w:sz w:val="21"/>
                <w:szCs w:val="21"/>
              </w:rPr>
              <w:t>3</w:t>
            </w:r>
          </w:p>
        </w:tc>
        <w:tc>
          <w:tcPr>
            <w:tcW w:w="797" w:type="pct"/>
            <w:shd w:val="clear" w:color="auto" w:fill="FFFFFF"/>
          </w:tcPr>
          <w:p w:rsidR="00B87054" w:rsidRPr="00167A1D" w:rsidRDefault="00957BF8" w:rsidP="007C2C99">
            <w:pPr>
              <w:pStyle w:val="BodyText"/>
              <w:jc w:val="center"/>
              <w:rPr>
                <w:rFonts w:ascii="Calibri" w:hAnsi="Calibri"/>
                <w:sz w:val="21"/>
                <w:szCs w:val="21"/>
              </w:rPr>
            </w:pPr>
            <w:r w:rsidRPr="00167A1D">
              <w:rPr>
                <w:rFonts w:ascii="Calibri" w:hAnsi="Calibri"/>
                <w:sz w:val="21"/>
                <w:szCs w:val="21"/>
              </w:rPr>
              <w:t>5</w:t>
            </w:r>
          </w:p>
        </w:tc>
      </w:tr>
    </w:tbl>
    <w:p w:rsidR="002D0598" w:rsidRPr="00167A1D" w:rsidRDefault="002D0598" w:rsidP="006253F2">
      <w:pPr>
        <w:pStyle w:val="BodyText"/>
        <w:rPr>
          <w:rFonts w:ascii="Calibri" w:hAnsi="Calibri"/>
          <w:sz w:val="21"/>
          <w:szCs w:val="21"/>
        </w:rPr>
      </w:pPr>
    </w:p>
    <w:p w:rsidR="002D0598" w:rsidRPr="00167A1D" w:rsidRDefault="006253F2" w:rsidP="002D0598">
      <w:pPr>
        <w:pStyle w:val="BodyText"/>
        <w:rPr>
          <w:rFonts w:ascii="Calibri" w:hAnsi="Calibri"/>
          <w:sz w:val="21"/>
          <w:szCs w:val="21"/>
        </w:rPr>
      </w:pPr>
      <w:r w:rsidRPr="00167A1D">
        <w:rPr>
          <w:rFonts w:ascii="Calibri" w:hAnsi="Calibri"/>
          <w:sz w:val="21"/>
          <w:szCs w:val="21"/>
        </w:rPr>
        <w:t>Please provide narrative information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F6BE1" w:rsidRPr="00167A1D" w:rsidTr="00E27654">
        <w:trPr>
          <w:trHeight w:val="1745"/>
        </w:trPr>
        <w:tc>
          <w:tcPr>
            <w:tcW w:w="14390" w:type="dxa"/>
            <w:shd w:val="clear" w:color="auto" w:fill="auto"/>
          </w:tcPr>
          <w:p w:rsidR="00D364DB" w:rsidRPr="00167A1D" w:rsidRDefault="002D0598" w:rsidP="00E27654">
            <w:pPr>
              <w:pStyle w:val="BodyText"/>
              <w:numPr>
                <w:ilvl w:val="0"/>
                <w:numId w:val="67"/>
              </w:numPr>
              <w:tabs>
                <w:tab w:val="clear" w:pos="720"/>
                <w:tab w:val="num" w:pos="360"/>
              </w:tabs>
              <w:overflowPunct/>
              <w:autoSpaceDE/>
              <w:autoSpaceDN/>
              <w:adjustRightInd/>
              <w:ind w:left="360"/>
              <w:textAlignment w:val="auto"/>
              <w:rPr>
                <w:rFonts w:ascii="Calibri" w:hAnsi="Calibri"/>
                <w:i/>
                <w:sz w:val="21"/>
                <w:szCs w:val="21"/>
              </w:rPr>
            </w:pPr>
            <w:r w:rsidRPr="00167A1D">
              <w:rPr>
                <w:rFonts w:ascii="Calibri" w:hAnsi="Calibri"/>
                <w:i/>
                <w:sz w:val="21"/>
                <w:szCs w:val="21"/>
              </w:rPr>
              <w:t>Describe how you will link individual families to needed support services (i.e. special education, WIC, housing authorities,</w:t>
            </w:r>
            <w:r w:rsidR="00E5657D" w:rsidRPr="00167A1D">
              <w:rPr>
                <w:rFonts w:ascii="Calibri" w:hAnsi="Calibri"/>
                <w:i/>
                <w:sz w:val="21"/>
                <w:szCs w:val="21"/>
              </w:rPr>
              <w:t xml:space="preserve"> </w:t>
            </w:r>
            <w:r w:rsidRPr="00167A1D">
              <w:rPr>
                <w:rFonts w:ascii="Calibri" w:hAnsi="Calibri"/>
                <w:i/>
                <w:sz w:val="21"/>
                <w:szCs w:val="21"/>
              </w:rPr>
              <w:t>health, dental and mental health programs, other needed social services provided Tribally, or by the State or local Community).</w:t>
            </w:r>
            <w:r w:rsidR="00CA0263" w:rsidRPr="00167A1D">
              <w:rPr>
                <w:rFonts w:ascii="Calibri" w:hAnsi="Calibri"/>
                <w:i/>
                <w:sz w:val="21"/>
                <w:szCs w:val="21"/>
              </w:rPr>
              <w:br/>
            </w:r>
          </w:p>
          <w:p w:rsidR="00E27654" w:rsidRPr="00167A1D" w:rsidRDefault="002D0598" w:rsidP="00E27654">
            <w:pPr>
              <w:pStyle w:val="BodyText"/>
              <w:numPr>
                <w:ilvl w:val="0"/>
                <w:numId w:val="67"/>
              </w:numPr>
              <w:tabs>
                <w:tab w:val="clear" w:pos="720"/>
                <w:tab w:val="num" w:pos="360"/>
              </w:tabs>
              <w:overflowPunct/>
              <w:autoSpaceDE/>
              <w:autoSpaceDN/>
              <w:adjustRightInd/>
              <w:ind w:left="360"/>
              <w:textAlignment w:val="auto"/>
              <w:rPr>
                <w:rFonts w:ascii="Calibri" w:hAnsi="Calibri"/>
                <w:i/>
                <w:sz w:val="21"/>
                <w:szCs w:val="21"/>
              </w:rPr>
            </w:pPr>
            <w:r w:rsidRPr="00167A1D">
              <w:rPr>
                <w:rFonts w:ascii="Calibri" w:hAnsi="Calibri"/>
                <w:i/>
                <w:sz w:val="21"/>
                <w:szCs w:val="21"/>
              </w:rPr>
              <w:t>Describe your program’s parent, family, and community gathering activities that link groups of families to local supports and resources.</w:t>
            </w:r>
            <w:r w:rsidR="00CA0263" w:rsidRPr="00167A1D">
              <w:rPr>
                <w:rFonts w:ascii="Calibri" w:hAnsi="Calibri"/>
                <w:i/>
                <w:sz w:val="21"/>
                <w:szCs w:val="21"/>
              </w:rPr>
              <w:br/>
            </w:r>
          </w:p>
          <w:p w:rsidR="007F6BE1" w:rsidRPr="00167A1D" w:rsidRDefault="00803CED" w:rsidP="00E27654">
            <w:pPr>
              <w:pStyle w:val="BodyText"/>
              <w:numPr>
                <w:ilvl w:val="0"/>
                <w:numId w:val="67"/>
              </w:numPr>
              <w:tabs>
                <w:tab w:val="clear" w:pos="720"/>
                <w:tab w:val="num" w:pos="360"/>
              </w:tabs>
              <w:overflowPunct/>
              <w:autoSpaceDE/>
              <w:autoSpaceDN/>
              <w:adjustRightInd/>
              <w:ind w:left="360"/>
              <w:textAlignment w:val="auto"/>
              <w:rPr>
                <w:rFonts w:ascii="Calibri" w:hAnsi="Calibri"/>
                <w:i/>
                <w:sz w:val="21"/>
                <w:szCs w:val="21"/>
              </w:rPr>
            </w:pPr>
            <w:r w:rsidRPr="00167A1D">
              <w:rPr>
                <w:rFonts w:ascii="Calibri" w:hAnsi="Calibri"/>
                <w:i/>
                <w:sz w:val="21"/>
                <w:szCs w:val="21"/>
              </w:rPr>
              <w:t xml:space="preserve">Describe how </w:t>
            </w:r>
            <w:r w:rsidR="002D0598" w:rsidRPr="00167A1D">
              <w:rPr>
                <w:rFonts w:ascii="Calibri" w:hAnsi="Calibri"/>
                <w:i/>
                <w:sz w:val="21"/>
                <w:szCs w:val="21"/>
              </w:rPr>
              <w:t>Strengthening Families protective factors will be</w:t>
            </w:r>
            <w:r w:rsidR="00501530" w:rsidRPr="00167A1D">
              <w:rPr>
                <w:rFonts w:ascii="Calibri" w:hAnsi="Calibri"/>
                <w:i/>
                <w:sz w:val="21"/>
                <w:szCs w:val="21"/>
              </w:rPr>
              <w:t xml:space="preserve"> incorporated into your program</w:t>
            </w:r>
            <w:r w:rsidR="00CA0263" w:rsidRPr="00167A1D">
              <w:rPr>
                <w:rFonts w:ascii="Calibri" w:hAnsi="Calibri"/>
                <w:i/>
                <w:sz w:val="21"/>
                <w:szCs w:val="21"/>
              </w:rPr>
              <w:t>.</w:t>
            </w:r>
            <w:r w:rsidR="00CA0263" w:rsidRPr="00167A1D">
              <w:rPr>
                <w:rFonts w:ascii="Calibri" w:hAnsi="Calibri"/>
                <w:i/>
                <w:sz w:val="21"/>
                <w:szCs w:val="21"/>
              </w:rPr>
              <w:br/>
            </w:r>
          </w:p>
          <w:p w:rsidR="003900EF" w:rsidRPr="00167A1D" w:rsidRDefault="003900EF" w:rsidP="00E27654">
            <w:pPr>
              <w:pStyle w:val="BodyText"/>
              <w:numPr>
                <w:ilvl w:val="0"/>
                <w:numId w:val="67"/>
              </w:numPr>
              <w:tabs>
                <w:tab w:val="clear" w:pos="720"/>
                <w:tab w:val="num" w:pos="360"/>
              </w:tabs>
              <w:overflowPunct/>
              <w:autoSpaceDE/>
              <w:autoSpaceDN/>
              <w:adjustRightInd/>
              <w:ind w:left="360"/>
              <w:textAlignment w:val="auto"/>
              <w:rPr>
                <w:rFonts w:ascii="Calibri" w:hAnsi="Calibri"/>
                <w:i/>
                <w:sz w:val="21"/>
                <w:szCs w:val="21"/>
              </w:rPr>
            </w:pPr>
            <w:r w:rsidRPr="00167A1D">
              <w:rPr>
                <w:rFonts w:ascii="Calibri" w:hAnsi="Calibri"/>
                <w:i/>
                <w:sz w:val="21"/>
                <w:szCs w:val="21"/>
              </w:rPr>
              <w:t xml:space="preserve">Describe the plan to disseminate </w:t>
            </w:r>
            <w:r w:rsidR="00924EFE" w:rsidRPr="00167A1D">
              <w:rPr>
                <w:rFonts w:ascii="Calibri" w:hAnsi="Calibri"/>
                <w:i/>
                <w:sz w:val="21"/>
                <w:szCs w:val="21"/>
              </w:rPr>
              <w:t>information about your program to the community in a manner that is understandable and accessible</w:t>
            </w:r>
            <w:r w:rsidR="00CA0263" w:rsidRPr="00167A1D">
              <w:rPr>
                <w:rFonts w:ascii="Calibri" w:hAnsi="Calibri"/>
                <w:i/>
                <w:sz w:val="21"/>
                <w:szCs w:val="21"/>
              </w:rPr>
              <w:br/>
            </w:r>
          </w:p>
          <w:p w:rsidR="00B87054" w:rsidRPr="00167A1D" w:rsidRDefault="00B87054" w:rsidP="00E27654">
            <w:pPr>
              <w:pStyle w:val="BodyText"/>
              <w:numPr>
                <w:ilvl w:val="0"/>
                <w:numId w:val="67"/>
              </w:numPr>
              <w:tabs>
                <w:tab w:val="clear" w:pos="720"/>
                <w:tab w:val="num" w:pos="360"/>
              </w:tabs>
              <w:overflowPunct/>
              <w:autoSpaceDE/>
              <w:autoSpaceDN/>
              <w:adjustRightInd/>
              <w:ind w:left="360"/>
              <w:textAlignment w:val="auto"/>
              <w:rPr>
                <w:rFonts w:ascii="Calibri" w:hAnsi="Calibri"/>
                <w:sz w:val="21"/>
                <w:szCs w:val="21"/>
              </w:rPr>
            </w:pPr>
            <w:r w:rsidRPr="00167A1D">
              <w:rPr>
                <w:rFonts w:ascii="Calibri" w:hAnsi="Calibri"/>
                <w:i/>
                <w:sz w:val="21"/>
                <w:szCs w:val="21"/>
              </w:rPr>
              <w:t>Describe your Community Advisory Board (CAB), including meeting plans and board participants</w:t>
            </w:r>
            <w:r w:rsidR="00957BF8" w:rsidRPr="00167A1D">
              <w:rPr>
                <w:rFonts w:ascii="Calibri" w:hAnsi="Calibri"/>
                <w:i/>
                <w:sz w:val="21"/>
                <w:szCs w:val="21"/>
              </w:rPr>
              <w:t>, and your plans to include a parent/consumer on the community advisory board</w:t>
            </w:r>
            <w:r w:rsidR="00CA0263" w:rsidRPr="00167A1D">
              <w:rPr>
                <w:rFonts w:ascii="Calibri" w:hAnsi="Calibri"/>
                <w:i/>
                <w:sz w:val="21"/>
                <w:szCs w:val="21"/>
              </w:rPr>
              <w:br/>
            </w:r>
            <w:r w:rsidR="00CA0263" w:rsidRPr="00167A1D">
              <w:rPr>
                <w:rFonts w:ascii="Calibri" w:hAnsi="Calibri"/>
                <w:i/>
                <w:sz w:val="21"/>
                <w:szCs w:val="21"/>
              </w:rPr>
              <w:br/>
            </w:r>
            <w:r w:rsidR="00CA0263" w:rsidRPr="00167A1D">
              <w:rPr>
                <w:rFonts w:ascii="Calibri" w:hAnsi="Calibri"/>
                <w:sz w:val="21"/>
                <w:szCs w:val="21"/>
              </w:rPr>
              <w:br/>
            </w:r>
            <w:r w:rsidR="00CA0263" w:rsidRPr="00167A1D">
              <w:rPr>
                <w:rFonts w:ascii="Calibri" w:hAnsi="Calibri"/>
                <w:sz w:val="21"/>
                <w:szCs w:val="21"/>
              </w:rPr>
              <w:lastRenderedPageBreak/>
              <w:br/>
            </w:r>
            <w:r w:rsidR="00CA0263" w:rsidRPr="00167A1D">
              <w:rPr>
                <w:rFonts w:ascii="Calibri" w:hAnsi="Calibri"/>
                <w:sz w:val="21"/>
                <w:szCs w:val="21"/>
              </w:rPr>
              <w:br/>
            </w:r>
            <w:r w:rsidR="00CA0263" w:rsidRPr="00167A1D">
              <w:rPr>
                <w:rFonts w:ascii="Calibri" w:hAnsi="Calibri"/>
                <w:sz w:val="21"/>
                <w:szCs w:val="21"/>
              </w:rPr>
              <w:br/>
            </w:r>
            <w:r w:rsidR="00CA0263" w:rsidRPr="00167A1D">
              <w:rPr>
                <w:rFonts w:ascii="Calibri" w:hAnsi="Calibri"/>
                <w:sz w:val="21"/>
                <w:szCs w:val="21"/>
              </w:rPr>
              <w:br/>
            </w:r>
            <w:r w:rsidR="00CA0263" w:rsidRPr="00167A1D">
              <w:rPr>
                <w:rFonts w:ascii="Calibri" w:hAnsi="Calibri"/>
                <w:sz w:val="21"/>
                <w:szCs w:val="21"/>
              </w:rPr>
              <w:br/>
            </w:r>
            <w:r w:rsidR="00CA0263" w:rsidRPr="00167A1D">
              <w:rPr>
                <w:rFonts w:ascii="Calibri" w:hAnsi="Calibri"/>
                <w:sz w:val="21"/>
                <w:szCs w:val="21"/>
              </w:rPr>
              <w:br/>
            </w:r>
            <w:r w:rsidR="00CA0263" w:rsidRPr="00167A1D">
              <w:rPr>
                <w:rFonts w:ascii="Calibri" w:hAnsi="Calibri"/>
                <w:sz w:val="21"/>
                <w:szCs w:val="21"/>
              </w:rPr>
              <w:br/>
            </w:r>
          </w:p>
        </w:tc>
      </w:tr>
    </w:tbl>
    <w:p w:rsidR="007F6BE1" w:rsidRPr="00167A1D" w:rsidRDefault="007F6BE1" w:rsidP="006253F2">
      <w:pPr>
        <w:rPr>
          <w:szCs w:val="24"/>
        </w:rPr>
      </w:pPr>
    </w:p>
    <w:p w:rsidR="002D0598" w:rsidRPr="00167A1D" w:rsidRDefault="002D0598" w:rsidP="000C2C46">
      <w:pPr>
        <w:pStyle w:val="Heading2"/>
        <w:numPr>
          <w:ilvl w:val="0"/>
          <w:numId w:val="66"/>
        </w:numPr>
        <w:rPr>
          <w:rFonts w:ascii="Calibri" w:hAnsi="Calibri"/>
        </w:rPr>
      </w:pPr>
      <w:bookmarkStart w:id="176" w:name="_Toc507752895"/>
      <w:bookmarkStart w:id="177" w:name="_Toc507754999"/>
      <w:bookmarkStart w:id="178" w:name="_Toc507759760"/>
      <w:bookmarkStart w:id="179" w:name="_Toc508695994"/>
      <w:r w:rsidRPr="00167A1D">
        <w:rPr>
          <w:rFonts w:ascii="Calibri" w:hAnsi="Calibri"/>
        </w:rPr>
        <w:t>Resources:</w:t>
      </w:r>
      <w:r w:rsidR="00D77F90" w:rsidRPr="00167A1D">
        <w:rPr>
          <w:rFonts w:ascii="Calibri" w:hAnsi="Calibri"/>
        </w:rPr>
        <w:t xml:space="preserve"> </w:t>
      </w:r>
      <w:r w:rsidR="00D364DB" w:rsidRPr="00167A1D">
        <w:rPr>
          <w:rFonts w:ascii="Calibri" w:hAnsi="Calibri"/>
        </w:rPr>
        <w:t>25 points</w:t>
      </w:r>
      <w:bookmarkEnd w:id="176"/>
      <w:bookmarkEnd w:id="177"/>
      <w:bookmarkEnd w:id="178"/>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1658"/>
        <w:gridCol w:w="1795"/>
        <w:gridCol w:w="1353"/>
        <w:gridCol w:w="1806"/>
      </w:tblGrid>
      <w:tr w:rsidR="00B235CE" w:rsidRPr="00167A1D" w:rsidTr="00D364DB">
        <w:trPr>
          <w:jc w:val="center"/>
        </w:trPr>
        <w:tc>
          <w:tcPr>
            <w:tcW w:w="0" w:type="auto"/>
            <w:vAlign w:val="bottom"/>
          </w:tcPr>
          <w:p w:rsidR="00B235CE" w:rsidRPr="00167A1D" w:rsidRDefault="00B235CE" w:rsidP="00B235CE">
            <w:pPr>
              <w:spacing w:before="60" w:after="60"/>
              <w:rPr>
                <w:szCs w:val="24"/>
              </w:rPr>
            </w:pPr>
            <w:r w:rsidRPr="00167A1D">
              <w:rPr>
                <w:b/>
                <w:szCs w:val="24"/>
              </w:rPr>
              <w:t>Adequacy of Resources</w:t>
            </w:r>
          </w:p>
        </w:tc>
        <w:tc>
          <w:tcPr>
            <w:tcW w:w="0" w:type="auto"/>
          </w:tcPr>
          <w:p w:rsidR="00B235CE" w:rsidRPr="00167A1D" w:rsidRDefault="00B235CE" w:rsidP="00B235CE">
            <w:pPr>
              <w:jc w:val="center"/>
              <w:rPr>
                <w:b/>
                <w:szCs w:val="24"/>
              </w:rPr>
            </w:pPr>
            <w:r w:rsidRPr="00167A1D">
              <w:rPr>
                <w:b/>
                <w:szCs w:val="24"/>
              </w:rPr>
              <w:t>Inadequate</w:t>
            </w:r>
          </w:p>
          <w:p w:rsidR="00B235CE" w:rsidRPr="00167A1D" w:rsidRDefault="00B235CE" w:rsidP="00B235CE">
            <w:pPr>
              <w:spacing w:before="60" w:after="60"/>
              <w:jc w:val="center"/>
              <w:rPr>
                <w:szCs w:val="24"/>
              </w:rPr>
            </w:pPr>
            <w:r w:rsidRPr="00167A1D">
              <w:rPr>
                <w:szCs w:val="24"/>
              </w:rPr>
              <w:t>(information not provided)</w:t>
            </w:r>
          </w:p>
        </w:tc>
        <w:tc>
          <w:tcPr>
            <w:tcW w:w="0" w:type="auto"/>
          </w:tcPr>
          <w:p w:rsidR="00B235CE" w:rsidRPr="00167A1D" w:rsidRDefault="00B235CE" w:rsidP="00B235CE">
            <w:pPr>
              <w:jc w:val="center"/>
              <w:rPr>
                <w:b/>
                <w:szCs w:val="24"/>
              </w:rPr>
            </w:pPr>
            <w:r w:rsidRPr="00167A1D">
              <w:rPr>
                <w:b/>
                <w:szCs w:val="24"/>
              </w:rPr>
              <w:t>Minimal</w:t>
            </w:r>
          </w:p>
          <w:p w:rsidR="00B235CE" w:rsidRPr="00167A1D" w:rsidRDefault="00B235CE" w:rsidP="00B235CE">
            <w:pPr>
              <w:spacing w:before="60" w:after="60"/>
              <w:jc w:val="center"/>
              <w:rPr>
                <w:szCs w:val="24"/>
              </w:rPr>
            </w:pPr>
            <w:r w:rsidRPr="00167A1D">
              <w:rPr>
                <w:szCs w:val="24"/>
              </w:rPr>
              <w:t>(requires additional clarification)</w:t>
            </w:r>
          </w:p>
        </w:tc>
        <w:tc>
          <w:tcPr>
            <w:tcW w:w="0" w:type="auto"/>
          </w:tcPr>
          <w:p w:rsidR="00B235CE" w:rsidRPr="00167A1D" w:rsidRDefault="00B235CE" w:rsidP="00B235CE">
            <w:pPr>
              <w:jc w:val="center"/>
              <w:rPr>
                <w:b/>
                <w:szCs w:val="24"/>
              </w:rPr>
            </w:pPr>
            <w:r w:rsidRPr="00167A1D">
              <w:rPr>
                <w:b/>
                <w:szCs w:val="24"/>
              </w:rPr>
              <w:t>Good</w:t>
            </w:r>
          </w:p>
          <w:p w:rsidR="00B235CE" w:rsidRPr="00167A1D" w:rsidRDefault="00B235CE" w:rsidP="00B235CE">
            <w:pPr>
              <w:spacing w:before="60" w:after="60"/>
              <w:jc w:val="center"/>
              <w:rPr>
                <w:szCs w:val="24"/>
              </w:rPr>
            </w:pPr>
            <w:r w:rsidRPr="00167A1D">
              <w:rPr>
                <w:szCs w:val="24"/>
              </w:rPr>
              <w:t>(clear and complete)</w:t>
            </w:r>
          </w:p>
        </w:tc>
        <w:tc>
          <w:tcPr>
            <w:tcW w:w="0" w:type="auto"/>
          </w:tcPr>
          <w:p w:rsidR="00B235CE" w:rsidRPr="00167A1D" w:rsidRDefault="00B235CE" w:rsidP="00B235CE">
            <w:pPr>
              <w:jc w:val="center"/>
              <w:rPr>
                <w:b/>
                <w:szCs w:val="24"/>
              </w:rPr>
            </w:pPr>
            <w:r w:rsidRPr="00167A1D">
              <w:rPr>
                <w:b/>
                <w:szCs w:val="24"/>
              </w:rPr>
              <w:t>Excellent</w:t>
            </w:r>
          </w:p>
          <w:p w:rsidR="00B235CE" w:rsidRPr="00167A1D" w:rsidRDefault="00B235CE" w:rsidP="00B235CE">
            <w:pPr>
              <w:spacing w:before="60" w:after="60"/>
              <w:jc w:val="center"/>
              <w:rPr>
                <w:szCs w:val="24"/>
              </w:rPr>
            </w:pPr>
            <w:r w:rsidRPr="00167A1D">
              <w:rPr>
                <w:szCs w:val="24"/>
              </w:rPr>
              <w:t>(concise and thoroughly developed)</w:t>
            </w:r>
          </w:p>
        </w:tc>
      </w:tr>
      <w:tr w:rsidR="002D0598" w:rsidRPr="00167A1D" w:rsidTr="00D364DB">
        <w:trPr>
          <w:jc w:val="center"/>
        </w:trPr>
        <w:tc>
          <w:tcPr>
            <w:tcW w:w="0" w:type="auto"/>
          </w:tcPr>
          <w:p w:rsidR="002D0598" w:rsidRPr="00167A1D" w:rsidRDefault="002D0598" w:rsidP="00D364DB">
            <w:pPr>
              <w:spacing w:before="60" w:after="60"/>
              <w:rPr>
                <w:szCs w:val="24"/>
              </w:rPr>
            </w:pPr>
            <w:r w:rsidRPr="00167A1D">
              <w:rPr>
                <w:szCs w:val="24"/>
              </w:rPr>
              <w:t>Describes staffing for proposed programs, staff to family ratios, visitations and activities</w:t>
            </w:r>
            <w:r w:rsidR="00D364DB" w:rsidRPr="00167A1D">
              <w:rPr>
                <w:szCs w:val="24"/>
              </w:rPr>
              <w:t>.</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2D0598" w:rsidRPr="00167A1D" w:rsidTr="00D364DB">
        <w:trPr>
          <w:jc w:val="center"/>
        </w:trPr>
        <w:tc>
          <w:tcPr>
            <w:tcW w:w="0" w:type="auto"/>
          </w:tcPr>
          <w:p w:rsidR="002D0598" w:rsidRPr="00167A1D" w:rsidRDefault="002D0598" w:rsidP="00D364DB">
            <w:pPr>
              <w:spacing w:before="60" w:after="60"/>
              <w:rPr>
                <w:szCs w:val="24"/>
              </w:rPr>
            </w:pPr>
            <w:r w:rsidRPr="00167A1D">
              <w:rPr>
                <w:szCs w:val="24"/>
              </w:rPr>
              <w:t>Attached job descriptions and credentials describe essential staff roles and requirements, including planning for staff not yet hired.</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r w:rsidR="002D0598" w:rsidRPr="00167A1D" w:rsidTr="00D364DB">
        <w:trPr>
          <w:jc w:val="center"/>
        </w:trPr>
        <w:tc>
          <w:tcPr>
            <w:tcW w:w="0" w:type="auto"/>
          </w:tcPr>
          <w:p w:rsidR="002D0598" w:rsidRPr="00167A1D" w:rsidRDefault="002D0598" w:rsidP="00957BF8">
            <w:pPr>
              <w:spacing w:before="60" w:after="60"/>
              <w:rPr>
                <w:szCs w:val="24"/>
              </w:rPr>
            </w:pPr>
            <w:r w:rsidRPr="00167A1D">
              <w:rPr>
                <w:szCs w:val="24"/>
              </w:rPr>
              <w:t xml:space="preserve">Describes the types of professional development that will be offered, how often, and to whom. </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2</w:t>
            </w:r>
          </w:p>
        </w:tc>
        <w:tc>
          <w:tcPr>
            <w:tcW w:w="0" w:type="auto"/>
          </w:tcPr>
          <w:p w:rsidR="002D0598" w:rsidRPr="00167A1D" w:rsidRDefault="002D0598" w:rsidP="007C2C99">
            <w:pPr>
              <w:spacing w:before="60" w:after="60"/>
              <w:jc w:val="center"/>
              <w:rPr>
                <w:szCs w:val="24"/>
              </w:rPr>
            </w:pPr>
            <w:r w:rsidRPr="00167A1D">
              <w:rPr>
                <w:szCs w:val="24"/>
              </w:rPr>
              <w:t>6</w:t>
            </w:r>
          </w:p>
        </w:tc>
        <w:tc>
          <w:tcPr>
            <w:tcW w:w="0" w:type="auto"/>
          </w:tcPr>
          <w:p w:rsidR="002D0598" w:rsidRPr="00167A1D" w:rsidRDefault="002D0598" w:rsidP="007C2C99">
            <w:pPr>
              <w:spacing w:before="60" w:after="60"/>
              <w:jc w:val="center"/>
              <w:rPr>
                <w:szCs w:val="24"/>
              </w:rPr>
            </w:pPr>
            <w:r w:rsidRPr="00167A1D">
              <w:rPr>
                <w:szCs w:val="24"/>
              </w:rPr>
              <w:t>10</w:t>
            </w:r>
          </w:p>
        </w:tc>
      </w:tr>
      <w:tr w:rsidR="002D0598" w:rsidRPr="00167A1D" w:rsidTr="00D364DB">
        <w:trPr>
          <w:trHeight w:val="260"/>
          <w:jc w:val="center"/>
        </w:trPr>
        <w:tc>
          <w:tcPr>
            <w:tcW w:w="0" w:type="auto"/>
          </w:tcPr>
          <w:p w:rsidR="002D0598" w:rsidRPr="00167A1D" w:rsidRDefault="002D0598" w:rsidP="00D364DB">
            <w:pPr>
              <w:spacing w:before="60" w:after="60"/>
              <w:rPr>
                <w:szCs w:val="24"/>
              </w:rPr>
            </w:pPr>
            <w:r w:rsidRPr="00167A1D">
              <w:rPr>
                <w:szCs w:val="24"/>
              </w:rPr>
              <w:t>Describes how existing resources will be utilized to support program services.</w:t>
            </w:r>
          </w:p>
        </w:tc>
        <w:tc>
          <w:tcPr>
            <w:tcW w:w="0" w:type="auto"/>
          </w:tcPr>
          <w:p w:rsidR="002D0598" w:rsidRPr="00167A1D" w:rsidRDefault="002D0598" w:rsidP="007C2C99">
            <w:pPr>
              <w:spacing w:before="60" w:after="60"/>
              <w:jc w:val="center"/>
              <w:rPr>
                <w:szCs w:val="24"/>
              </w:rPr>
            </w:pPr>
            <w:r w:rsidRPr="00167A1D">
              <w:rPr>
                <w:szCs w:val="24"/>
              </w:rPr>
              <w:t>0</w:t>
            </w:r>
          </w:p>
        </w:tc>
        <w:tc>
          <w:tcPr>
            <w:tcW w:w="0" w:type="auto"/>
          </w:tcPr>
          <w:p w:rsidR="002D0598" w:rsidRPr="00167A1D" w:rsidRDefault="002D0598" w:rsidP="007C2C99">
            <w:pPr>
              <w:spacing w:before="60" w:after="60"/>
              <w:jc w:val="center"/>
              <w:rPr>
                <w:szCs w:val="24"/>
              </w:rPr>
            </w:pPr>
            <w:r w:rsidRPr="00167A1D">
              <w:rPr>
                <w:szCs w:val="24"/>
              </w:rPr>
              <w:t>1</w:t>
            </w:r>
          </w:p>
        </w:tc>
        <w:tc>
          <w:tcPr>
            <w:tcW w:w="0" w:type="auto"/>
          </w:tcPr>
          <w:p w:rsidR="002D0598" w:rsidRPr="00167A1D" w:rsidRDefault="002D0598" w:rsidP="007C2C99">
            <w:pPr>
              <w:spacing w:before="60" w:after="60"/>
              <w:jc w:val="center"/>
              <w:rPr>
                <w:szCs w:val="24"/>
              </w:rPr>
            </w:pPr>
            <w:r w:rsidRPr="00167A1D">
              <w:rPr>
                <w:szCs w:val="24"/>
              </w:rPr>
              <w:t>3</w:t>
            </w:r>
          </w:p>
        </w:tc>
        <w:tc>
          <w:tcPr>
            <w:tcW w:w="0" w:type="auto"/>
          </w:tcPr>
          <w:p w:rsidR="002D0598" w:rsidRPr="00167A1D" w:rsidRDefault="002D0598" w:rsidP="007C2C99">
            <w:pPr>
              <w:spacing w:before="60" w:after="60"/>
              <w:jc w:val="center"/>
              <w:rPr>
                <w:szCs w:val="24"/>
              </w:rPr>
            </w:pPr>
            <w:r w:rsidRPr="00167A1D">
              <w:rPr>
                <w:szCs w:val="24"/>
              </w:rPr>
              <w:t>5</w:t>
            </w:r>
          </w:p>
        </w:tc>
      </w:tr>
    </w:tbl>
    <w:p w:rsidR="007F6BE1" w:rsidRPr="00167A1D" w:rsidRDefault="00814B87" w:rsidP="002D0598">
      <w:pPr>
        <w:rPr>
          <w:szCs w:val="24"/>
        </w:rPr>
      </w:pPr>
      <w:r>
        <w:rPr>
          <w:color w:val="4472C4"/>
          <w:sz w:val="32"/>
          <w:szCs w:val="32"/>
        </w:rPr>
        <w:br/>
      </w:r>
      <w:r w:rsidR="006253F2" w:rsidRPr="00167A1D">
        <w:rPr>
          <w:szCs w:val="24"/>
        </w:rPr>
        <w:t>Show that appropriate resources and personnel have been carefully allocated for the tasks and activities described in your application.</w:t>
      </w:r>
      <w:r w:rsidR="00D77F90" w:rsidRPr="00167A1D">
        <w:rPr>
          <w:szCs w:val="24"/>
        </w:rPr>
        <w:t xml:space="preserve"> </w:t>
      </w:r>
      <w:r w:rsidR="006253F2" w:rsidRPr="00167A1D">
        <w:rPr>
          <w:szCs w:val="24"/>
        </w:rPr>
        <w:t>Successful programs describe the role and responsibility of all key staff and provide resources for ongoing s</w:t>
      </w:r>
      <w:r w:rsidR="001734DC" w:rsidRPr="00167A1D">
        <w:rPr>
          <w:szCs w:val="24"/>
        </w:rPr>
        <w:t xml:space="preserve">taff development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F6BE1" w:rsidRPr="00167A1D" w:rsidTr="001734DC">
        <w:trPr>
          <w:trHeight w:val="260"/>
        </w:trPr>
        <w:tc>
          <w:tcPr>
            <w:tcW w:w="14390" w:type="dxa"/>
            <w:shd w:val="clear" w:color="auto" w:fill="auto"/>
          </w:tcPr>
          <w:p w:rsidR="002D0598" w:rsidRPr="00167A1D" w:rsidRDefault="002D0598" w:rsidP="00D364DB">
            <w:pPr>
              <w:numPr>
                <w:ilvl w:val="0"/>
                <w:numId w:val="45"/>
              </w:numPr>
              <w:tabs>
                <w:tab w:val="clear" w:pos="720"/>
                <w:tab w:val="num" w:pos="360"/>
              </w:tabs>
              <w:spacing w:before="60" w:after="60"/>
              <w:ind w:left="360"/>
              <w:rPr>
                <w:i/>
              </w:rPr>
            </w:pPr>
            <w:r w:rsidRPr="00167A1D">
              <w:rPr>
                <w:i/>
              </w:rPr>
              <w:t>Describe the staffing for proposed programs and services, including the staff to families’ ratios, and the frequency of visitations and group/community activities.</w:t>
            </w:r>
            <w:r w:rsidR="00D77F90" w:rsidRPr="00167A1D">
              <w:rPr>
                <w:i/>
              </w:rPr>
              <w:t xml:space="preserve"> </w:t>
            </w:r>
            <w:r w:rsidR="00CA0263" w:rsidRPr="00167A1D">
              <w:rPr>
                <w:i/>
              </w:rPr>
              <w:br/>
            </w:r>
          </w:p>
          <w:p w:rsidR="002D0598" w:rsidRPr="00167A1D" w:rsidRDefault="002D0598" w:rsidP="00D364DB">
            <w:pPr>
              <w:numPr>
                <w:ilvl w:val="0"/>
                <w:numId w:val="45"/>
              </w:numPr>
              <w:tabs>
                <w:tab w:val="clear" w:pos="720"/>
                <w:tab w:val="num" w:pos="360"/>
              </w:tabs>
              <w:spacing w:before="60" w:after="60"/>
              <w:ind w:left="360"/>
              <w:rPr>
                <w:i/>
              </w:rPr>
            </w:pPr>
            <w:r w:rsidRPr="00167A1D">
              <w:rPr>
                <w:i/>
              </w:rPr>
              <w:t xml:space="preserve">Describe the organization of the program team. Include job descriptions and credentials of key program personnel in </w:t>
            </w:r>
            <w:r w:rsidRPr="00814B87">
              <w:rPr>
                <w:b/>
                <w:i/>
              </w:rPr>
              <w:t xml:space="preserve">Appendix </w:t>
            </w:r>
            <w:r w:rsidR="00B04788">
              <w:rPr>
                <w:b/>
                <w:i/>
              </w:rPr>
              <w:t>D</w:t>
            </w:r>
            <w:r w:rsidRPr="00167A1D">
              <w:rPr>
                <w:i/>
              </w:rPr>
              <w:t xml:space="preserve"> of your proposal. If staff are not current employees, provide a plan for recruitment.</w:t>
            </w:r>
            <w:r w:rsidR="00CA0263" w:rsidRPr="00167A1D">
              <w:rPr>
                <w:i/>
              </w:rPr>
              <w:br/>
            </w:r>
          </w:p>
          <w:p w:rsidR="002D0598" w:rsidRPr="00167A1D" w:rsidRDefault="002D0598" w:rsidP="00D364DB">
            <w:pPr>
              <w:numPr>
                <w:ilvl w:val="0"/>
                <w:numId w:val="45"/>
              </w:numPr>
              <w:tabs>
                <w:tab w:val="clear" w:pos="720"/>
                <w:tab w:val="num" w:pos="360"/>
              </w:tabs>
              <w:spacing w:before="60" w:after="60"/>
              <w:ind w:left="360"/>
              <w:rPr>
                <w:i/>
              </w:rPr>
            </w:pPr>
            <w:r w:rsidRPr="00167A1D">
              <w:rPr>
                <w:i/>
              </w:rPr>
              <w:t>Describe the types of professional dev</w:t>
            </w:r>
            <w:r w:rsidR="0057440B">
              <w:rPr>
                <w:i/>
              </w:rPr>
              <w:t xml:space="preserve">elopment that will be provided: </w:t>
            </w:r>
            <w:r w:rsidRPr="00167A1D">
              <w:rPr>
                <w:i/>
              </w:rPr>
              <w:t xml:space="preserve">What will be offered, how often, and to </w:t>
            </w:r>
            <w:r w:rsidR="00D364DB" w:rsidRPr="00167A1D">
              <w:rPr>
                <w:i/>
              </w:rPr>
              <w:t>whom?</w:t>
            </w:r>
            <w:r w:rsidR="00D77F90" w:rsidRPr="00167A1D">
              <w:rPr>
                <w:i/>
              </w:rPr>
              <w:t xml:space="preserve"> </w:t>
            </w:r>
            <w:r w:rsidRPr="00167A1D">
              <w:rPr>
                <w:i/>
              </w:rPr>
              <w:t xml:space="preserve">Consider: </w:t>
            </w:r>
            <w:r w:rsidR="00CA0263" w:rsidRPr="00167A1D">
              <w:rPr>
                <w:i/>
              </w:rPr>
              <w:t>orientation</w:t>
            </w:r>
            <w:r w:rsidRPr="00167A1D">
              <w:rPr>
                <w:i/>
              </w:rPr>
              <w:t xml:space="preserve">, </w:t>
            </w:r>
            <w:r w:rsidR="00CA0263" w:rsidRPr="00167A1D">
              <w:rPr>
                <w:i/>
              </w:rPr>
              <w:t>i</w:t>
            </w:r>
            <w:r w:rsidRPr="00167A1D">
              <w:rPr>
                <w:i/>
              </w:rPr>
              <w:t xml:space="preserve">ssues of culture &amp; individual differences, working with, supporting, and strengthening families, developing family, community and systems collaborations, fostering positive behavior, regularly scheduled staff meetings for program development, how to help with cognitive development, </w:t>
            </w:r>
            <w:r w:rsidR="00CA0263" w:rsidRPr="00167A1D">
              <w:rPr>
                <w:i/>
              </w:rPr>
              <w:t>reflective supervision</w:t>
            </w:r>
            <w:r w:rsidRPr="00167A1D">
              <w:rPr>
                <w:i/>
              </w:rPr>
              <w:t xml:space="preserve">, linking to standards and Early Learning Guidelines, required assessment tools and reporting. </w:t>
            </w:r>
            <w:r w:rsidR="00CA0263" w:rsidRPr="00167A1D">
              <w:rPr>
                <w:i/>
              </w:rPr>
              <w:br/>
            </w:r>
          </w:p>
          <w:p w:rsidR="007F6BE1" w:rsidRPr="00167A1D" w:rsidRDefault="002D0598" w:rsidP="00D364DB">
            <w:pPr>
              <w:numPr>
                <w:ilvl w:val="0"/>
                <w:numId w:val="45"/>
              </w:numPr>
              <w:tabs>
                <w:tab w:val="clear" w:pos="720"/>
                <w:tab w:val="num" w:pos="360"/>
              </w:tabs>
              <w:spacing w:before="60" w:after="60"/>
              <w:ind w:left="360"/>
              <w:rPr>
                <w:sz w:val="22"/>
                <w:szCs w:val="24"/>
              </w:rPr>
            </w:pPr>
            <w:r w:rsidRPr="00167A1D">
              <w:rPr>
                <w:i/>
              </w:rPr>
              <w:t>Describe how you will utilize existing community resource</w:t>
            </w:r>
            <w:r w:rsidR="00501530" w:rsidRPr="00167A1D">
              <w:rPr>
                <w:i/>
              </w:rPr>
              <w:t>s to carry out your activities.</w:t>
            </w:r>
            <w:r w:rsidR="00CA0263" w:rsidRPr="00167A1D">
              <w:rPr>
                <w:i/>
              </w:rPr>
              <w:br/>
            </w:r>
            <w:r w:rsidR="00CA0263" w:rsidRPr="00167A1D">
              <w:br/>
            </w:r>
            <w:r w:rsidR="00CA0263" w:rsidRPr="00167A1D">
              <w:br/>
            </w:r>
            <w:r w:rsidR="00CA0263" w:rsidRPr="00167A1D">
              <w:br/>
            </w:r>
            <w:r w:rsidR="00CA0263" w:rsidRPr="00167A1D">
              <w:br/>
            </w:r>
            <w:r w:rsidR="00CA0263" w:rsidRPr="00167A1D">
              <w:br/>
            </w:r>
            <w:r w:rsidR="00CA0263" w:rsidRPr="00167A1D">
              <w:br/>
            </w:r>
            <w:r w:rsidR="00CA0263" w:rsidRPr="00167A1D">
              <w:br/>
            </w:r>
            <w:r w:rsidR="00CA0263" w:rsidRPr="00167A1D">
              <w:br/>
            </w:r>
            <w:r w:rsidR="00CA0263" w:rsidRPr="00167A1D">
              <w:br/>
            </w:r>
          </w:p>
        </w:tc>
      </w:tr>
    </w:tbl>
    <w:p w:rsidR="006253F2" w:rsidRPr="00167A1D" w:rsidRDefault="006253F2" w:rsidP="006253F2">
      <w:pPr>
        <w:tabs>
          <w:tab w:val="left" w:pos="1170"/>
        </w:tabs>
        <w:rPr>
          <w:b/>
          <w:szCs w:val="24"/>
        </w:rPr>
      </w:pPr>
    </w:p>
    <w:p w:rsidR="00DE5831" w:rsidRPr="00167A1D" w:rsidRDefault="00DE5831" w:rsidP="000C2C46">
      <w:pPr>
        <w:pStyle w:val="Heading2"/>
        <w:numPr>
          <w:ilvl w:val="0"/>
          <w:numId w:val="66"/>
        </w:numPr>
        <w:rPr>
          <w:rFonts w:ascii="Calibri" w:hAnsi="Calibri"/>
        </w:rPr>
      </w:pPr>
      <w:bookmarkStart w:id="180" w:name="_Toc507752896"/>
      <w:bookmarkStart w:id="181" w:name="_Toc507755000"/>
      <w:bookmarkStart w:id="182" w:name="_Toc507759761"/>
      <w:bookmarkStart w:id="183" w:name="_Toc508695995"/>
      <w:r w:rsidRPr="00167A1D">
        <w:rPr>
          <w:rFonts w:ascii="Calibri" w:hAnsi="Calibri"/>
        </w:rPr>
        <w:t>Management:</w:t>
      </w:r>
      <w:r w:rsidR="00D77F90" w:rsidRPr="00167A1D">
        <w:rPr>
          <w:rFonts w:ascii="Calibri" w:hAnsi="Calibri"/>
        </w:rPr>
        <w:t xml:space="preserve"> </w:t>
      </w:r>
      <w:r w:rsidRPr="00167A1D">
        <w:rPr>
          <w:rFonts w:ascii="Calibri" w:hAnsi="Calibri"/>
        </w:rPr>
        <w:t>2</w:t>
      </w:r>
      <w:r w:rsidR="00924EFE" w:rsidRPr="00167A1D">
        <w:rPr>
          <w:rFonts w:ascii="Calibri" w:hAnsi="Calibri"/>
        </w:rPr>
        <w:t>0</w:t>
      </w:r>
      <w:r w:rsidRPr="00167A1D">
        <w:rPr>
          <w:rFonts w:ascii="Calibri" w:hAnsi="Calibri"/>
        </w:rPr>
        <w:t xml:space="preserve"> points</w:t>
      </w:r>
      <w:bookmarkEnd w:id="180"/>
      <w:bookmarkEnd w:id="181"/>
      <w:bookmarkEnd w:id="182"/>
      <w:bookmarkEnd w:id="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02"/>
        <w:gridCol w:w="1602"/>
        <w:gridCol w:w="1602"/>
        <w:gridCol w:w="1602"/>
      </w:tblGrid>
      <w:tr w:rsidR="00B235CE" w:rsidRPr="00167A1D" w:rsidTr="00E27654">
        <w:trPr>
          <w:jc w:val="center"/>
        </w:trPr>
        <w:tc>
          <w:tcPr>
            <w:tcW w:w="4608" w:type="dxa"/>
            <w:vAlign w:val="bottom"/>
          </w:tcPr>
          <w:p w:rsidR="00B235CE" w:rsidRPr="00167A1D" w:rsidRDefault="00B235CE" w:rsidP="001D556D">
            <w:pPr>
              <w:rPr>
                <w:b/>
              </w:rPr>
            </w:pPr>
            <w:r w:rsidRPr="00167A1D">
              <w:rPr>
                <w:b/>
              </w:rPr>
              <w:t>Quality of Management</w:t>
            </w:r>
          </w:p>
        </w:tc>
        <w:tc>
          <w:tcPr>
            <w:tcW w:w="1602" w:type="dxa"/>
          </w:tcPr>
          <w:p w:rsidR="00B235CE" w:rsidRPr="00167A1D" w:rsidRDefault="00B235CE" w:rsidP="001D556D">
            <w:pPr>
              <w:rPr>
                <w:b/>
              </w:rPr>
            </w:pPr>
            <w:r w:rsidRPr="00167A1D">
              <w:rPr>
                <w:b/>
              </w:rPr>
              <w:t>Inadequate</w:t>
            </w:r>
          </w:p>
          <w:p w:rsidR="00B235CE" w:rsidRPr="00167A1D" w:rsidRDefault="00B235CE" w:rsidP="001D556D">
            <w:r w:rsidRPr="00167A1D">
              <w:lastRenderedPageBreak/>
              <w:t>(information not provided)</w:t>
            </w:r>
          </w:p>
        </w:tc>
        <w:tc>
          <w:tcPr>
            <w:tcW w:w="1602" w:type="dxa"/>
          </w:tcPr>
          <w:p w:rsidR="00B235CE" w:rsidRPr="00167A1D" w:rsidRDefault="00B235CE" w:rsidP="001D556D">
            <w:pPr>
              <w:rPr>
                <w:b/>
              </w:rPr>
            </w:pPr>
            <w:r w:rsidRPr="00167A1D">
              <w:rPr>
                <w:b/>
              </w:rPr>
              <w:lastRenderedPageBreak/>
              <w:t>Minimal</w:t>
            </w:r>
          </w:p>
          <w:p w:rsidR="00B235CE" w:rsidRPr="00167A1D" w:rsidRDefault="00B235CE" w:rsidP="001D556D">
            <w:r w:rsidRPr="00167A1D">
              <w:lastRenderedPageBreak/>
              <w:t>(requires additional clarification)</w:t>
            </w:r>
          </w:p>
        </w:tc>
        <w:tc>
          <w:tcPr>
            <w:tcW w:w="1602" w:type="dxa"/>
          </w:tcPr>
          <w:p w:rsidR="00B235CE" w:rsidRPr="00167A1D" w:rsidRDefault="00B235CE" w:rsidP="001D556D">
            <w:pPr>
              <w:rPr>
                <w:b/>
              </w:rPr>
            </w:pPr>
            <w:r w:rsidRPr="00167A1D">
              <w:rPr>
                <w:b/>
              </w:rPr>
              <w:lastRenderedPageBreak/>
              <w:t>Good</w:t>
            </w:r>
          </w:p>
          <w:p w:rsidR="00B235CE" w:rsidRPr="00167A1D" w:rsidRDefault="00B235CE" w:rsidP="001D556D">
            <w:r w:rsidRPr="00167A1D">
              <w:lastRenderedPageBreak/>
              <w:t>(clear and complete)</w:t>
            </w:r>
          </w:p>
        </w:tc>
        <w:tc>
          <w:tcPr>
            <w:tcW w:w="1602" w:type="dxa"/>
          </w:tcPr>
          <w:p w:rsidR="00B235CE" w:rsidRPr="00167A1D" w:rsidRDefault="00B235CE" w:rsidP="001D556D">
            <w:pPr>
              <w:rPr>
                <w:b/>
              </w:rPr>
            </w:pPr>
            <w:r w:rsidRPr="00167A1D">
              <w:rPr>
                <w:b/>
              </w:rPr>
              <w:lastRenderedPageBreak/>
              <w:t>Excellent</w:t>
            </w:r>
          </w:p>
          <w:p w:rsidR="00B235CE" w:rsidRPr="00167A1D" w:rsidRDefault="00B235CE" w:rsidP="001D556D">
            <w:r w:rsidRPr="00167A1D">
              <w:lastRenderedPageBreak/>
              <w:t>(concise and thoroughly developed)</w:t>
            </w:r>
          </w:p>
        </w:tc>
      </w:tr>
      <w:tr w:rsidR="00DE5831" w:rsidRPr="00167A1D" w:rsidTr="00E27654">
        <w:trPr>
          <w:jc w:val="center"/>
        </w:trPr>
        <w:tc>
          <w:tcPr>
            <w:tcW w:w="4608" w:type="dxa"/>
          </w:tcPr>
          <w:p w:rsidR="00DE5831" w:rsidRPr="00167A1D" w:rsidRDefault="00DE5831" w:rsidP="008372E8">
            <w:r w:rsidRPr="00167A1D">
              <w:lastRenderedPageBreak/>
              <w:t xml:space="preserve">Describe the organizational structure and how it will result in effective management </w:t>
            </w:r>
            <w:r w:rsidR="00840152" w:rsidRPr="00167A1D">
              <w:t>your PAT program.</w:t>
            </w:r>
            <w:r w:rsidRPr="00167A1D">
              <w:t xml:space="preserve"> </w:t>
            </w:r>
          </w:p>
        </w:tc>
        <w:tc>
          <w:tcPr>
            <w:tcW w:w="1602" w:type="dxa"/>
          </w:tcPr>
          <w:p w:rsidR="00DE5831" w:rsidRPr="00167A1D" w:rsidRDefault="00DE5831" w:rsidP="001D556D">
            <w:r w:rsidRPr="00167A1D">
              <w:t>0</w:t>
            </w:r>
          </w:p>
        </w:tc>
        <w:tc>
          <w:tcPr>
            <w:tcW w:w="1602" w:type="dxa"/>
          </w:tcPr>
          <w:p w:rsidR="00DE5831" w:rsidRPr="00167A1D" w:rsidRDefault="00DE5831" w:rsidP="001D556D">
            <w:r w:rsidRPr="00167A1D">
              <w:t>1</w:t>
            </w:r>
          </w:p>
        </w:tc>
        <w:tc>
          <w:tcPr>
            <w:tcW w:w="1602" w:type="dxa"/>
          </w:tcPr>
          <w:p w:rsidR="00DE5831" w:rsidRPr="00167A1D" w:rsidRDefault="00DE5831" w:rsidP="001D556D">
            <w:r w:rsidRPr="00167A1D">
              <w:t>3</w:t>
            </w:r>
          </w:p>
        </w:tc>
        <w:tc>
          <w:tcPr>
            <w:tcW w:w="1602" w:type="dxa"/>
          </w:tcPr>
          <w:p w:rsidR="00DE5831" w:rsidRPr="00167A1D" w:rsidRDefault="00DE5831" w:rsidP="001D556D">
            <w:r w:rsidRPr="00167A1D">
              <w:t>5</w:t>
            </w:r>
          </w:p>
        </w:tc>
      </w:tr>
      <w:tr w:rsidR="00DE5831" w:rsidRPr="00167A1D" w:rsidTr="00E27654">
        <w:trPr>
          <w:jc w:val="center"/>
        </w:trPr>
        <w:tc>
          <w:tcPr>
            <w:tcW w:w="4608" w:type="dxa"/>
          </w:tcPr>
          <w:p w:rsidR="00DE5831" w:rsidRPr="00167A1D" w:rsidRDefault="00DE5831" w:rsidP="003D09A2">
            <w:r w:rsidRPr="00167A1D">
              <w:t xml:space="preserve">Describe how the </w:t>
            </w:r>
            <w:r w:rsidR="003D09A2" w:rsidRPr="00167A1D">
              <w:t>agency</w:t>
            </w:r>
            <w:r w:rsidRPr="00167A1D">
              <w:t xml:space="preserve"> will provide oversight at the local level</w:t>
            </w:r>
            <w:r w:rsidR="003D09A2" w:rsidRPr="00167A1D">
              <w:t xml:space="preserve"> and monitoring of program implementation</w:t>
            </w:r>
            <w:r w:rsidRPr="00167A1D">
              <w:t xml:space="preserve">. </w:t>
            </w:r>
          </w:p>
        </w:tc>
        <w:tc>
          <w:tcPr>
            <w:tcW w:w="1602" w:type="dxa"/>
          </w:tcPr>
          <w:p w:rsidR="00DE5831" w:rsidRPr="00167A1D" w:rsidRDefault="00DE5831" w:rsidP="001D556D">
            <w:r w:rsidRPr="00167A1D">
              <w:t>0</w:t>
            </w:r>
          </w:p>
        </w:tc>
        <w:tc>
          <w:tcPr>
            <w:tcW w:w="1602" w:type="dxa"/>
          </w:tcPr>
          <w:p w:rsidR="00DE5831" w:rsidRPr="00167A1D" w:rsidRDefault="00DE5831" w:rsidP="001D556D">
            <w:r w:rsidRPr="00167A1D">
              <w:t>1</w:t>
            </w:r>
          </w:p>
        </w:tc>
        <w:tc>
          <w:tcPr>
            <w:tcW w:w="1602" w:type="dxa"/>
          </w:tcPr>
          <w:p w:rsidR="00DE5831" w:rsidRPr="00167A1D" w:rsidRDefault="00DE5831" w:rsidP="001D556D">
            <w:r w:rsidRPr="00167A1D">
              <w:t>3</w:t>
            </w:r>
          </w:p>
        </w:tc>
        <w:tc>
          <w:tcPr>
            <w:tcW w:w="1602" w:type="dxa"/>
          </w:tcPr>
          <w:p w:rsidR="00DE5831" w:rsidRPr="00167A1D" w:rsidRDefault="00DE5831" w:rsidP="001D556D">
            <w:r w:rsidRPr="00167A1D">
              <w:t>5</w:t>
            </w:r>
          </w:p>
        </w:tc>
      </w:tr>
      <w:tr w:rsidR="00DE5831" w:rsidRPr="00167A1D" w:rsidTr="00E27654">
        <w:trPr>
          <w:jc w:val="center"/>
        </w:trPr>
        <w:tc>
          <w:tcPr>
            <w:tcW w:w="4608" w:type="dxa"/>
          </w:tcPr>
          <w:p w:rsidR="00DE5831" w:rsidRPr="00167A1D" w:rsidRDefault="00DE5831" w:rsidP="001D556D">
            <w:r w:rsidRPr="00167A1D">
              <w:t xml:space="preserve">Include a timeline for program implementation and continued planning. </w:t>
            </w:r>
          </w:p>
        </w:tc>
        <w:tc>
          <w:tcPr>
            <w:tcW w:w="1602" w:type="dxa"/>
          </w:tcPr>
          <w:p w:rsidR="00DE5831" w:rsidRPr="00167A1D" w:rsidRDefault="00DE5831" w:rsidP="001D556D">
            <w:r w:rsidRPr="00167A1D">
              <w:t>0</w:t>
            </w:r>
          </w:p>
        </w:tc>
        <w:tc>
          <w:tcPr>
            <w:tcW w:w="1602" w:type="dxa"/>
          </w:tcPr>
          <w:p w:rsidR="00DE5831" w:rsidRPr="00167A1D" w:rsidRDefault="00DE5831" w:rsidP="001D556D">
            <w:r w:rsidRPr="00167A1D">
              <w:t>1</w:t>
            </w:r>
          </w:p>
        </w:tc>
        <w:tc>
          <w:tcPr>
            <w:tcW w:w="1602" w:type="dxa"/>
          </w:tcPr>
          <w:p w:rsidR="00DE5831" w:rsidRPr="00167A1D" w:rsidRDefault="00DE5831" w:rsidP="001D556D">
            <w:r w:rsidRPr="00167A1D">
              <w:t>3</w:t>
            </w:r>
          </w:p>
        </w:tc>
        <w:tc>
          <w:tcPr>
            <w:tcW w:w="1602" w:type="dxa"/>
          </w:tcPr>
          <w:p w:rsidR="00DE5831" w:rsidRPr="00167A1D" w:rsidRDefault="00DE5831" w:rsidP="001D556D">
            <w:r w:rsidRPr="00167A1D">
              <w:t>5</w:t>
            </w:r>
          </w:p>
        </w:tc>
      </w:tr>
      <w:tr w:rsidR="00DE5831" w:rsidRPr="00167A1D" w:rsidTr="00E27654">
        <w:trPr>
          <w:jc w:val="center"/>
        </w:trPr>
        <w:tc>
          <w:tcPr>
            <w:tcW w:w="4608" w:type="dxa"/>
          </w:tcPr>
          <w:p w:rsidR="00DE5831" w:rsidRPr="00167A1D" w:rsidRDefault="00DE5831" w:rsidP="001D556D">
            <w:r w:rsidRPr="00167A1D">
              <w:t xml:space="preserve">Include information </w:t>
            </w:r>
            <w:r w:rsidR="00B83ADD" w:rsidRPr="00167A1D">
              <w:t>about program</w:t>
            </w:r>
            <w:r w:rsidR="003D09A2" w:rsidRPr="00167A1D">
              <w:t xml:space="preserve"> documents and </w:t>
            </w:r>
            <w:r w:rsidR="003900EF" w:rsidRPr="00167A1D">
              <w:t xml:space="preserve">other </w:t>
            </w:r>
            <w:r w:rsidRPr="00167A1D">
              <w:t>materials</w:t>
            </w:r>
            <w:r w:rsidR="00B83ADD" w:rsidRPr="00167A1D">
              <w:t xml:space="preserve"> (tools, forms)</w:t>
            </w:r>
            <w:r w:rsidRPr="00167A1D">
              <w:t xml:space="preserve"> </w:t>
            </w:r>
            <w:r w:rsidR="003900EF" w:rsidRPr="00167A1D">
              <w:t>that will be used or developed for</w:t>
            </w:r>
            <w:r w:rsidR="00B83ADD" w:rsidRPr="00167A1D">
              <w:t xml:space="preserve"> use to support </w:t>
            </w:r>
            <w:r w:rsidR="003900EF" w:rsidRPr="00167A1D">
              <w:t xml:space="preserve">implementation </w:t>
            </w:r>
            <w:r w:rsidR="00B83ADD" w:rsidRPr="00167A1D">
              <w:t>and program activities.</w:t>
            </w:r>
          </w:p>
        </w:tc>
        <w:tc>
          <w:tcPr>
            <w:tcW w:w="1602" w:type="dxa"/>
          </w:tcPr>
          <w:p w:rsidR="00DE5831" w:rsidRPr="00167A1D" w:rsidRDefault="00DE5831" w:rsidP="001D556D">
            <w:r w:rsidRPr="00167A1D">
              <w:t>0</w:t>
            </w:r>
          </w:p>
        </w:tc>
        <w:tc>
          <w:tcPr>
            <w:tcW w:w="1602" w:type="dxa"/>
          </w:tcPr>
          <w:p w:rsidR="00DE5831" w:rsidRPr="00167A1D" w:rsidRDefault="00DE5831" w:rsidP="001D556D">
            <w:r w:rsidRPr="00167A1D">
              <w:t>1</w:t>
            </w:r>
          </w:p>
        </w:tc>
        <w:tc>
          <w:tcPr>
            <w:tcW w:w="1602" w:type="dxa"/>
          </w:tcPr>
          <w:p w:rsidR="00DE5831" w:rsidRPr="00167A1D" w:rsidRDefault="00DE5831" w:rsidP="001D556D">
            <w:r w:rsidRPr="00167A1D">
              <w:t>3</w:t>
            </w:r>
          </w:p>
        </w:tc>
        <w:tc>
          <w:tcPr>
            <w:tcW w:w="1602" w:type="dxa"/>
          </w:tcPr>
          <w:p w:rsidR="00DE5831" w:rsidRPr="00167A1D" w:rsidRDefault="00DE5831" w:rsidP="001D556D">
            <w:r w:rsidRPr="00167A1D">
              <w:t>5</w:t>
            </w:r>
          </w:p>
        </w:tc>
      </w:tr>
    </w:tbl>
    <w:p w:rsidR="00DC4C54" w:rsidRPr="00167A1D" w:rsidRDefault="00DC4C54" w:rsidP="001D5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F6BE1" w:rsidRPr="00167A1D" w:rsidTr="008372E8">
        <w:trPr>
          <w:trHeight w:val="5750"/>
        </w:trPr>
        <w:tc>
          <w:tcPr>
            <w:tcW w:w="14390" w:type="dxa"/>
            <w:shd w:val="clear" w:color="auto" w:fill="auto"/>
          </w:tcPr>
          <w:p w:rsidR="00957471" w:rsidRPr="00167A1D" w:rsidRDefault="00957471" w:rsidP="00453285">
            <w:pPr>
              <w:numPr>
                <w:ilvl w:val="0"/>
                <w:numId w:val="71"/>
              </w:numPr>
              <w:ind w:left="360"/>
              <w:rPr>
                <w:i/>
              </w:rPr>
            </w:pPr>
            <w:bookmarkStart w:id="184" w:name="_Toc507752897"/>
            <w:r w:rsidRPr="00167A1D">
              <w:rPr>
                <w:i/>
              </w:rPr>
              <w:t xml:space="preserve">Describe your organizational structure and how it will result in effective management of </w:t>
            </w:r>
            <w:r w:rsidR="00840152" w:rsidRPr="00167A1D">
              <w:rPr>
                <w:i/>
              </w:rPr>
              <w:t>your</w:t>
            </w:r>
            <w:r w:rsidRPr="00167A1D">
              <w:rPr>
                <w:i/>
              </w:rPr>
              <w:t xml:space="preserve"> PAT program. Include information indicating the percentage of time the </w:t>
            </w:r>
            <w:r w:rsidR="003D09A2" w:rsidRPr="00167A1D">
              <w:rPr>
                <w:i/>
              </w:rPr>
              <w:t>agency’s administrator</w:t>
            </w:r>
            <w:r w:rsidRPr="00167A1D">
              <w:rPr>
                <w:i/>
              </w:rPr>
              <w:t xml:space="preserve"> will spend overseeing the requirements of this grant, the percentage of time site administration will spend collecting data and overseeing each PAT site, and the percentage of time any other administrative staff (such as secretarial support) will spend with grant duties.</w:t>
            </w:r>
            <w:bookmarkEnd w:id="184"/>
            <w:r w:rsidR="00D77F90" w:rsidRPr="00167A1D">
              <w:rPr>
                <w:i/>
              </w:rPr>
              <w:t xml:space="preserve"> </w:t>
            </w:r>
          </w:p>
          <w:p w:rsidR="00957471" w:rsidRPr="00167A1D" w:rsidRDefault="00957471" w:rsidP="00453285">
            <w:pPr>
              <w:numPr>
                <w:ilvl w:val="0"/>
                <w:numId w:val="71"/>
              </w:numPr>
              <w:ind w:left="360"/>
              <w:rPr>
                <w:i/>
              </w:rPr>
            </w:pPr>
            <w:bookmarkStart w:id="185" w:name="_Toc507752898"/>
            <w:r w:rsidRPr="00167A1D">
              <w:rPr>
                <w:i/>
              </w:rPr>
              <w:t>Describe how you will provide oversight at the local site level</w:t>
            </w:r>
            <w:r w:rsidR="003D09A2" w:rsidRPr="00167A1D">
              <w:rPr>
                <w:i/>
              </w:rPr>
              <w:t xml:space="preserve"> and monitor program implementation</w:t>
            </w:r>
            <w:r w:rsidR="00BC459E" w:rsidRPr="00167A1D">
              <w:rPr>
                <w:i/>
              </w:rPr>
              <w:t>.</w:t>
            </w:r>
            <w:bookmarkEnd w:id="185"/>
          </w:p>
          <w:p w:rsidR="00957471" w:rsidRPr="00167A1D" w:rsidRDefault="00957471" w:rsidP="00453285">
            <w:pPr>
              <w:numPr>
                <w:ilvl w:val="0"/>
                <w:numId w:val="71"/>
              </w:numPr>
              <w:ind w:left="360"/>
              <w:rPr>
                <w:i/>
              </w:rPr>
            </w:pPr>
            <w:bookmarkStart w:id="186" w:name="_Toc507752899"/>
            <w:r w:rsidRPr="00167A1D">
              <w:rPr>
                <w:i/>
              </w:rPr>
              <w:t>Include a timeline for program implementation for the first year including professional development and parent, family, and community engagement activities.</w:t>
            </w:r>
            <w:bookmarkEnd w:id="186"/>
          </w:p>
          <w:p w:rsidR="00957471" w:rsidRPr="00167A1D" w:rsidRDefault="00957471" w:rsidP="00453285">
            <w:pPr>
              <w:numPr>
                <w:ilvl w:val="0"/>
                <w:numId w:val="71"/>
              </w:numPr>
              <w:ind w:left="360"/>
              <w:rPr>
                <w:i/>
              </w:rPr>
            </w:pPr>
            <w:bookmarkStart w:id="187" w:name="_Toc507752900"/>
            <w:r w:rsidRPr="00167A1D">
              <w:rPr>
                <w:i/>
              </w:rPr>
              <w:t xml:space="preserve">Include information on </w:t>
            </w:r>
            <w:r w:rsidR="003D09A2" w:rsidRPr="00167A1D">
              <w:rPr>
                <w:i/>
              </w:rPr>
              <w:t xml:space="preserve">program documents and </w:t>
            </w:r>
            <w:r w:rsidRPr="00167A1D">
              <w:rPr>
                <w:i/>
              </w:rPr>
              <w:t>materials for your program including developed or planned development for the collection of data for reporting purposes</w:t>
            </w:r>
            <w:r w:rsidR="00CA0263" w:rsidRPr="00167A1D">
              <w:rPr>
                <w:i/>
              </w:rPr>
              <w:t xml:space="preserve"> (If your tools have not been selected yet, please share your review process for its selection)</w:t>
            </w:r>
            <w:r w:rsidRPr="00167A1D">
              <w:rPr>
                <w:i/>
              </w:rPr>
              <w:t xml:space="preserve">, production of parent materials, </w:t>
            </w:r>
            <w:r w:rsidR="003900EF" w:rsidRPr="00167A1D">
              <w:rPr>
                <w:i/>
              </w:rPr>
              <w:t xml:space="preserve">creation of </w:t>
            </w:r>
            <w:r w:rsidRPr="00167A1D">
              <w:rPr>
                <w:i/>
              </w:rPr>
              <w:t xml:space="preserve">registration </w:t>
            </w:r>
            <w:r w:rsidR="003900EF" w:rsidRPr="00167A1D">
              <w:rPr>
                <w:i/>
              </w:rPr>
              <w:t xml:space="preserve">and tracking </w:t>
            </w:r>
            <w:r w:rsidRPr="00167A1D">
              <w:rPr>
                <w:i/>
              </w:rPr>
              <w:t>forms, handbooks, policy information etc.</w:t>
            </w:r>
            <w:bookmarkEnd w:id="187"/>
          </w:p>
          <w:p w:rsidR="006B6E50" w:rsidRPr="00167A1D" w:rsidRDefault="00CA0263" w:rsidP="008372E8">
            <w:r w:rsidRPr="00167A1D">
              <w:rPr>
                <w:i/>
              </w:rPr>
              <w:br/>
            </w:r>
            <w:r w:rsidR="006B6E50" w:rsidRPr="00167A1D">
              <w:rPr>
                <w:i/>
              </w:rPr>
              <w:br/>
            </w:r>
            <w:r w:rsidR="006B6E50" w:rsidRPr="00167A1D">
              <w:rPr>
                <w:i/>
              </w:rPr>
              <w:br/>
            </w:r>
            <w:r w:rsidR="006B6E50" w:rsidRPr="00167A1D">
              <w:br/>
            </w:r>
            <w:r w:rsidR="006B6E50" w:rsidRPr="00167A1D">
              <w:br/>
            </w:r>
            <w:r w:rsidR="006B6E50" w:rsidRPr="00167A1D">
              <w:br/>
            </w:r>
            <w:r w:rsidR="006B6E50" w:rsidRPr="00167A1D">
              <w:br/>
            </w:r>
            <w:r w:rsidR="006B6E50" w:rsidRPr="00167A1D">
              <w:br/>
            </w:r>
            <w:r w:rsidR="006B6E50" w:rsidRPr="00167A1D">
              <w:br/>
            </w:r>
          </w:p>
          <w:p w:rsidR="007F6BE1" w:rsidRPr="00167A1D" w:rsidRDefault="00CA0263" w:rsidP="008372E8">
            <w:r w:rsidRPr="00167A1D">
              <w:br/>
            </w:r>
          </w:p>
        </w:tc>
      </w:tr>
    </w:tbl>
    <w:p w:rsidR="00912108" w:rsidRPr="00167A1D" w:rsidRDefault="00912108" w:rsidP="000C2C46">
      <w:pPr>
        <w:pStyle w:val="Heading2"/>
        <w:tabs>
          <w:tab w:val="left" w:pos="1170"/>
        </w:tabs>
        <w:rPr>
          <w:rFonts w:ascii="Calibri" w:hAnsi="Calibri"/>
          <w:szCs w:val="24"/>
        </w:rPr>
      </w:pPr>
      <w:bookmarkStart w:id="188" w:name="_Toc3684258"/>
      <w:bookmarkStart w:id="189" w:name="_Toc3697315"/>
    </w:p>
    <w:p w:rsidR="00DE5831" w:rsidRPr="00167A1D" w:rsidRDefault="006253F2" w:rsidP="000C2C46">
      <w:pPr>
        <w:pStyle w:val="Heading2"/>
        <w:numPr>
          <w:ilvl w:val="0"/>
          <w:numId w:val="66"/>
        </w:numPr>
        <w:rPr>
          <w:rFonts w:ascii="Calibri" w:hAnsi="Calibri"/>
        </w:rPr>
      </w:pPr>
      <w:bookmarkStart w:id="190" w:name="_Toc507752901"/>
      <w:bookmarkStart w:id="191" w:name="_Toc507755001"/>
      <w:bookmarkStart w:id="192" w:name="_Toc507759762"/>
      <w:bookmarkStart w:id="193" w:name="_Toc508695996"/>
      <w:r w:rsidRPr="00167A1D">
        <w:rPr>
          <w:rFonts w:ascii="Calibri" w:hAnsi="Calibri"/>
        </w:rPr>
        <w:t>Program Evaluation:</w:t>
      </w:r>
      <w:bookmarkEnd w:id="188"/>
      <w:bookmarkEnd w:id="189"/>
      <w:r w:rsidR="00D77F90" w:rsidRPr="00167A1D">
        <w:rPr>
          <w:rFonts w:ascii="Calibri" w:hAnsi="Calibri"/>
        </w:rPr>
        <w:t xml:space="preserve"> </w:t>
      </w:r>
      <w:r w:rsidRPr="00167A1D">
        <w:rPr>
          <w:rFonts w:ascii="Calibri" w:hAnsi="Calibri"/>
        </w:rPr>
        <w:t>25 points</w:t>
      </w:r>
      <w:bookmarkEnd w:id="190"/>
      <w:bookmarkEnd w:id="191"/>
      <w:bookmarkEnd w:id="192"/>
      <w:bookmarkEnd w:id="193"/>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1609"/>
        <w:gridCol w:w="1727"/>
        <w:gridCol w:w="1317"/>
        <w:gridCol w:w="1722"/>
      </w:tblGrid>
      <w:tr w:rsidR="00B235CE" w:rsidRPr="00167A1D" w:rsidTr="00DA4660">
        <w:tc>
          <w:tcPr>
            <w:tcW w:w="0" w:type="auto"/>
            <w:vAlign w:val="bottom"/>
          </w:tcPr>
          <w:p w:rsidR="00B235CE" w:rsidRPr="00167A1D" w:rsidRDefault="00B235CE" w:rsidP="00BB1333">
            <w:pPr>
              <w:rPr>
                <w:b/>
              </w:rPr>
            </w:pPr>
            <w:r w:rsidRPr="00167A1D">
              <w:rPr>
                <w:b/>
              </w:rPr>
              <w:t>Quality of Program Evaluation</w:t>
            </w:r>
          </w:p>
        </w:tc>
        <w:tc>
          <w:tcPr>
            <w:tcW w:w="0" w:type="auto"/>
          </w:tcPr>
          <w:p w:rsidR="00B235CE" w:rsidRPr="00167A1D" w:rsidRDefault="00B235CE" w:rsidP="00BB1333">
            <w:pPr>
              <w:rPr>
                <w:b/>
              </w:rPr>
            </w:pPr>
            <w:r w:rsidRPr="00167A1D">
              <w:rPr>
                <w:b/>
              </w:rPr>
              <w:t>Inadequate</w:t>
            </w:r>
          </w:p>
          <w:p w:rsidR="00B235CE" w:rsidRPr="00167A1D" w:rsidRDefault="00B235CE" w:rsidP="00BB1333">
            <w:r w:rsidRPr="00167A1D">
              <w:t>(information not provided)</w:t>
            </w:r>
          </w:p>
        </w:tc>
        <w:tc>
          <w:tcPr>
            <w:tcW w:w="0" w:type="auto"/>
          </w:tcPr>
          <w:p w:rsidR="00B235CE" w:rsidRPr="00167A1D" w:rsidRDefault="00B235CE" w:rsidP="00BB1333">
            <w:pPr>
              <w:rPr>
                <w:b/>
              </w:rPr>
            </w:pPr>
            <w:r w:rsidRPr="00167A1D">
              <w:rPr>
                <w:b/>
              </w:rPr>
              <w:t>Minimal</w:t>
            </w:r>
          </w:p>
          <w:p w:rsidR="00B235CE" w:rsidRPr="00167A1D" w:rsidRDefault="00B235CE" w:rsidP="00BB1333">
            <w:r w:rsidRPr="00167A1D">
              <w:t>(requires additional clarification)</w:t>
            </w:r>
          </w:p>
        </w:tc>
        <w:tc>
          <w:tcPr>
            <w:tcW w:w="0" w:type="auto"/>
          </w:tcPr>
          <w:p w:rsidR="00B235CE" w:rsidRPr="00167A1D" w:rsidRDefault="00B235CE" w:rsidP="00BB1333">
            <w:pPr>
              <w:rPr>
                <w:b/>
              </w:rPr>
            </w:pPr>
            <w:r w:rsidRPr="00167A1D">
              <w:rPr>
                <w:b/>
              </w:rPr>
              <w:t>Good</w:t>
            </w:r>
          </w:p>
          <w:p w:rsidR="00B235CE" w:rsidRPr="00167A1D" w:rsidRDefault="00B235CE" w:rsidP="00BB1333">
            <w:r w:rsidRPr="00167A1D">
              <w:t>(clear and complete)</w:t>
            </w:r>
          </w:p>
        </w:tc>
        <w:tc>
          <w:tcPr>
            <w:tcW w:w="0" w:type="auto"/>
          </w:tcPr>
          <w:p w:rsidR="00B235CE" w:rsidRPr="00167A1D" w:rsidRDefault="00B235CE" w:rsidP="00BB1333">
            <w:pPr>
              <w:rPr>
                <w:b/>
              </w:rPr>
            </w:pPr>
            <w:r w:rsidRPr="00167A1D">
              <w:rPr>
                <w:b/>
              </w:rPr>
              <w:t>Excellent</w:t>
            </w:r>
          </w:p>
          <w:p w:rsidR="00B235CE" w:rsidRPr="00167A1D" w:rsidRDefault="00B235CE" w:rsidP="00BB1333">
            <w:r w:rsidRPr="00167A1D">
              <w:t>(concise and thoroughly developed)</w:t>
            </w:r>
          </w:p>
        </w:tc>
      </w:tr>
      <w:tr w:rsidR="00DE5831" w:rsidRPr="00167A1D" w:rsidTr="00DA4660">
        <w:tc>
          <w:tcPr>
            <w:tcW w:w="0" w:type="auto"/>
          </w:tcPr>
          <w:p w:rsidR="00DE5831" w:rsidRPr="00167A1D" w:rsidRDefault="00DE5831" w:rsidP="0083517A">
            <w:r w:rsidRPr="00167A1D">
              <w:t>Describe how the evaluation information will be used to improve programming, provide feedback to stakeholders and staff and inform program direction.</w:t>
            </w:r>
            <w:r w:rsidR="00D77F90" w:rsidRPr="00167A1D">
              <w:t xml:space="preserve"> </w:t>
            </w:r>
          </w:p>
        </w:tc>
        <w:tc>
          <w:tcPr>
            <w:tcW w:w="0" w:type="auto"/>
          </w:tcPr>
          <w:p w:rsidR="00DE5831" w:rsidRPr="00167A1D" w:rsidRDefault="00DE5831" w:rsidP="0083517A">
            <w:r w:rsidRPr="00167A1D">
              <w:t>0</w:t>
            </w:r>
          </w:p>
        </w:tc>
        <w:tc>
          <w:tcPr>
            <w:tcW w:w="0" w:type="auto"/>
          </w:tcPr>
          <w:p w:rsidR="00DE5831" w:rsidRPr="00167A1D" w:rsidRDefault="00DE5831" w:rsidP="0083517A">
            <w:r w:rsidRPr="00167A1D">
              <w:t>1</w:t>
            </w:r>
          </w:p>
        </w:tc>
        <w:tc>
          <w:tcPr>
            <w:tcW w:w="0" w:type="auto"/>
          </w:tcPr>
          <w:p w:rsidR="00DE5831" w:rsidRPr="00167A1D" w:rsidRDefault="00DE5831" w:rsidP="0083517A">
            <w:r w:rsidRPr="00167A1D">
              <w:t>3</w:t>
            </w:r>
          </w:p>
        </w:tc>
        <w:tc>
          <w:tcPr>
            <w:tcW w:w="0" w:type="auto"/>
          </w:tcPr>
          <w:p w:rsidR="00DE5831" w:rsidRPr="00167A1D" w:rsidRDefault="00DE5831" w:rsidP="0083517A">
            <w:r w:rsidRPr="00167A1D">
              <w:t>5</w:t>
            </w:r>
          </w:p>
        </w:tc>
      </w:tr>
      <w:tr w:rsidR="00DE5831" w:rsidRPr="00167A1D" w:rsidTr="00DA4660">
        <w:tc>
          <w:tcPr>
            <w:tcW w:w="0" w:type="auto"/>
          </w:tcPr>
          <w:p w:rsidR="00DE5831" w:rsidRPr="00167A1D" w:rsidRDefault="00BB1333" w:rsidP="0083517A">
            <w:r w:rsidRPr="00167A1D">
              <w:t>L</w:t>
            </w:r>
            <w:r w:rsidR="00DE5831" w:rsidRPr="00167A1D">
              <w:t>ist what types of data, when it will be collected, and which objectives they address is included. Required screenings and data are included.</w:t>
            </w:r>
            <w:r w:rsidR="00D77F90" w:rsidRPr="00167A1D">
              <w:t xml:space="preserve"> </w:t>
            </w:r>
          </w:p>
        </w:tc>
        <w:tc>
          <w:tcPr>
            <w:tcW w:w="0" w:type="auto"/>
          </w:tcPr>
          <w:p w:rsidR="00DE5831" w:rsidRPr="00167A1D" w:rsidRDefault="00DE5831" w:rsidP="0083517A">
            <w:r w:rsidRPr="00167A1D">
              <w:t>0</w:t>
            </w:r>
          </w:p>
        </w:tc>
        <w:tc>
          <w:tcPr>
            <w:tcW w:w="0" w:type="auto"/>
          </w:tcPr>
          <w:p w:rsidR="00DE5831" w:rsidRPr="00167A1D" w:rsidRDefault="00DE5831" w:rsidP="0083517A">
            <w:r w:rsidRPr="00167A1D">
              <w:t>1</w:t>
            </w:r>
          </w:p>
        </w:tc>
        <w:tc>
          <w:tcPr>
            <w:tcW w:w="0" w:type="auto"/>
          </w:tcPr>
          <w:p w:rsidR="00DE5831" w:rsidRPr="00167A1D" w:rsidRDefault="00DE5831" w:rsidP="0083517A">
            <w:r w:rsidRPr="00167A1D">
              <w:t>3</w:t>
            </w:r>
          </w:p>
        </w:tc>
        <w:tc>
          <w:tcPr>
            <w:tcW w:w="0" w:type="auto"/>
          </w:tcPr>
          <w:p w:rsidR="00DE5831" w:rsidRPr="00167A1D" w:rsidRDefault="00DE5831" w:rsidP="0083517A">
            <w:r w:rsidRPr="00167A1D">
              <w:t>5</w:t>
            </w:r>
          </w:p>
        </w:tc>
      </w:tr>
      <w:tr w:rsidR="00DE5831" w:rsidRPr="00167A1D" w:rsidTr="00DA4660">
        <w:tc>
          <w:tcPr>
            <w:tcW w:w="0" w:type="auto"/>
          </w:tcPr>
          <w:p w:rsidR="00DE5831" w:rsidRPr="00167A1D" w:rsidRDefault="00F514DF" w:rsidP="0083517A">
            <w:r w:rsidRPr="00167A1D">
              <w:t>Describe how you will</w:t>
            </w:r>
            <w:r w:rsidR="00D77F90" w:rsidRPr="00167A1D">
              <w:t xml:space="preserve"> </w:t>
            </w:r>
            <w:r w:rsidRPr="00167A1D">
              <w:t>use collected data for program implementation and program improvement.</w:t>
            </w:r>
          </w:p>
        </w:tc>
        <w:tc>
          <w:tcPr>
            <w:tcW w:w="0" w:type="auto"/>
          </w:tcPr>
          <w:p w:rsidR="00DE5831" w:rsidRPr="00167A1D" w:rsidRDefault="00DE5831" w:rsidP="0083517A">
            <w:r w:rsidRPr="00167A1D">
              <w:t>0</w:t>
            </w:r>
          </w:p>
        </w:tc>
        <w:tc>
          <w:tcPr>
            <w:tcW w:w="0" w:type="auto"/>
          </w:tcPr>
          <w:p w:rsidR="00DE5831" w:rsidRPr="00167A1D" w:rsidRDefault="00DE5831" w:rsidP="0083517A">
            <w:r w:rsidRPr="00167A1D">
              <w:t>1</w:t>
            </w:r>
          </w:p>
        </w:tc>
        <w:tc>
          <w:tcPr>
            <w:tcW w:w="0" w:type="auto"/>
          </w:tcPr>
          <w:p w:rsidR="00DE5831" w:rsidRPr="00167A1D" w:rsidRDefault="00DE5831" w:rsidP="0083517A">
            <w:r w:rsidRPr="00167A1D">
              <w:t>3</w:t>
            </w:r>
          </w:p>
        </w:tc>
        <w:tc>
          <w:tcPr>
            <w:tcW w:w="0" w:type="auto"/>
          </w:tcPr>
          <w:p w:rsidR="00DE5831" w:rsidRPr="00167A1D" w:rsidRDefault="00DE5831" w:rsidP="0083517A">
            <w:r w:rsidRPr="00167A1D">
              <w:t>5</w:t>
            </w:r>
          </w:p>
        </w:tc>
      </w:tr>
      <w:tr w:rsidR="00DE5831" w:rsidRPr="00167A1D" w:rsidTr="00DA4660">
        <w:tc>
          <w:tcPr>
            <w:tcW w:w="0" w:type="auto"/>
          </w:tcPr>
          <w:p w:rsidR="00DE5831" w:rsidRPr="00167A1D" w:rsidRDefault="00DE5831" w:rsidP="0083517A">
            <w:r w:rsidRPr="00167A1D">
              <w:t>Describe how you will assess the quality of your engagement efforts, parent resource materials and inclusion of the Strengthening Families.</w:t>
            </w:r>
            <w:r w:rsidR="00D77F90" w:rsidRPr="00167A1D">
              <w:t xml:space="preserve"> </w:t>
            </w:r>
          </w:p>
        </w:tc>
        <w:tc>
          <w:tcPr>
            <w:tcW w:w="0" w:type="auto"/>
          </w:tcPr>
          <w:p w:rsidR="00DE5831" w:rsidRPr="00167A1D" w:rsidRDefault="00DE5831" w:rsidP="0083517A">
            <w:r w:rsidRPr="00167A1D">
              <w:t>0</w:t>
            </w:r>
          </w:p>
        </w:tc>
        <w:tc>
          <w:tcPr>
            <w:tcW w:w="0" w:type="auto"/>
          </w:tcPr>
          <w:p w:rsidR="00DE5831" w:rsidRPr="00167A1D" w:rsidRDefault="00DE5831" w:rsidP="0083517A">
            <w:r w:rsidRPr="00167A1D">
              <w:t>1</w:t>
            </w:r>
          </w:p>
        </w:tc>
        <w:tc>
          <w:tcPr>
            <w:tcW w:w="0" w:type="auto"/>
          </w:tcPr>
          <w:p w:rsidR="00DE5831" w:rsidRPr="00167A1D" w:rsidRDefault="00DE5831" w:rsidP="0083517A">
            <w:r w:rsidRPr="00167A1D">
              <w:t>3</w:t>
            </w:r>
          </w:p>
        </w:tc>
        <w:tc>
          <w:tcPr>
            <w:tcW w:w="0" w:type="auto"/>
          </w:tcPr>
          <w:p w:rsidR="00DE5831" w:rsidRPr="00167A1D" w:rsidRDefault="00DE5831" w:rsidP="0083517A">
            <w:r w:rsidRPr="00167A1D">
              <w:t>5</w:t>
            </w:r>
          </w:p>
        </w:tc>
      </w:tr>
      <w:tr w:rsidR="00DE5831" w:rsidRPr="00167A1D" w:rsidTr="00DA4660">
        <w:tc>
          <w:tcPr>
            <w:tcW w:w="0" w:type="auto"/>
          </w:tcPr>
          <w:p w:rsidR="00DE5831" w:rsidRPr="00167A1D" w:rsidRDefault="00DE5831" w:rsidP="0083517A">
            <w:r w:rsidRPr="00167A1D">
              <w:lastRenderedPageBreak/>
              <w:t>Describe how the proposal will assess the quality of intervention efforts, including information on any self-assessment tools that will be used.</w:t>
            </w:r>
            <w:r w:rsidR="00D77F90" w:rsidRPr="00167A1D">
              <w:t xml:space="preserve"> </w:t>
            </w:r>
          </w:p>
        </w:tc>
        <w:tc>
          <w:tcPr>
            <w:tcW w:w="0" w:type="auto"/>
          </w:tcPr>
          <w:p w:rsidR="00DE5831" w:rsidRPr="00167A1D" w:rsidRDefault="00DE5831" w:rsidP="0083517A">
            <w:r w:rsidRPr="00167A1D">
              <w:t>0</w:t>
            </w:r>
          </w:p>
        </w:tc>
        <w:tc>
          <w:tcPr>
            <w:tcW w:w="0" w:type="auto"/>
          </w:tcPr>
          <w:p w:rsidR="00DE5831" w:rsidRPr="00167A1D" w:rsidRDefault="00DE5831" w:rsidP="0083517A">
            <w:r w:rsidRPr="00167A1D">
              <w:t>1</w:t>
            </w:r>
          </w:p>
        </w:tc>
        <w:tc>
          <w:tcPr>
            <w:tcW w:w="0" w:type="auto"/>
          </w:tcPr>
          <w:p w:rsidR="00DE5831" w:rsidRPr="00167A1D" w:rsidRDefault="00DE5831" w:rsidP="0083517A">
            <w:r w:rsidRPr="00167A1D">
              <w:t>3</w:t>
            </w:r>
          </w:p>
        </w:tc>
        <w:tc>
          <w:tcPr>
            <w:tcW w:w="0" w:type="auto"/>
          </w:tcPr>
          <w:p w:rsidR="00DE5831" w:rsidRPr="00167A1D" w:rsidRDefault="00DE5831" w:rsidP="0083517A">
            <w:r w:rsidRPr="00167A1D">
              <w:t>5</w:t>
            </w:r>
          </w:p>
        </w:tc>
      </w:tr>
    </w:tbl>
    <w:p w:rsidR="00A0111D" w:rsidRPr="00167A1D" w:rsidRDefault="00A0111D" w:rsidP="0083517A">
      <w:pPr>
        <w:rPr>
          <w:szCs w:val="24"/>
        </w:rPr>
      </w:pPr>
    </w:p>
    <w:p w:rsidR="007F6BE1" w:rsidRPr="00167A1D" w:rsidRDefault="00957471" w:rsidP="0083517A">
      <w:bookmarkStart w:id="194" w:name="_Toc507752902"/>
      <w:r w:rsidRPr="00167A1D">
        <w:t>For your local evaluation requirements, submit an evaluation plan for the program. The plan should include program objectives and outcome measures to assess impact on participants.</w:t>
      </w:r>
      <w:bookmarkEnd w:id="194"/>
      <w:r w:rsidRPr="00167A1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F6BE1" w:rsidRPr="00167A1D" w:rsidTr="00167A1D">
        <w:trPr>
          <w:trHeight w:val="4400"/>
        </w:trPr>
        <w:tc>
          <w:tcPr>
            <w:tcW w:w="14390" w:type="dxa"/>
            <w:shd w:val="clear" w:color="auto" w:fill="auto"/>
          </w:tcPr>
          <w:p w:rsidR="00957471" w:rsidRPr="00167A1D" w:rsidRDefault="00957471" w:rsidP="0083517A">
            <w:pPr>
              <w:numPr>
                <w:ilvl w:val="0"/>
                <w:numId w:val="69"/>
              </w:numPr>
              <w:ind w:left="360"/>
              <w:rPr>
                <w:i/>
              </w:rPr>
            </w:pPr>
            <w:r w:rsidRPr="00167A1D">
              <w:rPr>
                <w:i/>
              </w:rPr>
              <w:t>Describe your evaluation process and how the information will be used to improve programming, provide feedback to stakeholders and program staff, and inform future program direction.</w:t>
            </w:r>
          </w:p>
          <w:p w:rsidR="00957471" w:rsidRPr="00167A1D" w:rsidRDefault="00957471" w:rsidP="0083517A">
            <w:pPr>
              <w:numPr>
                <w:ilvl w:val="0"/>
                <w:numId w:val="69"/>
              </w:numPr>
              <w:ind w:left="360"/>
              <w:rPr>
                <w:i/>
              </w:rPr>
            </w:pPr>
            <w:bookmarkStart w:id="195" w:name="_Toc507752903"/>
            <w:r w:rsidRPr="00167A1D">
              <w:rPr>
                <w:i/>
              </w:rPr>
              <w:t>List what types of data will be collected, when it will be collected, as well as which objectives it will address.</w:t>
            </w:r>
            <w:bookmarkEnd w:id="195"/>
            <w:r w:rsidRPr="00167A1D">
              <w:rPr>
                <w:i/>
              </w:rPr>
              <w:t xml:space="preserve"> </w:t>
            </w:r>
          </w:p>
          <w:p w:rsidR="00957471" w:rsidRPr="00167A1D" w:rsidRDefault="00A5232F" w:rsidP="0083517A">
            <w:pPr>
              <w:numPr>
                <w:ilvl w:val="0"/>
                <w:numId w:val="69"/>
              </w:numPr>
              <w:ind w:left="360"/>
              <w:rPr>
                <w:i/>
              </w:rPr>
            </w:pPr>
            <w:r w:rsidRPr="00167A1D">
              <w:rPr>
                <w:i/>
              </w:rPr>
              <w:t xml:space="preserve">Describe how you will use the data that is collected by your program for program implementation and improvement. </w:t>
            </w:r>
          </w:p>
          <w:p w:rsidR="00957471" w:rsidRPr="00167A1D" w:rsidRDefault="00957471" w:rsidP="0083517A">
            <w:pPr>
              <w:numPr>
                <w:ilvl w:val="0"/>
                <w:numId w:val="69"/>
              </w:numPr>
              <w:ind w:left="360"/>
              <w:rPr>
                <w:i/>
              </w:rPr>
            </w:pPr>
            <w:r w:rsidRPr="00167A1D">
              <w:rPr>
                <w:i/>
              </w:rPr>
              <w:t>Describe how you will assess the quality of your engagement efforts, parent resource materials and inclusion of the Strengthening Families.</w:t>
            </w:r>
          </w:p>
          <w:p w:rsidR="007F6BE1" w:rsidRPr="00167A1D" w:rsidRDefault="00957471" w:rsidP="0083517A">
            <w:pPr>
              <w:numPr>
                <w:ilvl w:val="0"/>
                <w:numId w:val="69"/>
              </w:numPr>
              <w:ind w:left="360"/>
              <w:rPr>
                <w:sz w:val="22"/>
                <w:szCs w:val="24"/>
              </w:rPr>
            </w:pPr>
            <w:r w:rsidRPr="00167A1D">
              <w:rPr>
                <w:i/>
              </w:rPr>
              <w:t>Describe how you will assess the quality of your intervention efforts, including information on any self-assessment tools you will use.</w:t>
            </w:r>
          </w:p>
        </w:tc>
      </w:tr>
    </w:tbl>
    <w:p w:rsidR="006E3EE4" w:rsidRPr="00167A1D" w:rsidRDefault="006E3EE4" w:rsidP="00501530">
      <w:pPr>
        <w:pStyle w:val="Heading2"/>
        <w:rPr>
          <w:rFonts w:ascii="Calibri" w:hAnsi="Calibri"/>
        </w:rPr>
      </w:pPr>
      <w:bookmarkStart w:id="196" w:name="_Toc3684259"/>
      <w:bookmarkStart w:id="197" w:name="_Toc3697316"/>
    </w:p>
    <w:p w:rsidR="007F6BE1" w:rsidRPr="00167A1D" w:rsidRDefault="006253F2" w:rsidP="000C2C46">
      <w:pPr>
        <w:pStyle w:val="Heading2"/>
        <w:numPr>
          <w:ilvl w:val="0"/>
          <w:numId w:val="66"/>
        </w:numPr>
        <w:rPr>
          <w:rFonts w:ascii="Calibri" w:hAnsi="Calibri"/>
        </w:rPr>
      </w:pPr>
      <w:bookmarkStart w:id="198" w:name="_Toc507752904"/>
      <w:bookmarkStart w:id="199" w:name="_Toc507755002"/>
      <w:bookmarkStart w:id="200" w:name="_Toc507759763"/>
      <w:bookmarkStart w:id="201" w:name="_Toc508695997"/>
      <w:r w:rsidRPr="00167A1D">
        <w:rPr>
          <w:rFonts w:ascii="Calibri" w:hAnsi="Calibri"/>
        </w:rPr>
        <w:t xml:space="preserve">Budget/Budget </w:t>
      </w:r>
      <w:bookmarkEnd w:id="196"/>
      <w:bookmarkEnd w:id="197"/>
      <w:r w:rsidRPr="00167A1D">
        <w:rPr>
          <w:rFonts w:ascii="Calibri" w:hAnsi="Calibri"/>
        </w:rPr>
        <w:t>Narrative: 2</w:t>
      </w:r>
      <w:r w:rsidR="00A5232F" w:rsidRPr="00167A1D">
        <w:rPr>
          <w:rFonts w:ascii="Calibri" w:hAnsi="Calibri"/>
        </w:rPr>
        <w:t>0</w:t>
      </w:r>
      <w:r w:rsidRPr="00167A1D">
        <w:rPr>
          <w:rFonts w:ascii="Calibri" w:hAnsi="Calibri"/>
        </w:rPr>
        <w:t xml:space="preserve"> points</w:t>
      </w:r>
      <w:bookmarkEnd w:id="198"/>
      <w:bookmarkEnd w:id="199"/>
      <w:bookmarkEnd w:id="200"/>
      <w:bookmarkEnd w:id="201"/>
      <w:r w:rsidR="00DE5831" w:rsidRPr="00167A1D">
        <w:rPr>
          <w:rFonts w:ascii="Calibri" w:hAnsi="Calibri"/>
        </w:rPr>
        <w:tab/>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1801"/>
        <w:gridCol w:w="1999"/>
        <w:gridCol w:w="1458"/>
        <w:gridCol w:w="2054"/>
      </w:tblGrid>
      <w:tr w:rsidR="0089416C" w:rsidRPr="00167A1D" w:rsidTr="0089416C">
        <w:tc>
          <w:tcPr>
            <w:tcW w:w="0" w:type="auto"/>
            <w:vAlign w:val="bottom"/>
          </w:tcPr>
          <w:p w:rsidR="0089416C" w:rsidRPr="00167A1D" w:rsidRDefault="0089416C" w:rsidP="0089416C">
            <w:pPr>
              <w:spacing w:before="60" w:after="60"/>
            </w:pPr>
            <w:bookmarkStart w:id="202" w:name="_Toc507752905"/>
            <w:bookmarkStart w:id="203" w:name="_Toc507755003"/>
            <w:bookmarkStart w:id="204" w:name="_Toc507759764"/>
            <w:r w:rsidRPr="00167A1D">
              <w:rPr>
                <w:b/>
              </w:rPr>
              <w:t>Quality of Budget</w:t>
            </w:r>
          </w:p>
        </w:tc>
        <w:tc>
          <w:tcPr>
            <w:tcW w:w="0" w:type="auto"/>
          </w:tcPr>
          <w:p w:rsidR="0089416C" w:rsidRPr="00167A1D" w:rsidRDefault="0089416C" w:rsidP="0089416C">
            <w:pPr>
              <w:jc w:val="center"/>
              <w:rPr>
                <w:b/>
              </w:rPr>
            </w:pPr>
            <w:r w:rsidRPr="00167A1D">
              <w:rPr>
                <w:b/>
              </w:rPr>
              <w:t>Inadequate</w:t>
            </w:r>
          </w:p>
          <w:p w:rsidR="0089416C" w:rsidRPr="00167A1D" w:rsidRDefault="0089416C" w:rsidP="0089416C">
            <w:pPr>
              <w:spacing w:before="60" w:after="60"/>
              <w:jc w:val="center"/>
            </w:pPr>
            <w:r w:rsidRPr="00167A1D">
              <w:t>(information not provided)</w:t>
            </w:r>
          </w:p>
        </w:tc>
        <w:tc>
          <w:tcPr>
            <w:tcW w:w="0" w:type="auto"/>
          </w:tcPr>
          <w:p w:rsidR="0089416C" w:rsidRPr="00167A1D" w:rsidRDefault="0089416C" w:rsidP="0089416C">
            <w:pPr>
              <w:jc w:val="center"/>
              <w:rPr>
                <w:b/>
              </w:rPr>
            </w:pPr>
            <w:r w:rsidRPr="00167A1D">
              <w:rPr>
                <w:b/>
              </w:rPr>
              <w:t>Minimal</w:t>
            </w:r>
          </w:p>
          <w:p w:rsidR="0089416C" w:rsidRPr="00167A1D" w:rsidRDefault="0089416C" w:rsidP="0089416C">
            <w:pPr>
              <w:spacing w:before="60" w:after="60"/>
              <w:jc w:val="center"/>
            </w:pPr>
            <w:r w:rsidRPr="00167A1D">
              <w:t>(requires additional clarification)</w:t>
            </w:r>
          </w:p>
        </w:tc>
        <w:tc>
          <w:tcPr>
            <w:tcW w:w="0" w:type="auto"/>
          </w:tcPr>
          <w:p w:rsidR="0089416C" w:rsidRPr="00167A1D" w:rsidRDefault="0089416C" w:rsidP="0089416C">
            <w:pPr>
              <w:jc w:val="center"/>
              <w:rPr>
                <w:b/>
              </w:rPr>
            </w:pPr>
            <w:r w:rsidRPr="00167A1D">
              <w:rPr>
                <w:b/>
              </w:rPr>
              <w:t>Good</w:t>
            </w:r>
          </w:p>
          <w:p w:rsidR="0089416C" w:rsidRPr="00167A1D" w:rsidRDefault="0089416C" w:rsidP="0089416C">
            <w:pPr>
              <w:spacing w:before="60" w:after="60"/>
              <w:jc w:val="center"/>
            </w:pPr>
            <w:r w:rsidRPr="00167A1D">
              <w:t>(clear and complete)</w:t>
            </w:r>
          </w:p>
        </w:tc>
        <w:tc>
          <w:tcPr>
            <w:tcW w:w="0" w:type="auto"/>
          </w:tcPr>
          <w:p w:rsidR="0089416C" w:rsidRPr="00167A1D" w:rsidRDefault="0089416C" w:rsidP="0089416C">
            <w:pPr>
              <w:jc w:val="center"/>
              <w:rPr>
                <w:b/>
              </w:rPr>
            </w:pPr>
            <w:r w:rsidRPr="00167A1D">
              <w:rPr>
                <w:b/>
              </w:rPr>
              <w:t>Excellent</w:t>
            </w:r>
          </w:p>
          <w:p w:rsidR="0089416C" w:rsidRPr="00167A1D" w:rsidRDefault="0089416C" w:rsidP="0089416C">
            <w:pPr>
              <w:spacing w:before="60" w:after="60"/>
              <w:jc w:val="center"/>
            </w:pPr>
            <w:r w:rsidRPr="00167A1D">
              <w:t>(concise and thoroughly developed)</w:t>
            </w:r>
          </w:p>
        </w:tc>
      </w:tr>
      <w:tr w:rsidR="0089416C" w:rsidRPr="00167A1D" w:rsidTr="0089416C">
        <w:tc>
          <w:tcPr>
            <w:tcW w:w="0" w:type="auto"/>
          </w:tcPr>
          <w:p w:rsidR="0089416C" w:rsidRPr="00167A1D" w:rsidRDefault="0089416C" w:rsidP="0089416C">
            <w:pPr>
              <w:spacing w:before="60" w:after="60"/>
            </w:pPr>
            <w:r w:rsidRPr="00167A1D">
              <w:t>Provides a detailed budget and budget narrative that align with program activities.</w:t>
            </w:r>
          </w:p>
        </w:tc>
        <w:tc>
          <w:tcPr>
            <w:tcW w:w="0" w:type="auto"/>
          </w:tcPr>
          <w:p w:rsidR="0089416C" w:rsidRPr="00167A1D" w:rsidRDefault="0089416C" w:rsidP="0089416C">
            <w:pPr>
              <w:spacing w:before="60" w:after="60"/>
              <w:jc w:val="center"/>
            </w:pPr>
            <w:r w:rsidRPr="00167A1D">
              <w:t>0</w:t>
            </w:r>
          </w:p>
        </w:tc>
        <w:tc>
          <w:tcPr>
            <w:tcW w:w="0" w:type="auto"/>
          </w:tcPr>
          <w:p w:rsidR="0089416C" w:rsidRPr="00167A1D" w:rsidRDefault="0089416C" w:rsidP="0089416C">
            <w:pPr>
              <w:spacing w:before="60" w:after="60"/>
              <w:jc w:val="center"/>
            </w:pPr>
            <w:r w:rsidRPr="00167A1D">
              <w:t>2</w:t>
            </w:r>
          </w:p>
        </w:tc>
        <w:tc>
          <w:tcPr>
            <w:tcW w:w="0" w:type="auto"/>
          </w:tcPr>
          <w:p w:rsidR="0089416C" w:rsidRPr="00167A1D" w:rsidRDefault="0089416C" w:rsidP="0089416C">
            <w:pPr>
              <w:spacing w:before="60" w:after="60"/>
              <w:jc w:val="center"/>
            </w:pPr>
            <w:r w:rsidRPr="00167A1D">
              <w:t>6</w:t>
            </w:r>
          </w:p>
        </w:tc>
        <w:tc>
          <w:tcPr>
            <w:tcW w:w="0" w:type="auto"/>
          </w:tcPr>
          <w:p w:rsidR="0089416C" w:rsidRPr="00167A1D" w:rsidRDefault="0089416C" w:rsidP="0089416C">
            <w:pPr>
              <w:spacing w:before="60" w:after="60"/>
              <w:jc w:val="center"/>
            </w:pPr>
            <w:r w:rsidRPr="00167A1D">
              <w:t>10</w:t>
            </w:r>
          </w:p>
        </w:tc>
      </w:tr>
      <w:tr w:rsidR="0089416C" w:rsidRPr="00167A1D" w:rsidTr="0089416C">
        <w:tc>
          <w:tcPr>
            <w:tcW w:w="0" w:type="auto"/>
          </w:tcPr>
          <w:p w:rsidR="0089416C" w:rsidRPr="00167A1D" w:rsidRDefault="0089416C" w:rsidP="0089416C">
            <w:pPr>
              <w:spacing w:before="60" w:after="60"/>
            </w:pPr>
            <w:r w:rsidRPr="00167A1D">
              <w:t xml:space="preserve">Funds requested are reasonable for proposed services. </w:t>
            </w:r>
          </w:p>
        </w:tc>
        <w:tc>
          <w:tcPr>
            <w:tcW w:w="0" w:type="auto"/>
          </w:tcPr>
          <w:p w:rsidR="0089416C" w:rsidRPr="00167A1D" w:rsidRDefault="0089416C" w:rsidP="0089416C">
            <w:pPr>
              <w:spacing w:before="60" w:after="60"/>
              <w:jc w:val="center"/>
            </w:pPr>
            <w:r w:rsidRPr="00167A1D">
              <w:t>0</w:t>
            </w:r>
          </w:p>
        </w:tc>
        <w:tc>
          <w:tcPr>
            <w:tcW w:w="0" w:type="auto"/>
          </w:tcPr>
          <w:p w:rsidR="0089416C" w:rsidRPr="00167A1D" w:rsidRDefault="0089416C" w:rsidP="0089416C">
            <w:pPr>
              <w:spacing w:before="60" w:after="60"/>
              <w:jc w:val="center"/>
            </w:pPr>
            <w:r w:rsidRPr="00167A1D">
              <w:t>1</w:t>
            </w:r>
          </w:p>
        </w:tc>
        <w:tc>
          <w:tcPr>
            <w:tcW w:w="0" w:type="auto"/>
          </w:tcPr>
          <w:p w:rsidR="0089416C" w:rsidRPr="00167A1D" w:rsidRDefault="0089416C" w:rsidP="0089416C">
            <w:pPr>
              <w:spacing w:before="60" w:after="60"/>
              <w:jc w:val="center"/>
            </w:pPr>
            <w:r w:rsidRPr="00167A1D">
              <w:t>3</w:t>
            </w:r>
          </w:p>
        </w:tc>
        <w:tc>
          <w:tcPr>
            <w:tcW w:w="0" w:type="auto"/>
          </w:tcPr>
          <w:p w:rsidR="0089416C" w:rsidRPr="00167A1D" w:rsidRDefault="0089416C" w:rsidP="0089416C">
            <w:pPr>
              <w:spacing w:before="60" w:after="60"/>
              <w:jc w:val="center"/>
            </w:pPr>
            <w:r w:rsidRPr="00167A1D">
              <w:t>5</w:t>
            </w:r>
          </w:p>
        </w:tc>
      </w:tr>
      <w:tr w:rsidR="0089416C" w:rsidRPr="00167A1D" w:rsidTr="0089416C">
        <w:tc>
          <w:tcPr>
            <w:tcW w:w="0" w:type="auto"/>
          </w:tcPr>
          <w:p w:rsidR="0089416C" w:rsidRPr="00167A1D" w:rsidRDefault="0089416C" w:rsidP="0089416C">
            <w:pPr>
              <w:spacing w:before="60" w:after="60"/>
            </w:pPr>
            <w:r w:rsidRPr="00167A1D">
              <w:t xml:space="preserve">Detailed materials budget is included. </w:t>
            </w:r>
          </w:p>
        </w:tc>
        <w:tc>
          <w:tcPr>
            <w:tcW w:w="0" w:type="auto"/>
          </w:tcPr>
          <w:p w:rsidR="0089416C" w:rsidRPr="00167A1D" w:rsidRDefault="0089416C" w:rsidP="0089416C">
            <w:pPr>
              <w:spacing w:before="60" w:after="60"/>
              <w:jc w:val="center"/>
            </w:pPr>
            <w:r w:rsidRPr="00167A1D">
              <w:t>0</w:t>
            </w:r>
          </w:p>
        </w:tc>
        <w:tc>
          <w:tcPr>
            <w:tcW w:w="0" w:type="auto"/>
          </w:tcPr>
          <w:p w:rsidR="0089416C" w:rsidRPr="00167A1D" w:rsidRDefault="0089416C" w:rsidP="0089416C">
            <w:pPr>
              <w:spacing w:before="60" w:after="60"/>
              <w:jc w:val="center"/>
            </w:pPr>
            <w:r w:rsidRPr="00167A1D">
              <w:t>1</w:t>
            </w:r>
          </w:p>
        </w:tc>
        <w:tc>
          <w:tcPr>
            <w:tcW w:w="0" w:type="auto"/>
          </w:tcPr>
          <w:p w:rsidR="0089416C" w:rsidRPr="00167A1D" w:rsidRDefault="0089416C" w:rsidP="0089416C">
            <w:pPr>
              <w:spacing w:before="60" w:after="60"/>
              <w:jc w:val="center"/>
            </w:pPr>
            <w:r w:rsidRPr="00167A1D">
              <w:t>3</w:t>
            </w:r>
          </w:p>
        </w:tc>
        <w:tc>
          <w:tcPr>
            <w:tcW w:w="0" w:type="auto"/>
          </w:tcPr>
          <w:p w:rsidR="0089416C" w:rsidRPr="00167A1D" w:rsidRDefault="0089416C" w:rsidP="0089416C">
            <w:pPr>
              <w:spacing w:before="60" w:after="60"/>
              <w:jc w:val="center"/>
            </w:pPr>
            <w:r w:rsidRPr="00167A1D">
              <w:t>5</w:t>
            </w:r>
          </w:p>
        </w:tc>
      </w:tr>
    </w:tbl>
    <w:p w:rsidR="0089416C" w:rsidRDefault="0089416C" w:rsidP="0089416C"/>
    <w:bookmarkEnd w:id="202"/>
    <w:bookmarkEnd w:id="203"/>
    <w:bookmarkEnd w:id="204"/>
    <w:p w:rsidR="006253F2" w:rsidRPr="00085588" w:rsidRDefault="006253F2" w:rsidP="006253F2">
      <w:pPr>
        <w:tabs>
          <w:tab w:val="left" w:pos="1170"/>
        </w:tabs>
      </w:pPr>
      <w:r w:rsidRPr="00085588">
        <w:t>Using the state</w:t>
      </w:r>
      <w:r w:rsidR="00BC3F72">
        <w:t>’s form</w:t>
      </w:r>
      <w:r w:rsidRPr="00085588">
        <w:t xml:space="preserve"> for budget/budget narratives </w:t>
      </w:r>
      <w:r w:rsidR="00335013" w:rsidRPr="00085588">
        <w:t xml:space="preserve">(#05-07-069) </w:t>
      </w:r>
      <w:r w:rsidRPr="00085588">
        <w:t>referenced in the form</w:t>
      </w:r>
      <w:r w:rsidR="00BC3F72">
        <w:t>s</w:t>
      </w:r>
      <w:r w:rsidRPr="00085588">
        <w:t xml:space="preserve"> sections of this application, pro</w:t>
      </w:r>
      <w:r w:rsidR="007F6BE1" w:rsidRPr="00085588">
        <w:t>vide the following information:</w:t>
      </w:r>
    </w:p>
    <w:p w:rsidR="006253F2" w:rsidRPr="00085588" w:rsidRDefault="006253F2" w:rsidP="006253F2">
      <w:pPr>
        <w:tabs>
          <w:tab w:val="left" w:pos="1170"/>
        </w:tabs>
      </w:pPr>
      <w:r w:rsidRPr="00085588">
        <w:t>Include a detailed budget and budget narrative that itemizes how you will use grant funds as well as funds from other sources, including other revenues and in-kind donations, if applicable. Indicate in both the budget and the budget narrative the purpose by line item for each of the expenditures, paying particular attention to the following categories:</w:t>
      </w:r>
    </w:p>
    <w:p w:rsidR="006253F2" w:rsidRPr="00085588" w:rsidRDefault="006253F2" w:rsidP="00760748">
      <w:pPr>
        <w:numPr>
          <w:ilvl w:val="0"/>
          <w:numId w:val="70"/>
        </w:numPr>
      </w:pPr>
      <w:bookmarkStart w:id="205" w:name="_Toc507752906"/>
      <w:r w:rsidRPr="00085588">
        <w:t>Personal Services:</w:t>
      </w:r>
      <w:r w:rsidR="00DA4660" w:rsidRPr="00085588">
        <w:t xml:space="preserve"> </w:t>
      </w:r>
      <w:r w:rsidRPr="00085588">
        <w:t>For each position, describe the</w:t>
      </w:r>
      <w:r w:rsidRPr="00085588">
        <w:rPr>
          <w:i/>
        </w:rPr>
        <w:t xml:space="preserve"> </w:t>
      </w:r>
      <w:r w:rsidRPr="00085588">
        <w:t>services to be provided, the duration of services, and the unit rate of pay (salary, per hour or per day).</w:t>
      </w:r>
      <w:bookmarkEnd w:id="205"/>
    </w:p>
    <w:p w:rsidR="006253F2" w:rsidRPr="00085588" w:rsidRDefault="006253F2" w:rsidP="00760748">
      <w:pPr>
        <w:numPr>
          <w:ilvl w:val="0"/>
          <w:numId w:val="70"/>
        </w:numPr>
      </w:pPr>
      <w:bookmarkStart w:id="206" w:name="_Toc507752907"/>
      <w:r w:rsidRPr="00085588">
        <w:t>Professional/Technical: Describe proposed subcontract agreements with community agencies and other allowable contractors including the cost. It should reflect your Memorandum of Agreement/Contract accurately.</w:t>
      </w:r>
      <w:bookmarkEnd w:id="206"/>
    </w:p>
    <w:p w:rsidR="006253F2" w:rsidRPr="00085588" w:rsidRDefault="006253F2" w:rsidP="00760748">
      <w:pPr>
        <w:numPr>
          <w:ilvl w:val="0"/>
          <w:numId w:val="70"/>
        </w:numPr>
      </w:pPr>
      <w:r w:rsidRPr="00085588">
        <w:t>Staff Travel:</w:t>
      </w:r>
      <w:r w:rsidR="00DA4660" w:rsidRPr="00085588">
        <w:t xml:space="preserve"> </w:t>
      </w:r>
      <w:r w:rsidRPr="00085588">
        <w:t>Indicate the event, amount of time and cost.</w:t>
      </w:r>
    </w:p>
    <w:p w:rsidR="006253F2" w:rsidRPr="00085588" w:rsidRDefault="006253F2" w:rsidP="00760748">
      <w:pPr>
        <w:numPr>
          <w:ilvl w:val="0"/>
          <w:numId w:val="70"/>
        </w:numPr>
      </w:pPr>
      <w:r w:rsidRPr="00085588">
        <w:t>Supplies/Materials:</w:t>
      </w:r>
      <w:r w:rsidR="00DA4660" w:rsidRPr="00085588">
        <w:t xml:space="preserve"> </w:t>
      </w:r>
      <w:r w:rsidRPr="00085588">
        <w:t>Please provide specific information on supplies and materials requested and their costs per site.</w:t>
      </w:r>
    </w:p>
    <w:p w:rsidR="006253F2" w:rsidRPr="00167A1D" w:rsidRDefault="006253F2" w:rsidP="006253F2"/>
    <w:p w:rsidR="006253F2" w:rsidRPr="00167A1D" w:rsidRDefault="006253F2" w:rsidP="006253F2"/>
    <w:p w:rsidR="00AE0193" w:rsidRPr="00167A1D" w:rsidRDefault="00AE0193" w:rsidP="006253F2"/>
    <w:p w:rsidR="00AE0193" w:rsidRPr="00167A1D" w:rsidRDefault="00AE0193" w:rsidP="006253F2"/>
    <w:p w:rsidR="00AE0193" w:rsidRPr="00167A1D" w:rsidRDefault="00AE0193" w:rsidP="006253F2"/>
    <w:p w:rsidR="00501530" w:rsidRPr="00167A1D" w:rsidRDefault="00501530" w:rsidP="006253F2"/>
    <w:p w:rsidR="006253F2" w:rsidRPr="00167A1D" w:rsidRDefault="00DA4660" w:rsidP="00DA4660">
      <w:pPr>
        <w:pStyle w:val="Heading1"/>
        <w:rPr>
          <w:rFonts w:ascii="Calibri" w:hAnsi="Calibri"/>
        </w:rPr>
      </w:pPr>
      <w:r w:rsidRPr="00167A1D">
        <w:rPr>
          <w:rFonts w:ascii="Calibri" w:hAnsi="Calibri"/>
        </w:rPr>
        <w:br w:type="page"/>
      </w:r>
      <w:bookmarkStart w:id="207" w:name="_Toc507752911"/>
      <w:bookmarkStart w:id="208" w:name="_Toc507755005"/>
      <w:bookmarkStart w:id="209" w:name="_Toc507759766"/>
      <w:bookmarkStart w:id="210" w:name="_Toc508695998"/>
      <w:r w:rsidR="00E55D74" w:rsidRPr="00167A1D">
        <w:rPr>
          <w:rFonts w:ascii="Calibri" w:hAnsi="Calibri"/>
        </w:rPr>
        <w:lastRenderedPageBreak/>
        <w:t>Section III</w:t>
      </w:r>
      <w:r w:rsidR="008E4F27" w:rsidRPr="00AC7937">
        <w:rPr>
          <w:rFonts w:ascii="Calibri" w:hAnsi="Calibri"/>
        </w:rPr>
        <w:t>.</w:t>
      </w:r>
      <w:r w:rsidR="00E55D74" w:rsidRPr="00167A1D">
        <w:rPr>
          <w:rFonts w:ascii="Calibri" w:hAnsi="Calibri"/>
        </w:rPr>
        <w:t xml:space="preserve"> </w:t>
      </w:r>
      <w:r w:rsidR="00AE0193" w:rsidRPr="00167A1D">
        <w:rPr>
          <w:rFonts w:ascii="Calibri" w:hAnsi="Calibri"/>
        </w:rPr>
        <w:t>Reviewers Scoring Form</w:t>
      </w:r>
      <w:bookmarkEnd w:id="208"/>
      <w:bookmarkEnd w:id="209"/>
      <w:bookmarkEnd w:id="210"/>
      <w:r w:rsidR="00AE0193" w:rsidRPr="00167A1D">
        <w:rPr>
          <w:rFonts w:ascii="Calibri" w:hAnsi="Calibri"/>
        </w:rPr>
        <w:t xml:space="preserve"> </w:t>
      </w:r>
      <w:bookmarkEnd w:id="207"/>
    </w:p>
    <w:p w:rsidR="00AE0193" w:rsidRPr="00167A1D" w:rsidRDefault="00AE0193" w:rsidP="006253F2">
      <w:pPr>
        <w:rPr>
          <w:sz w:val="20"/>
          <w:szCs w:val="20"/>
        </w:rPr>
      </w:pPr>
    </w:p>
    <w:p w:rsidR="006253F2" w:rsidRPr="00167A1D" w:rsidRDefault="006253F2" w:rsidP="006253F2">
      <w:r w:rsidRPr="00167A1D">
        <w:t>Organization: __</w:t>
      </w:r>
      <w:r w:rsidR="002C61CC" w:rsidRPr="00167A1D">
        <w:t>_______________________________</w:t>
      </w:r>
    </w:p>
    <w:p w:rsidR="006253F2" w:rsidRPr="00167A1D" w:rsidRDefault="006253F2" w:rsidP="006253F2">
      <w:r w:rsidRPr="00167A1D">
        <w:t>Reviewer Number:</w:t>
      </w:r>
      <w:r w:rsidR="00D91C4A" w:rsidRPr="00167A1D">
        <w:t xml:space="preserve"> </w:t>
      </w:r>
      <w:r w:rsidRPr="00167A1D">
        <w:t>____________________</w:t>
      </w:r>
    </w:p>
    <w:p w:rsidR="006253F2" w:rsidRPr="00167A1D" w:rsidRDefault="006253F2" w:rsidP="006253F2"/>
    <w:p w:rsidR="00CA0263" w:rsidRPr="00167A1D" w:rsidRDefault="001E2CD5" w:rsidP="008372E8">
      <w:r w:rsidRPr="00167A1D">
        <w:t>A</w:t>
      </w:r>
      <w:r w:rsidR="00DF51BF" w:rsidRPr="00167A1D">
        <w:t>:</w:t>
      </w:r>
      <w:r w:rsidRPr="00167A1D">
        <w:t xml:space="preserve"> General Program Information</w:t>
      </w:r>
      <w:r w:rsidR="00235D61" w:rsidRPr="00167A1D">
        <w:t>: 5 points</w:t>
      </w:r>
    </w:p>
    <w:p w:rsidR="00CA0263" w:rsidRPr="00167A1D" w:rsidRDefault="00CA0263" w:rsidP="00CA0263">
      <w:r w:rsidRPr="00167A1D">
        <w:t>Score: _____</w:t>
      </w:r>
    </w:p>
    <w:p w:rsidR="00CA0263" w:rsidRPr="00167A1D" w:rsidRDefault="00CA0263" w:rsidP="008372E8"/>
    <w:p w:rsidR="00472FA1" w:rsidRPr="00167A1D" w:rsidRDefault="00CA0263" w:rsidP="008372E8">
      <w:r w:rsidRPr="00167A1D">
        <w:t xml:space="preserve">B: </w:t>
      </w:r>
      <w:r w:rsidR="00DF51BF" w:rsidRPr="00167A1D">
        <w:t xml:space="preserve"> </w:t>
      </w:r>
      <w:r w:rsidR="00C411CD">
        <w:t xml:space="preserve">Organization’s </w:t>
      </w:r>
      <w:r w:rsidR="00472FA1" w:rsidRPr="00167A1D">
        <w:t>Experience: 20 points</w:t>
      </w:r>
    </w:p>
    <w:p w:rsidR="00CA0263" w:rsidRPr="00167A1D" w:rsidRDefault="00CA0263" w:rsidP="00CA0263">
      <w:r w:rsidRPr="00167A1D">
        <w:t>Score: _____</w:t>
      </w:r>
    </w:p>
    <w:p w:rsidR="00472FA1" w:rsidRPr="00167A1D" w:rsidRDefault="00472FA1" w:rsidP="006253F2"/>
    <w:p w:rsidR="006253F2" w:rsidRPr="00167A1D" w:rsidRDefault="00CA0263" w:rsidP="006253F2">
      <w:r w:rsidRPr="00167A1D">
        <w:t>C</w:t>
      </w:r>
      <w:r w:rsidR="00DF51BF" w:rsidRPr="00167A1D">
        <w:t>:</w:t>
      </w:r>
      <w:r w:rsidR="00472FA1" w:rsidRPr="00167A1D">
        <w:t xml:space="preserve"> </w:t>
      </w:r>
      <w:r w:rsidR="006253F2" w:rsidRPr="00167A1D">
        <w:t>Need for Program: 20 points</w:t>
      </w:r>
    </w:p>
    <w:p w:rsidR="006253F2" w:rsidRPr="00167A1D" w:rsidRDefault="006253F2" w:rsidP="006253F2">
      <w:r w:rsidRPr="00167A1D">
        <w:t>Score: _____</w:t>
      </w:r>
    </w:p>
    <w:p w:rsidR="006253F2" w:rsidRPr="00167A1D" w:rsidRDefault="006253F2" w:rsidP="006253F2"/>
    <w:p w:rsidR="006253F2" w:rsidRPr="00167A1D" w:rsidRDefault="00CA0263" w:rsidP="006253F2">
      <w:r w:rsidRPr="00167A1D">
        <w:t>D</w:t>
      </w:r>
      <w:r w:rsidR="006253F2" w:rsidRPr="00167A1D">
        <w:t>:</w:t>
      </w:r>
      <w:r w:rsidR="00D77F90" w:rsidRPr="00167A1D">
        <w:t xml:space="preserve"> </w:t>
      </w:r>
      <w:r w:rsidR="001E2CD5" w:rsidRPr="00167A1D">
        <w:t xml:space="preserve">Quality of </w:t>
      </w:r>
      <w:r w:rsidR="006253F2" w:rsidRPr="00167A1D">
        <w:t>Program Design: 25 points</w:t>
      </w:r>
    </w:p>
    <w:p w:rsidR="006253F2" w:rsidRPr="00167A1D" w:rsidRDefault="006253F2" w:rsidP="006253F2">
      <w:r w:rsidRPr="00167A1D">
        <w:t>Score: _____</w:t>
      </w:r>
    </w:p>
    <w:p w:rsidR="006253F2" w:rsidRPr="00167A1D" w:rsidRDefault="006253F2" w:rsidP="006253F2"/>
    <w:p w:rsidR="006253F2" w:rsidRPr="00167A1D" w:rsidRDefault="00CA0263" w:rsidP="006253F2">
      <w:r w:rsidRPr="00167A1D">
        <w:t>E</w:t>
      </w:r>
      <w:r w:rsidR="006253F2" w:rsidRPr="00167A1D">
        <w:t xml:space="preserve">: Family, and Community Engagement: </w:t>
      </w:r>
      <w:r w:rsidR="001E2CD5" w:rsidRPr="00167A1D">
        <w:t>2</w:t>
      </w:r>
      <w:r w:rsidR="006253F2" w:rsidRPr="00167A1D">
        <w:t>5 points</w:t>
      </w:r>
    </w:p>
    <w:p w:rsidR="006253F2" w:rsidRPr="00167A1D" w:rsidRDefault="006253F2" w:rsidP="006253F2">
      <w:r w:rsidRPr="00167A1D">
        <w:t>Score: _____</w:t>
      </w:r>
    </w:p>
    <w:p w:rsidR="006253F2" w:rsidRPr="00167A1D" w:rsidRDefault="006253F2" w:rsidP="006253F2"/>
    <w:p w:rsidR="006253F2" w:rsidRPr="00167A1D" w:rsidRDefault="00CA0263" w:rsidP="006253F2">
      <w:r w:rsidRPr="00167A1D">
        <w:t>F</w:t>
      </w:r>
      <w:r w:rsidR="006253F2" w:rsidRPr="00167A1D">
        <w:t>:</w:t>
      </w:r>
      <w:r w:rsidR="00D77F90" w:rsidRPr="00167A1D">
        <w:t xml:space="preserve"> </w:t>
      </w:r>
      <w:r w:rsidR="006253F2" w:rsidRPr="00167A1D">
        <w:t>Resources: 25 points</w:t>
      </w:r>
    </w:p>
    <w:p w:rsidR="006253F2" w:rsidRPr="00167A1D" w:rsidRDefault="006253F2" w:rsidP="006253F2">
      <w:r w:rsidRPr="00167A1D">
        <w:t>Score: _____</w:t>
      </w:r>
    </w:p>
    <w:p w:rsidR="006253F2" w:rsidRPr="00167A1D" w:rsidRDefault="006253F2" w:rsidP="006253F2"/>
    <w:p w:rsidR="006253F2" w:rsidRPr="00167A1D" w:rsidRDefault="00CA0263" w:rsidP="00220F89">
      <w:r w:rsidRPr="00167A1D">
        <w:t>G</w:t>
      </w:r>
      <w:r w:rsidR="00220F89" w:rsidRPr="00167A1D">
        <w:t>:</w:t>
      </w:r>
      <w:r w:rsidR="00056596" w:rsidRPr="00167A1D">
        <w:t xml:space="preserve"> </w:t>
      </w:r>
      <w:r w:rsidR="00A17251" w:rsidRPr="00167A1D">
        <w:t>Management</w:t>
      </w:r>
      <w:r w:rsidR="00220F89" w:rsidRPr="00167A1D">
        <w:t>: 2</w:t>
      </w:r>
      <w:r w:rsidR="000E4170" w:rsidRPr="00167A1D">
        <w:t>0</w:t>
      </w:r>
      <w:r w:rsidR="00220F89" w:rsidRPr="00167A1D">
        <w:t xml:space="preserve"> p</w:t>
      </w:r>
      <w:r w:rsidR="006253F2" w:rsidRPr="00167A1D">
        <w:t>oints</w:t>
      </w:r>
      <w:r w:rsidR="006253F2" w:rsidRPr="00167A1D">
        <w:br/>
        <w:t>Score: _____</w:t>
      </w:r>
    </w:p>
    <w:p w:rsidR="006253F2" w:rsidRPr="00167A1D" w:rsidRDefault="006253F2" w:rsidP="006253F2"/>
    <w:p w:rsidR="006253F2" w:rsidRPr="00167A1D" w:rsidRDefault="00CA0263" w:rsidP="006253F2">
      <w:r w:rsidRPr="00167A1D">
        <w:t>H</w:t>
      </w:r>
      <w:r w:rsidR="006253F2" w:rsidRPr="00167A1D">
        <w:t>:</w:t>
      </w:r>
      <w:r w:rsidR="00D77F90" w:rsidRPr="00167A1D">
        <w:t xml:space="preserve"> </w:t>
      </w:r>
      <w:r w:rsidR="000E4170" w:rsidRPr="00167A1D">
        <w:t xml:space="preserve">Program </w:t>
      </w:r>
      <w:r w:rsidR="006253F2" w:rsidRPr="00167A1D">
        <w:t>Evaluation: 25 points</w:t>
      </w:r>
    </w:p>
    <w:p w:rsidR="006253F2" w:rsidRPr="00167A1D" w:rsidRDefault="006253F2" w:rsidP="006253F2">
      <w:r w:rsidRPr="00167A1D">
        <w:t>Score: _____</w:t>
      </w:r>
    </w:p>
    <w:p w:rsidR="006253F2" w:rsidRPr="00167A1D" w:rsidRDefault="006253F2" w:rsidP="006253F2"/>
    <w:p w:rsidR="006253F2" w:rsidRPr="00167A1D" w:rsidRDefault="00CA0263" w:rsidP="006253F2">
      <w:r w:rsidRPr="00167A1D">
        <w:t>I</w:t>
      </w:r>
      <w:r w:rsidR="006253F2" w:rsidRPr="00167A1D">
        <w:rPr>
          <w:vanish/>
        </w:rPr>
        <w:t>G</w:t>
      </w:r>
      <w:r w:rsidR="006253F2" w:rsidRPr="00167A1D">
        <w:t>: Budget: 2</w:t>
      </w:r>
      <w:r w:rsidR="000E4170" w:rsidRPr="00167A1D">
        <w:t>0</w:t>
      </w:r>
      <w:r w:rsidR="006253F2" w:rsidRPr="00167A1D">
        <w:t xml:space="preserve"> points</w:t>
      </w:r>
    </w:p>
    <w:p w:rsidR="006253F2" w:rsidRPr="00167A1D" w:rsidRDefault="006253F2" w:rsidP="006253F2">
      <w:r w:rsidRPr="00167A1D">
        <w:t>Score: _____</w:t>
      </w:r>
    </w:p>
    <w:p w:rsidR="006253F2" w:rsidRPr="00167A1D" w:rsidRDefault="006253F2" w:rsidP="006253F2"/>
    <w:p w:rsidR="006253F2" w:rsidRPr="00167A1D" w:rsidRDefault="006253F2" w:rsidP="006253F2">
      <w:r w:rsidRPr="00167A1D">
        <w:lastRenderedPageBreak/>
        <w:t>Total points</w:t>
      </w:r>
      <w:r w:rsidR="002C61CC" w:rsidRPr="00167A1D">
        <w:t xml:space="preserve"> possible = </w:t>
      </w:r>
      <w:r w:rsidR="001641C5" w:rsidRPr="00167A1D">
        <w:t>18</w:t>
      </w:r>
      <w:r w:rsidR="001641C5" w:rsidRPr="00AC7937">
        <w:t>5</w:t>
      </w:r>
      <w:r w:rsidR="001641C5" w:rsidRPr="00167A1D">
        <w:t xml:space="preserve"> </w:t>
      </w:r>
      <w:r w:rsidR="002C61CC" w:rsidRPr="00167A1D">
        <w:t>points possible</w:t>
      </w:r>
    </w:p>
    <w:p w:rsidR="00501530" w:rsidRPr="00167A1D" w:rsidRDefault="006253F2" w:rsidP="006253F2">
      <w:pPr>
        <w:rPr>
          <w:b/>
        </w:rPr>
      </w:pPr>
      <w:r w:rsidRPr="00167A1D">
        <w:rPr>
          <w:b/>
        </w:rPr>
        <w:t>TOTAL SCORE = ______</w:t>
      </w:r>
    </w:p>
    <w:p w:rsidR="00DA4660" w:rsidRPr="00167A1D" w:rsidRDefault="00DA4660" w:rsidP="00DA4660">
      <w:pPr>
        <w:pStyle w:val="Heading1"/>
        <w:rPr>
          <w:rFonts w:ascii="Calibri" w:hAnsi="Calibri"/>
        </w:rPr>
      </w:pPr>
      <w:r w:rsidRPr="00167A1D">
        <w:rPr>
          <w:rFonts w:ascii="Calibri" w:hAnsi="Calibri"/>
        </w:rPr>
        <w:br w:type="page"/>
      </w:r>
      <w:bookmarkStart w:id="211" w:name="_Toc507752912"/>
      <w:bookmarkStart w:id="212" w:name="_Toc507755006"/>
      <w:bookmarkStart w:id="213" w:name="_Toc507759767"/>
      <w:bookmarkStart w:id="214" w:name="_Toc508695999"/>
      <w:r w:rsidR="00E55D74" w:rsidRPr="00167A1D">
        <w:rPr>
          <w:rFonts w:ascii="Calibri" w:hAnsi="Calibri"/>
        </w:rPr>
        <w:lastRenderedPageBreak/>
        <w:t xml:space="preserve">Section </w:t>
      </w:r>
      <w:r w:rsidR="00E07810">
        <w:rPr>
          <w:rFonts w:ascii="Calibri" w:hAnsi="Calibri"/>
        </w:rPr>
        <w:t>I</w:t>
      </w:r>
      <w:r w:rsidR="00441B34">
        <w:rPr>
          <w:rFonts w:ascii="Calibri" w:hAnsi="Calibri"/>
        </w:rPr>
        <w:t>V</w:t>
      </w:r>
      <w:r w:rsidR="00E07810">
        <w:rPr>
          <w:rFonts w:ascii="Calibri" w:hAnsi="Calibri"/>
        </w:rPr>
        <w:t>:</w:t>
      </w:r>
      <w:r w:rsidR="00E07810" w:rsidRPr="00167A1D">
        <w:rPr>
          <w:rFonts w:ascii="Calibri" w:hAnsi="Calibri"/>
        </w:rPr>
        <w:t xml:space="preserve"> </w:t>
      </w:r>
      <w:r w:rsidRPr="00167A1D">
        <w:rPr>
          <w:rFonts w:ascii="Calibri" w:hAnsi="Calibri"/>
        </w:rPr>
        <w:t>Appendi</w:t>
      </w:r>
      <w:r w:rsidR="00622008">
        <w:rPr>
          <w:rFonts w:ascii="Calibri" w:hAnsi="Calibri"/>
        </w:rPr>
        <w:t>ces</w:t>
      </w:r>
      <w:bookmarkEnd w:id="211"/>
      <w:bookmarkEnd w:id="212"/>
      <w:bookmarkEnd w:id="213"/>
      <w:bookmarkEnd w:id="214"/>
    </w:p>
    <w:p w:rsidR="00BC69C3" w:rsidRPr="00167A1D" w:rsidRDefault="00BC69C3" w:rsidP="00BC69C3">
      <w:pPr>
        <w:pStyle w:val="Heading2"/>
        <w:rPr>
          <w:rFonts w:ascii="Calibri" w:hAnsi="Calibri"/>
          <w:szCs w:val="24"/>
        </w:rPr>
      </w:pPr>
      <w:bookmarkStart w:id="215" w:name="_Toc508696000"/>
      <w:r w:rsidRPr="00167A1D">
        <w:rPr>
          <w:rFonts w:ascii="Calibri" w:hAnsi="Calibri"/>
          <w:szCs w:val="24"/>
        </w:rPr>
        <w:t xml:space="preserve">Appendix A: </w:t>
      </w:r>
      <w:r w:rsidR="00D0048C">
        <w:rPr>
          <w:rFonts w:ascii="Calibri" w:hAnsi="Calibri"/>
          <w:szCs w:val="24"/>
        </w:rPr>
        <w:t>Organization’s</w:t>
      </w:r>
      <w:r w:rsidR="006A3E4B">
        <w:rPr>
          <w:rFonts w:ascii="Calibri" w:hAnsi="Calibri"/>
          <w:szCs w:val="24"/>
        </w:rPr>
        <w:t xml:space="preserve"> Experience</w:t>
      </w:r>
      <w:bookmarkEnd w:id="215"/>
    </w:p>
    <w:p w:rsidR="00555A2E" w:rsidRDefault="006A3E4B" w:rsidP="006A3E4B">
      <w:pPr>
        <w:rPr>
          <w:szCs w:val="24"/>
        </w:rPr>
      </w:pPr>
      <w:r>
        <w:rPr>
          <w:szCs w:val="24"/>
        </w:rPr>
        <w:t>If you</w:t>
      </w:r>
      <w:r w:rsidR="00555A2E">
        <w:rPr>
          <w:szCs w:val="24"/>
        </w:rPr>
        <w:t>r organization is</w:t>
      </w:r>
      <w:r>
        <w:rPr>
          <w:szCs w:val="24"/>
        </w:rPr>
        <w:t xml:space="preserve"> a PAT Affiliate, please attach</w:t>
      </w:r>
      <w:r w:rsidR="00555A2E">
        <w:rPr>
          <w:szCs w:val="24"/>
        </w:rPr>
        <w:t xml:space="preserve"> documentation from PAT National showing your current and/or previous </w:t>
      </w:r>
      <w:r w:rsidR="003749C7">
        <w:rPr>
          <w:szCs w:val="24"/>
        </w:rPr>
        <w:t xml:space="preserve">years of </w:t>
      </w:r>
      <w:r w:rsidR="00555A2E">
        <w:rPr>
          <w:szCs w:val="24"/>
        </w:rPr>
        <w:t xml:space="preserve">affiliation. </w:t>
      </w:r>
    </w:p>
    <w:p w:rsidR="00555A2E" w:rsidRDefault="00555A2E" w:rsidP="006A3E4B">
      <w:pPr>
        <w:rPr>
          <w:szCs w:val="24"/>
        </w:rPr>
      </w:pPr>
      <w:r>
        <w:rPr>
          <w:szCs w:val="24"/>
        </w:rPr>
        <w:t xml:space="preserve">If your organization has provided another evidence-based home visiting program before, please attach documentation showing your </w:t>
      </w:r>
      <w:r w:rsidR="003749C7">
        <w:rPr>
          <w:szCs w:val="24"/>
        </w:rPr>
        <w:t xml:space="preserve">current and/or previous </w:t>
      </w:r>
      <w:r>
        <w:rPr>
          <w:szCs w:val="24"/>
        </w:rPr>
        <w:t xml:space="preserve">experience with providing home visiting services in Alaska. </w:t>
      </w:r>
    </w:p>
    <w:p w:rsidR="0009395A" w:rsidRDefault="006A3E4B" w:rsidP="0009395A">
      <w:pPr>
        <w:rPr>
          <w:szCs w:val="24"/>
        </w:rPr>
      </w:pPr>
      <w:r>
        <w:rPr>
          <w:szCs w:val="24"/>
        </w:rPr>
        <w:t xml:space="preserve"> </w:t>
      </w:r>
      <w:r w:rsidRPr="00167A1D">
        <w:rPr>
          <w:szCs w:val="24"/>
        </w:rPr>
        <w:t xml:space="preserve">This should be clearly labeled </w:t>
      </w:r>
      <w:r w:rsidRPr="00167A1D">
        <w:rPr>
          <w:b/>
          <w:szCs w:val="24"/>
        </w:rPr>
        <w:t xml:space="preserve">Appendix </w:t>
      </w:r>
      <w:r>
        <w:rPr>
          <w:b/>
          <w:szCs w:val="24"/>
        </w:rPr>
        <w:t>A</w:t>
      </w:r>
      <w:r w:rsidR="00BF0E04">
        <w:rPr>
          <w:szCs w:val="24"/>
        </w:rPr>
        <w:t xml:space="preserve">. </w:t>
      </w:r>
    </w:p>
    <w:p w:rsidR="00BF0E04" w:rsidRPr="006A3E4B" w:rsidRDefault="00BF0E04" w:rsidP="0009395A">
      <w:pPr>
        <w:rPr>
          <w:szCs w:val="24"/>
        </w:rPr>
      </w:pPr>
    </w:p>
    <w:p w:rsidR="00EB6DB0" w:rsidRPr="00167A1D" w:rsidRDefault="00EB6DB0" w:rsidP="00741878">
      <w:pPr>
        <w:pStyle w:val="Heading2"/>
        <w:rPr>
          <w:rFonts w:ascii="Calibri" w:hAnsi="Calibri"/>
          <w:szCs w:val="24"/>
        </w:rPr>
      </w:pPr>
      <w:bookmarkStart w:id="216" w:name="_Toc507752914"/>
      <w:bookmarkStart w:id="217" w:name="_Toc507755008"/>
      <w:bookmarkStart w:id="218" w:name="_Toc507759769"/>
      <w:bookmarkStart w:id="219" w:name="_Toc508696001"/>
      <w:r w:rsidRPr="00167A1D">
        <w:rPr>
          <w:rFonts w:ascii="Calibri" w:hAnsi="Calibri"/>
          <w:szCs w:val="24"/>
        </w:rPr>
        <w:t xml:space="preserve">Appendix </w:t>
      </w:r>
      <w:r w:rsidR="00BC69C3">
        <w:rPr>
          <w:rFonts w:ascii="Calibri" w:hAnsi="Calibri"/>
          <w:szCs w:val="24"/>
        </w:rPr>
        <w:t>B</w:t>
      </w:r>
      <w:r w:rsidRPr="00167A1D">
        <w:rPr>
          <w:rFonts w:ascii="Calibri" w:hAnsi="Calibri"/>
          <w:szCs w:val="24"/>
        </w:rPr>
        <w:t>:</w:t>
      </w:r>
      <w:r w:rsidR="00D77F90" w:rsidRPr="00167A1D">
        <w:rPr>
          <w:rFonts w:ascii="Calibri" w:hAnsi="Calibri"/>
          <w:szCs w:val="24"/>
        </w:rPr>
        <w:t xml:space="preserve"> </w:t>
      </w:r>
      <w:bookmarkEnd w:id="216"/>
      <w:bookmarkEnd w:id="217"/>
      <w:bookmarkEnd w:id="218"/>
      <w:r w:rsidR="00622008">
        <w:rPr>
          <w:rFonts w:ascii="Calibri" w:hAnsi="Calibri"/>
          <w:szCs w:val="24"/>
        </w:rPr>
        <w:t>Schedule of Operations</w:t>
      </w:r>
      <w:bookmarkEnd w:id="219"/>
    </w:p>
    <w:p w:rsidR="00CA6CDD" w:rsidRDefault="00741878" w:rsidP="00603CA5">
      <w:pPr>
        <w:spacing w:before="60" w:after="60"/>
        <w:rPr>
          <w:i/>
          <w:szCs w:val="24"/>
        </w:rPr>
      </w:pPr>
      <w:r w:rsidRPr="00167A1D">
        <w:rPr>
          <w:i/>
          <w:szCs w:val="24"/>
        </w:rPr>
        <w:t>(This must be included in your application.)</w:t>
      </w:r>
    </w:p>
    <w:p w:rsidR="005E3A87" w:rsidRDefault="00603CA5" w:rsidP="006A3E4B">
      <w:pPr>
        <w:rPr>
          <w:szCs w:val="24"/>
        </w:rPr>
      </w:pPr>
      <w:r w:rsidRPr="00D31434">
        <w:rPr>
          <w:szCs w:val="24"/>
        </w:rPr>
        <w:t>Directions:  Complete a typical Schedule of Operation form</w:t>
      </w:r>
      <w:r w:rsidRPr="00D31434">
        <w:rPr>
          <w:color w:val="FF0000"/>
          <w:szCs w:val="24"/>
        </w:rPr>
        <w:t xml:space="preserve"> </w:t>
      </w:r>
      <w:r w:rsidRPr="00D31434">
        <w:rPr>
          <w:szCs w:val="24"/>
        </w:rPr>
        <w:t xml:space="preserve">for each proposed site. If the schedule is the same for each site you may use one form to include all sites. </w:t>
      </w:r>
    </w:p>
    <w:p w:rsidR="00603CA5" w:rsidRPr="006A3E4B" w:rsidRDefault="006A3E4B" w:rsidP="006A3E4B">
      <w:pPr>
        <w:rPr>
          <w:szCs w:val="24"/>
        </w:rPr>
      </w:pPr>
      <w:r w:rsidRPr="00167A1D">
        <w:rPr>
          <w:szCs w:val="24"/>
        </w:rPr>
        <w:t xml:space="preserve">This should be clearly labeled </w:t>
      </w:r>
      <w:r w:rsidRPr="00167A1D">
        <w:rPr>
          <w:b/>
          <w:szCs w:val="24"/>
        </w:rPr>
        <w:t xml:space="preserve">Appendix </w:t>
      </w:r>
      <w:r>
        <w:rPr>
          <w:b/>
          <w:szCs w:val="24"/>
        </w:rPr>
        <w:t>B</w:t>
      </w:r>
      <w:r>
        <w:rPr>
          <w:szCs w:val="24"/>
        </w:rPr>
        <w:t xml:space="preserve">. </w:t>
      </w:r>
    </w:p>
    <w:p w:rsidR="00603CA5" w:rsidRPr="00D31434" w:rsidRDefault="00603CA5" w:rsidP="00603CA5">
      <w:pPr>
        <w:spacing w:before="60" w:after="60"/>
        <w:rPr>
          <w:szCs w:val="24"/>
        </w:rPr>
      </w:pPr>
    </w:p>
    <w:p w:rsidR="00603CA5" w:rsidRPr="00D31434" w:rsidRDefault="00603CA5" w:rsidP="00603CA5">
      <w:pPr>
        <w:spacing w:before="60" w:after="60"/>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440"/>
        <w:gridCol w:w="1080"/>
        <w:gridCol w:w="990"/>
        <w:gridCol w:w="990"/>
        <w:gridCol w:w="1052"/>
        <w:gridCol w:w="1018"/>
      </w:tblGrid>
      <w:tr w:rsidR="00603CA5" w:rsidRPr="00D31434" w:rsidTr="009A733C">
        <w:trPr>
          <w:jc w:val="center"/>
        </w:trPr>
        <w:tc>
          <w:tcPr>
            <w:tcW w:w="3178" w:type="dxa"/>
          </w:tcPr>
          <w:p w:rsidR="00603CA5" w:rsidRPr="00D31434" w:rsidRDefault="00603CA5" w:rsidP="00186DBA">
            <w:pPr>
              <w:spacing w:before="60" w:after="60"/>
              <w:rPr>
                <w:b/>
                <w:szCs w:val="24"/>
              </w:rPr>
            </w:pPr>
            <w:r w:rsidRPr="00D31434">
              <w:rPr>
                <w:b/>
                <w:szCs w:val="24"/>
              </w:rPr>
              <w:t>Community</w:t>
            </w:r>
          </w:p>
          <w:p w:rsidR="00603CA5" w:rsidRPr="00D31434" w:rsidRDefault="00603CA5" w:rsidP="00186DBA">
            <w:pPr>
              <w:spacing w:before="60" w:after="60"/>
              <w:rPr>
                <w:b/>
                <w:szCs w:val="24"/>
              </w:rPr>
            </w:pPr>
            <w:r w:rsidRPr="00D31434">
              <w:rPr>
                <w:b/>
                <w:szCs w:val="24"/>
              </w:rPr>
              <w:t>Served</w:t>
            </w:r>
          </w:p>
        </w:tc>
        <w:tc>
          <w:tcPr>
            <w:tcW w:w="1440" w:type="dxa"/>
          </w:tcPr>
          <w:p w:rsidR="00603CA5" w:rsidRPr="00D31434" w:rsidRDefault="00603CA5" w:rsidP="00186DBA">
            <w:pPr>
              <w:spacing w:before="60" w:after="60"/>
              <w:rPr>
                <w:b/>
                <w:szCs w:val="24"/>
              </w:rPr>
            </w:pPr>
            <w:r w:rsidRPr="00D31434">
              <w:rPr>
                <w:b/>
                <w:szCs w:val="24"/>
              </w:rPr>
              <w:t>Hours of Operation</w:t>
            </w:r>
          </w:p>
        </w:tc>
        <w:tc>
          <w:tcPr>
            <w:tcW w:w="1080" w:type="dxa"/>
          </w:tcPr>
          <w:p w:rsidR="00603CA5" w:rsidRPr="00D31434" w:rsidRDefault="00603CA5" w:rsidP="00186DBA">
            <w:pPr>
              <w:spacing w:before="60" w:after="60"/>
              <w:rPr>
                <w:b/>
                <w:szCs w:val="24"/>
              </w:rPr>
            </w:pPr>
            <w:r w:rsidRPr="00D31434">
              <w:rPr>
                <w:b/>
                <w:szCs w:val="24"/>
              </w:rPr>
              <w:t>M</w:t>
            </w:r>
          </w:p>
        </w:tc>
        <w:tc>
          <w:tcPr>
            <w:tcW w:w="990" w:type="dxa"/>
          </w:tcPr>
          <w:p w:rsidR="00603CA5" w:rsidRPr="00D31434" w:rsidRDefault="00603CA5" w:rsidP="00186DBA">
            <w:pPr>
              <w:spacing w:before="60" w:after="60"/>
              <w:rPr>
                <w:b/>
                <w:szCs w:val="24"/>
              </w:rPr>
            </w:pPr>
            <w:r w:rsidRPr="00D31434">
              <w:rPr>
                <w:b/>
                <w:szCs w:val="24"/>
              </w:rPr>
              <w:t>T</w:t>
            </w:r>
          </w:p>
        </w:tc>
        <w:tc>
          <w:tcPr>
            <w:tcW w:w="990" w:type="dxa"/>
          </w:tcPr>
          <w:p w:rsidR="00603CA5" w:rsidRPr="00D31434" w:rsidRDefault="00603CA5" w:rsidP="00186DBA">
            <w:pPr>
              <w:spacing w:before="60" w:after="60"/>
              <w:rPr>
                <w:b/>
                <w:szCs w:val="24"/>
              </w:rPr>
            </w:pPr>
            <w:r w:rsidRPr="00D31434">
              <w:rPr>
                <w:b/>
                <w:szCs w:val="24"/>
              </w:rPr>
              <w:t>W</w:t>
            </w:r>
          </w:p>
        </w:tc>
        <w:tc>
          <w:tcPr>
            <w:tcW w:w="1052" w:type="dxa"/>
          </w:tcPr>
          <w:p w:rsidR="00603CA5" w:rsidRPr="00D31434" w:rsidRDefault="00603CA5" w:rsidP="00186DBA">
            <w:pPr>
              <w:spacing w:before="60" w:after="60"/>
              <w:rPr>
                <w:b/>
                <w:szCs w:val="24"/>
              </w:rPr>
            </w:pPr>
            <w:r w:rsidRPr="00D31434">
              <w:rPr>
                <w:b/>
                <w:szCs w:val="24"/>
              </w:rPr>
              <w:t>TH</w:t>
            </w:r>
          </w:p>
        </w:tc>
        <w:tc>
          <w:tcPr>
            <w:tcW w:w="1018" w:type="dxa"/>
          </w:tcPr>
          <w:p w:rsidR="00603CA5" w:rsidRPr="00D31434" w:rsidRDefault="00603CA5" w:rsidP="00186DBA">
            <w:pPr>
              <w:spacing w:before="60" w:after="60"/>
              <w:rPr>
                <w:b/>
                <w:szCs w:val="24"/>
              </w:rPr>
            </w:pPr>
            <w:r w:rsidRPr="00D31434">
              <w:rPr>
                <w:b/>
                <w:szCs w:val="24"/>
              </w:rPr>
              <w:t>F</w:t>
            </w:r>
          </w:p>
        </w:tc>
      </w:tr>
      <w:tr w:rsidR="00603CA5" w:rsidRPr="00D31434" w:rsidTr="009A733C">
        <w:trPr>
          <w:jc w:val="center"/>
        </w:trPr>
        <w:tc>
          <w:tcPr>
            <w:tcW w:w="3178" w:type="dxa"/>
          </w:tcPr>
          <w:p w:rsidR="00603CA5" w:rsidRPr="00D31434" w:rsidRDefault="00603CA5" w:rsidP="00186DBA">
            <w:pPr>
              <w:spacing w:before="60" w:after="60"/>
              <w:rPr>
                <w:b/>
                <w:szCs w:val="24"/>
              </w:rPr>
            </w:pPr>
          </w:p>
        </w:tc>
        <w:tc>
          <w:tcPr>
            <w:tcW w:w="1440" w:type="dxa"/>
          </w:tcPr>
          <w:p w:rsidR="00603CA5" w:rsidRPr="00D31434" w:rsidRDefault="00603CA5" w:rsidP="00186DBA">
            <w:pPr>
              <w:spacing w:before="60" w:after="60"/>
              <w:rPr>
                <w:b/>
                <w:szCs w:val="24"/>
              </w:rPr>
            </w:pPr>
          </w:p>
        </w:tc>
        <w:tc>
          <w:tcPr>
            <w:tcW w:w="108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1052" w:type="dxa"/>
          </w:tcPr>
          <w:p w:rsidR="00603CA5" w:rsidRPr="00D31434" w:rsidRDefault="00603CA5" w:rsidP="00186DBA">
            <w:pPr>
              <w:spacing w:before="60" w:after="60"/>
              <w:rPr>
                <w:b/>
                <w:szCs w:val="24"/>
              </w:rPr>
            </w:pPr>
          </w:p>
        </w:tc>
        <w:tc>
          <w:tcPr>
            <w:tcW w:w="1018" w:type="dxa"/>
          </w:tcPr>
          <w:p w:rsidR="00603CA5" w:rsidRPr="00D31434" w:rsidRDefault="00603CA5" w:rsidP="00186DBA">
            <w:pPr>
              <w:spacing w:before="60" w:after="60"/>
              <w:rPr>
                <w:b/>
                <w:szCs w:val="24"/>
              </w:rPr>
            </w:pPr>
          </w:p>
        </w:tc>
      </w:tr>
      <w:tr w:rsidR="00603CA5" w:rsidRPr="00D31434" w:rsidTr="009A733C">
        <w:trPr>
          <w:jc w:val="center"/>
        </w:trPr>
        <w:tc>
          <w:tcPr>
            <w:tcW w:w="3178" w:type="dxa"/>
          </w:tcPr>
          <w:p w:rsidR="00603CA5" w:rsidRPr="00D31434" w:rsidRDefault="00603CA5" w:rsidP="00186DBA">
            <w:pPr>
              <w:spacing w:before="60" w:after="60"/>
              <w:rPr>
                <w:b/>
                <w:szCs w:val="24"/>
              </w:rPr>
            </w:pPr>
          </w:p>
        </w:tc>
        <w:tc>
          <w:tcPr>
            <w:tcW w:w="1440" w:type="dxa"/>
          </w:tcPr>
          <w:p w:rsidR="00603CA5" w:rsidRPr="00D31434" w:rsidRDefault="00603CA5" w:rsidP="00186DBA">
            <w:pPr>
              <w:spacing w:before="60" w:after="60"/>
              <w:rPr>
                <w:b/>
                <w:szCs w:val="24"/>
              </w:rPr>
            </w:pPr>
          </w:p>
        </w:tc>
        <w:tc>
          <w:tcPr>
            <w:tcW w:w="108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1052" w:type="dxa"/>
          </w:tcPr>
          <w:p w:rsidR="00603CA5" w:rsidRPr="00D31434" w:rsidRDefault="00603CA5" w:rsidP="00186DBA">
            <w:pPr>
              <w:spacing w:before="60" w:after="60"/>
              <w:rPr>
                <w:b/>
                <w:szCs w:val="24"/>
              </w:rPr>
            </w:pPr>
          </w:p>
        </w:tc>
        <w:tc>
          <w:tcPr>
            <w:tcW w:w="1018" w:type="dxa"/>
          </w:tcPr>
          <w:p w:rsidR="00603CA5" w:rsidRPr="00D31434" w:rsidRDefault="00603CA5" w:rsidP="00186DBA">
            <w:pPr>
              <w:spacing w:before="60" w:after="60"/>
              <w:rPr>
                <w:b/>
                <w:szCs w:val="24"/>
              </w:rPr>
            </w:pPr>
          </w:p>
        </w:tc>
      </w:tr>
      <w:tr w:rsidR="00603CA5" w:rsidRPr="00D31434" w:rsidTr="009A733C">
        <w:trPr>
          <w:jc w:val="center"/>
        </w:trPr>
        <w:tc>
          <w:tcPr>
            <w:tcW w:w="3178" w:type="dxa"/>
          </w:tcPr>
          <w:p w:rsidR="00603CA5" w:rsidRPr="00D31434" w:rsidRDefault="00603CA5" w:rsidP="00186DBA">
            <w:pPr>
              <w:spacing w:before="60" w:after="60"/>
              <w:rPr>
                <w:b/>
                <w:szCs w:val="24"/>
              </w:rPr>
            </w:pPr>
          </w:p>
        </w:tc>
        <w:tc>
          <w:tcPr>
            <w:tcW w:w="1440" w:type="dxa"/>
          </w:tcPr>
          <w:p w:rsidR="00603CA5" w:rsidRPr="00D31434" w:rsidRDefault="00603CA5" w:rsidP="00186DBA">
            <w:pPr>
              <w:spacing w:before="60" w:after="60"/>
              <w:rPr>
                <w:b/>
                <w:szCs w:val="24"/>
              </w:rPr>
            </w:pPr>
          </w:p>
        </w:tc>
        <w:tc>
          <w:tcPr>
            <w:tcW w:w="108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1052" w:type="dxa"/>
          </w:tcPr>
          <w:p w:rsidR="00603CA5" w:rsidRPr="00D31434" w:rsidRDefault="00603CA5" w:rsidP="00186DBA">
            <w:pPr>
              <w:spacing w:before="60" w:after="60"/>
              <w:rPr>
                <w:b/>
                <w:szCs w:val="24"/>
              </w:rPr>
            </w:pPr>
          </w:p>
        </w:tc>
        <w:tc>
          <w:tcPr>
            <w:tcW w:w="1018" w:type="dxa"/>
          </w:tcPr>
          <w:p w:rsidR="00603CA5" w:rsidRPr="00D31434" w:rsidRDefault="00603CA5" w:rsidP="00186DBA">
            <w:pPr>
              <w:spacing w:before="60" w:after="60"/>
              <w:rPr>
                <w:b/>
                <w:szCs w:val="24"/>
              </w:rPr>
            </w:pPr>
          </w:p>
        </w:tc>
      </w:tr>
      <w:tr w:rsidR="00603CA5" w:rsidRPr="00D31434" w:rsidTr="009A733C">
        <w:trPr>
          <w:jc w:val="center"/>
        </w:trPr>
        <w:tc>
          <w:tcPr>
            <w:tcW w:w="3178" w:type="dxa"/>
          </w:tcPr>
          <w:p w:rsidR="00603CA5" w:rsidRPr="00D31434" w:rsidRDefault="00603CA5" w:rsidP="00186DBA">
            <w:pPr>
              <w:spacing w:before="60" w:after="60"/>
              <w:rPr>
                <w:b/>
                <w:szCs w:val="24"/>
              </w:rPr>
            </w:pPr>
          </w:p>
        </w:tc>
        <w:tc>
          <w:tcPr>
            <w:tcW w:w="1440" w:type="dxa"/>
          </w:tcPr>
          <w:p w:rsidR="00603CA5" w:rsidRPr="00D31434" w:rsidRDefault="00603CA5" w:rsidP="00186DBA">
            <w:pPr>
              <w:spacing w:before="60" w:after="60"/>
              <w:rPr>
                <w:b/>
                <w:szCs w:val="24"/>
              </w:rPr>
            </w:pPr>
          </w:p>
        </w:tc>
        <w:tc>
          <w:tcPr>
            <w:tcW w:w="108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990" w:type="dxa"/>
          </w:tcPr>
          <w:p w:rsidR="00603CA5" w:rsidRPr="00D31434" w:rsidRDefault="00603CA5" w:rsidP="00186DBA">
            <w:pPr>
              <w:spacing w:before="60" w:after="60"/>
              <w:rPr>
                <w:b/>
                <w:szCs w:val="24"/>
              </w:rPr>
            </w:pPr>
          </w:p>
        </w:tc>
        <w:tc>
          <w:tcPr>
            <w:tcW w:w="1052" w:type="dxa"/>
          </w:tcPr>
          <w:p w:rsidR="00603CA5" w:rsidRPr="00D31434" w:rsidRDefault="00603CA5" w:rsidP="00186DBA">
            <w:pPr>
              <w:spacing w:before="60" w:after="60"/>
              <w:rPr>
                <w:b/>
                <w:szCs w:val="24"/>
              </w:rPr>
            </w:pPr>
          </w:p>
        </w:tc>
        <w:tc>
          <w:tcPr>
            <w:tcW w:w="1018" w:type="dxa"/>
          </w:tcPr>
          <w:p w:rsidR="00603CA5" w:rsidRPr="00D31434" w:rsidRDefault="00603CA5" w:rsidP="00186DBA">
            <w:pPr>
              <w:spacing w:before="60" w:after="60"/>
              <w:rPr>
                <w:b/>
                <w:szCs w:val="24"/>
              </w:rPr>
            </w:pPr>
          </w:p>
        </w:tc>
      </w:tr>
    </w:tbl>
    <w:p w:rsidR="00EB6DB0" w:rsidRPr="00167A1D" w:rsidRDefault="00EB6DB0" w:rsidP="00085588">
      <w:pPr>
        <w:rPr>
          <w:b/>
          <w:szCs w:val="24"/>
        </w:rPr>
      </w:pPr>
    </w:p>
    <w:p w:rsidR="00EB6DB0" w:rsidRPr="00167A1D" w:rsidRDefault="00EB6DB0" w:rsidP="00741878">
      <w:pPr>
        <w:pStyle w:val="Heading2"/>
        <w:rPr>
          <w:rFonts w:ascii="Calibri" w:hAnsi="Calibri"/>
        </w:rPr>
      </w:pPr>
      <w:bookmarkStart w:id="220" w:name="_Toc507752915"/>
      <w:bookmarkStart w:id="221" w:name="_Toc507755009"/>
      <w:bookmarkStart w:id="222" w:name="_Toc507759770"/>
      <w:bookmarkStart w:id="223" w:name="_Toc508696002"/>
      <w:r w:rsidRPr="00167A1D">
        <w:rPr>
          <w:rFonts w:ascii="Calibri" w:hAnsi="Calibri"/>
        </w:rPr>
        <w:t xml:space="preserve">Appendix </w:t>
      </w:r>
      <w:r w:rsidR="00BC69C3">
        <w:rPr>
          <w:rFonts w:ascii="Calibri" w:hAnsi="Calibri"/>
        </w:rPr>
        <w:t>C</w:t>
      </w:r>
      <w:r w:rsidRPr="00167A1D">
        <w:rPr>
          <w:rFonts w:ascii="Calibri" w:hAnsi="Calibri"/>
        </w:rPr>
        <w:t>:</w:t>
      </w:r>
      <w:r w:rsidR="00D77F90" w:rsidRPr="00167A1D">
        <w:rPr>
          <w:rFonts w:ascii="Calibri" w:hAnsi="Calibri"/>
        </w:rPr>
        <w:t xml:space="preserve"> </w:t>
      </w:r>
      <w:r w:rsidR="00B04788" w:rsidRPr="00167A1D">
        <w:rPr>
          <w:rFonts w:ascii="Calibri" w:hAnsi="Calibri"/>
        </w:rPr>
        <w:t>Memorandums of Agreement or Understanding</w:t>
      </w:r>
      <w:bookmarkEnd w:id="223"/>
      <w:r w:rsidR="00B04788" w:rsidRPr="00167A1D" w:rsidDel="00622008">
        <w:rPr>
          <w:rFonts w:ascii="Calibri" w:hAnsi="Calibri"/>
        </w:rPr>
        <w:t xml:space="preserve"> </w:t>
      </w:r>
      <w:bookmarkEnd w:id="220"/>
      <w:bookmarkEnd w:id="221"/>
      <w:bookmarkEnd w:id="222"/>
    </w:p>
    <w:p w:rsidR="00622008" w:rsidRPr="00167A1D" w:rsidRDefault="00622008" w:rsidP="00622008">
      <w:pPr>
        <w:rPr>
          <w:szCs w:val="24"/>
        </w:rPr>
      </w:pPr>
      <w:r w:rsidRPr="00167A1D">
        <w:rPr>
          <w:i/>
          <w:szCs w:val="24"/>
        </w:rPr>
        <w:t>(This must be included in your application.)</w:t>
      </w:r>
    </w:p>
    <w:p w:rsidR="005E3A87" w:rsidRDefault="00B04788" w:rsidP="00622008">
      <w:pPr>
        <w:rPr>
          <w:szCs w:val="24"/>
        </w:rPr>
      </w:pPr>
      <w:r w:rsidRPr="00167A1D">
        <w:rPr>
          <w:szCs w:val="24"/>
        </w:rPr>
        <w:t xml:space="preserve">Provide Memorandums of Agreement or Understanding for each partner within the community, if an MOA or MOU is cited in your Application Narrative. </w:t>
      </w:r>
    </w:p>
    <w:p w:rsidR="00622008" w:rsidRPr="00167A1D" w:rsidRDefault="00622008" w:rsidP="00622008">
      <w:pPr>
        <w:rPr>
          <w:szCs w:val="24"/>
        </w:rPr>
      </w:pPr>
      <w:r w:rsidRPr="00167A1D">
        <w:rPr>
          <w:szCs w:val="24"/>
        </w:rPr>
        <w:t xml:space="preserve">This should be clearly labeled </w:t>
      </w:r>
      <w:r w:rsidRPr="00167A1D">
        <w:rPr>
          <w:b/>
          <w:szCs w:val="24"/>
        </w:rPr>
        <w:t xml:space="preserve">Appendix </w:t>
      </w:r>
      <w:r w:rsidR="006A3E4B">
        <w:rPr>
          <w:b/>
          <w:szCs w:val="24"/>
        </w:rPr>
        <w:t>C</w:t>
      </w:r>
      <w:r w:rsidRPr="00167A1D">
        <w:rPr>
          <w:szCs w:val="24"/>
        </w:rPr>
        <w:t xml:space="preserve">. </w:t>
      </w:r>
    </w:p>
    <w:p w:rsidR="00741878" w:rsidRPr="00167A1D" w:rsidRDefault="00622008" w:rsidP="00EB6DB0">
      <w:pPr>
        <w:pStyle w:val="21stsubhead"/>
        <w:numPr>
          <w:ilvl w:val="0"/>
          <w:numId w:val="0"/>
        </w:numPr>
        <w:spacing w:after="0"/>
        <w:rPr>
          <w:rFonts w:ascii="Calibri" w:hAnsi="Calibri"/>
          <w:bCs/>
          <w:szCs w:val="24"/>
        </w:rPr>
      </w:pPr>
      <w:r w:rsidRPr="00167A1D" w:rsidDel="00622008">
        <w:rPr>
          <w:i/>
          <w:szCs w:val="24"/>
        </w:rPr>
        <w:t xml:space="preserve"> </w:t>
      </w:r>
    </w:p>
    <w:p w:rsidR="00EB6DB0" w:rsidRDefault="00EB6DB0" w:rsidP="00741878">
      <w:pPr>
        <w:pStyle w:val="Heading2"/>
        <w:rPr>
          <w:rFonts w:ascii="Calibri" w:hAnsi="Calibri"/>
        </w:rPr>
      </w:pPr>
      <w:bookmarkStart w:id="224" w:name="_Toc507752916"/>
      <w:bookmarkStart w:id="225" w:name="_Toc507755010"/>
      <w:bookmarkStart w:id="226" w:name="_Toc507759771"/>
      <w:bookmarkStart w:id="227" w:name="_Toc508696003"/>
      <w:r w:rsidRPr="00167A1D">
        <w:rPr>
          <w:rFonts w:ascii="Calibri" w:hAnsi="Calibri"/>
        </w:rPr>
        <w:t xml:space="preserve">Appendix </w:t>
      </w:r>
      <w:r w:rsidR="00BC69C3">
        <w:rPr>
          <w:rFonts w:ascii="Calibri" w:hAnsi="Calibri"/>
        </w:rPr>
        <w:t>D</w:t>
      </w:r>
      <w:r w:rsidRPr="00167A1D">
        <w:rPr>
          <w:rFonts w:ascii="Calibri" w:hAnsi="Calibri"/>
        </w:rPr>
        <w:t xml:space="preserve">: </w:t>
      </w:r>
      <w:bookmarkEnd w:id="224"/>
      <w:bookmarkEnd w:id="225"/>
      <w:bookmarkEnd w:id="226"/>
      <w:r w:rsidR="00B04788" w:rsidRPr="00167A1D">
        <w:rPr>
          <w:rFonts w:ascii="Calibri" w:hAnsi="Calibri"/>
          <w:szCs w:val="24"/>
        </w:rPr>
        <w:t>Organization of Program Team</w:t>
      </w:r>
      <w:bookmarkEnd w:id="227"/>
    </w:p>
    <w:p w:rsidR="00622008" w:rsidRPr="00167A1D" w:rsidRDefault="00622008" w:rsidP="00622008">
      <w:pPr>
        <w:rPr>
          <w:b/>
          <w:szCs w:val="24"/>
        </w:rPr>
      </w:pPr>
      <w:r w:rsidRPr="00167A1D">
        <w:rPr>
          <w:i/>
          <w:szCs w:val="24"/>
        </w:rPr>
        <w:t>(This must be included in your application.)</w:t>
      </w:r>
    </w:p>
    <w:p w:rsidR="005E3A87" w:rsidRDefault="00B04788" w:rsidP="00085588">
      <w:pPr>
        <w:rPr>
          <w:szCs w:val="24"/>
        </w:rPr>
      </w:pPr>
      <w:r w:rsidRPr="00167A1D">
        <w:rPr>
          <w:szCs w:val="24"/>
        </w:rPr>
        <w:t xml:space="preserve">Describe the organization of the program team, provide personnel roster, and job descriptions for key program personnel or positions and their experience. </w:t>
      </w:r>
    </w:p>
    <w:p w:rsidR="00622008" w:rsidRPr="00BF0E04" w:rsidRDefault="00622008" w:rsidP="00085588">
      <w:pPr>
        <w:rPr>
          <w:b/>
          <w:szCs w:val="24"/>
        </w:rPr>
      </w:pPr>
      <w:r w:rsidRPr="00167A1D">
        <w:rPr>
          <w:szCs w:val="24"/>
        </w:rPr>
        <w:t xml:space="preserve">This should be clearly labeled </w:t>
      </w:r>
      <w:r w:rsidRPr="00167A1D">
        <w:rPr>
          <w:b/>
          <w:szCs w:val="24"/>
        </w:rPr>
        <w:t xml:space="preserve">Appendix </w:t>
      </w:r>
      <w:r w:rsidR="006A3E4B">
        <w:rPr>
          <w:b/>
          <w:szCs w:val="24"/>
        </w:rPr>
        <w:t>D</w:t>
      </w:r>
      <w:r>
        <w:rPr>
          <w:b/>
          <w:szCs w:val="24"/>
        </w:rPr>
        <w:t>.</w:t>
      </w:r>
      <w:r>
        <w:rPr>
          <w:b/>
          <w:szCs w:val="24"/>
        </w:rPr>
        <w:br/>
      </w:r>
      <w:r>
        <w:rPr>
          <w:b/>
          <w:szCs w:val="24"/>
        </w:rPr>
        <w:br/>
      </w:r>
      <w:r>
        <w:rPr>
          <w:b/>
          <w:szCs w:val="24"/>
        </w:rPr>
        <w:br/>
      </w:r>
      <w:r>
        <w:rPr>
          <w:b/>
          <w:szCs w:val="24"/>
        </w:rPr>
        <w:lastRenderedPageBreak/>
        <w:br/>
      </w:r>
      <w:r>
        <w:rPr>
          <w:b/>
          <w:szCs w:val="24"/>
        </w:rPr>
        <w:br/>
      </w:r>
    </w:p>
    <w:p w:rsidR="00622008" w:rsidRPr="00085588" w:rsidRDefault="00622008" w:rsidP="00085588">
      <w:pPr>
        <w:pStyle w:val="Heading2"/>
        <w:rPr>
          <w:rFonts w:ascii="Calibri" w:hAnsi="Calibri"/>
        </w:rPr>
      </w:pPr>
      <w:bookmarkStart w:id="228" w:name="_Toc508696004"/>
      <w:r w:rsidRPr="00167A1D">
        <w:rPr>
          <w:rFonts w:ascii="Calibri" w:hAnsi="Calibri"/>
        </w:rPr>
        <w:t xml:space="preserve">Appendix </w:t>
      </w:r>
      <w:r w:rsidR="00BC69C3">
        <w:rPr>
          <w:rFonts w:ascii="Calibri" w:hAnsi="Calibri"/>
        </w:rPr>
        <w:t>E</w:t>
      </w:r>
      <w:r w:rsidRPr="00167A1D">
        <w:rPr>
          <w:rFonts w:ascii="Calibri" w:hAnsi="Calibri"/>
        </w:rPr>
        <w:t>: Alaska Parents as Teachers Program Assurances</w:t>
      </w:r>
      <w:bookmarkEnd w:id="228"/>
    </w:p>
    <w:p w:rsidR="00622008" w:rsidRPr="00167A1D" w:rsidRDefault="00622008" w:rsidP="00622008">
      <w:pPr>
        <w:rPr>
          <w:szCs w:val="24"/>
        </w:rPr>
      </w:pPr>
      <w:r w:rsidRPr="00167A1D">
        <w:rPr>
          <w:i/>
          <w:szCs w:val="24"/>
        </w:rPr>
        <w:t>(This must be included in your application.)</w:t>
      </w:r>
    </w:p>
    <w:p w:rsidR="00622008" w:rsidRPr="00167A1D" w:rsidRDefault="00622008" w:rsidP="00622008">
      <w:r w:rsidRPr="00167A1D">
        <w:t>By my signature below, I agree, upon the approval of the program application by the Alaska Department of Education &amp; Early Development, to accept and perform the following requirements:</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 xml:space="preserve">The program will meet the </w:t>
      </w:r>
      <w:r w:rsidR="006C72B8">
        <w:rPr>
          <w:rFonts w:ascii="Calibri" w:hAnsi="Calibri"/>
          <w:b w:val="0"/>
          <w:sz w:val="21"/>
          <w:szCs w:val="21"/>
        </w:rPr>
        <w:t>PAT</w:t>
      </w:r>
      <w:r w:rsidRPr="00167A1D">
        <w:rPr>
          <w:rFonts w:ascii="Calibri" w:hAnsi="Calibri"/>
          <w:b w:val="0"/>
          <w:sz w:val="21"/>
          <w:szCs w:val="21"/>
        </w:rPr>
        <w:t xml:space="preserve"> standards as set by the PAT National Center or will work towards affiliate status if status has not already been achieved.</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 xml:space="preserve">The program was developed and will be carried out in active collaboration with the families, the children and appropriate community service providers. </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The program will be offered with high levels of intensity and of enough duration to significantly increase the likelihood of success;</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The program will primarily target at risk families.</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The applicant will provide quarterly program reports (on a form provided by the Department) to the Department within 30 days of the end of each quarter.</w:t>
      </w: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 xml:space="preserve"> </w:t>
      </w: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 xml:space="preserve">The community was given notice of the applicant’s intent to submit an application; and </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r w:rsidRPr="00167A1D">
        <w:rPr>
          <w:rFonts w:ascii="Calibri" w:hAnsi="Calibri"/>
          <w:b w:val="0"/>
          <w:sz w:val="21"/>
          <w:szCs w:val="21"/>
        </w:rPr>
        <w:t>The applicant will provide opportunities for public review of the application after submission.</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pBdr>
          <w:top w:val="single" w:sz="4" w:space="1" w:color="auto"/>
        </w:pBdr>
        <w:spacing w:after="0"/>
        <w:rPr>
          <w:rFonts w:ascii="Calibri" w:hAnsi="Calibri"/>
          <w:b w:val="0"/>
          <w:sz w:val="21"/>
          <w:szCs w:val="21"/>
        </w:rPr>
      </w:pPr>
      <w:r w:rsidRPr="00167A1D">
        <w:rPr>
          <w:rFonts w:ascii="Calibri" w:hAnsi="Calibri"/>
          <w:b w:val="0"/>
          <w:sz w:val="21"/>
          <w:szCs w:val="21"/>
        </w:rPr>
        <w:t>Typed Name and Title of Authorized Representative</w:t>
      </w: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spacing w:after="0"/>
        <w:rPr>
          <w:rFonts w:ascii="Calibri" w:hAnsi="Calibri"/>
          <w:b w:val="0"/>
          <w:sz w:val="21"/>
          <w:szCs w:val="21"/>
        </w:rPr>
      </w:pPr>
    </w:p>
    <w:p w:rsidR="00622008" w:rsidRPr="00167A1D" w:rsidRDefault="00622008" w:rsidP="00622008">
      <w:pPr>
        <w:pStyle w:val="21stsubhead"/>
        <w:numPr>
          <w:ilvl w:val="0"/>
          <w:numId w:val="0"/>
        </w:numPr>
        <w:pBdr>
          <w:top w:val="single" w:sz="4" w:space="1" w:color="auto"/>
        </w:pBdr>
        <w:spacing w:after="0"/>
        <w:rPr>
          <w:rFonts w:ascii="Calibri" w:hAnsi="Calibri"/>
          <w:b w:val="0"/>
          <w:sz w:val="21"/>
          <w:szCs w:val="21"/>
        </w:rPr>
      </w:pPr>
      <w:r w:rsidRPr="00167A1D">
        <w:rPr>
          <w:rFonts w:ascii="Calibri" w:hAnsi="Calibri"/>
          <w:b w:val="0"/>
          <w:sz w:val="21"/>
          <w:szCs w:val="21"/>
        </w:rPr>
        <w:t>Signature of Authorized Representative</w:t>
      </w:r>
      <w:r w:rsidRPr="00167A1D">
        <w:rPr>
          <w:rFonts w:ascii="Calibri" w:hAnsi="Calibri"/>
          <w:b w:val="0"/>
          <w:sz w:val="21"/>
          <w:szCs w:val="21"/>
        </w:rPr>
        <w:tab/>
      </w:r>
      <w:r w:rsidRPr="00167A1D">
        <w:rPr>
          <w:rFonts w:ascii="Calibri" w:hAnsi="Calibri"/>
          <w:b w:val="0"/>
          <w:sz w:val="21"/>
          <w:szCs w:val="21"/>
        </w:rPr>
        <w:tab/>
      </w:r>
      <w:r w:rsidRPr="00167A1D">
        <w:rPr>
          <w:rFonts w:ascii="Calibri" w:hAnsi="Calibri"/>
          <w:b w:val="0"/>
          <w:sz w:val="21"/>
          <w:szCs w:val="21"/>
        </w:rPr>
        <w:tab/>
      </w:r>
      <w:r w:rsidRPr="00167A1D">
        <w:rPr>
          <w:rFonts w:ascii="Calibri" w:hAnsi="Calibri"/>
          <w:b w:val="0"/>
          <w:sz w:val="21"/>
          <w:szCs w:val="21"/>
        </w:rPr>
        <w:tab/>
        <w:t>Date</w:t>
      </w:r>
    </w:p>
    <w:p w:rsidR="00622008" w:rsidRDefault="00622008" w:rsidP="00622008">
      <w:pPr>
        <w:pStyle w:val="21stsubhead"/>
        <w:numPr>
          <w:ilvl w:val="0"/>
          <w:numId w:val="0"/>
        </w:numPr>
        <w:spacing w:after="0"/>
        <w:rPr>
          <w:rFonts w:ascii="Calibri" w:hAnsi="Calibri"/>
          <w:b w:val="0"/>
          <w:sz w:val="21"/>
          <w:szCs w:val="21"/>
        </w:rPr>
      </w:pPr>
    </w:p>
    <w:p w:rsidR="00622008" w:rsidRPr="00167A1D" w:rsidRDefault="00622008" w:rsidP="00EB6DB0">
      <w:pPr>
        <w:pStyle w:val="21stsubhead"/>
        <w:numPr>
          <w:ilvl w:val="0"/>
          <w:numId w:val="0"/>
        </w:numPr>
        <w:spacing w:after="0"/>
        <w:rPr>
          <w:rFonts w:ascii="Calibri" w:hAnsi="Calibri"/>
          <w:b w:val="0"/>
          <w:sz w:val="21"/>
          <w:szCs w:val="21"/>
        </w:rPr>
        <w:sectPr w:rsidR="00622008" w:rsidRPr="00167A1D" w:rsidSect="0047521D">
          <w:pgSz w:w="12240" w:h="15840"/>
          <w:pgMar w:top="720" w:right="720" w:bottom="720" w:left="720" w:header="288" w:footer="288" w:gutter="0"/>
          <w:cols w:space="720"/>
          <w:docGrid w:linePitch="360"/>
        </w:sectPr>
      </w:pPr>
    </w:p>
    <w:p w:rsidR="00EB6DB0" w:rsidRDefault="0047521D" w:rsidP="00F5363E">
      <w:pPr>
        <w:pStyle w:val="Heading2"/>
        <w:rPr>
          <w:rFonts w:ascii="Calibri" w:hAnsi="Calibri"/>
        </w:rPr>
      </w:pPr>
      <w:bookmarkStart w:id="229" w:name="_Toc507755011"/>
      <w:bookmarkStart w:id="230" w:name="_Toc507759772"/>
      <w:bookmarkStart w:id="231" w:name="_Toc508696005"/>
      <w:r w:rsidRPr="00167A1D">
        <w:rPr>
          <w:rFonts w:ascii="Calibri" w:hAnsi="Calibri"/>
        </w:rPr>
        <w:lastRenderedPageBreak/>
        <w:t xml:space="preserve">Appendix </w:t>
      </w:r>
      <w:r w:rsidR="00BC69C3">
        <w:rPr>
          <w:rFonts w:ascii="Calibri" w:hAnsi="Calibri"/>
        </w:rPr>
        <w:t>F</w:t>
      </w:r>
      <w:r w:rsidRPr="00167A1D">
        <w:rPr>
          <w:rFonts w:ascii="Calibri" w:hAnsi="Calibri"/>
        </w:rPr>
        <w:t xml:space="preserve">: </w:t>
      </w:r>
      <w:r w:rsidR="00C467C0">
        <w:rPr>
          <w:rFonts w:ascii="Calibri" w:hAnsi="Calibri"/>
        </w:rPr>
        <w:t xml:space="preserve">Sample </w:t>
      </w:r>
      <w:r w:rsidRPr="00167A1D">
        <w:rPr>
          <w:rFonts w:ascii="Calibri" w:hAnsi="Calibri"/>
        </w:rPr>
        <w:t>Quarterly Report Forms</w:t>
      </w:r>
      <w:bookmarkEnd w:id="229"/>
      <w:bookmarkEnd w:id="230"/>
      <w:bookmarkEnd w:id="231"/>
      <w:r w:rsidR="00C467C0">
        <w:rPr>
          <w:rFonts w:ascii="Calibri" w:hAnsi="Calibri"/>
        </w:rPr>
        <w:t xml:space="preserve"> </w:t>
      </w:r>
    </w:p>
    <w:p w:rsidR="00C467C0" w:rsidRPr="003D5E7B" w:rsidRDefault="00C467C0" w:rsidP="00BC69C3">
      <w:pPr>
        <w:pStyle w:val="Default"/>
        <w:rPr>
          <w:b/>
        </w:rPr>
      </w:pPr>
      <w:r w:rsidRPr="005B7B23">
        <w:rPr>
          <w:b/>
          <w:i/>
        </w:rPr>
        <w:t xml:space="preserve">This is </w:t>
      </w:r>
      <w:r w:rsidRPr="00720698">
        <w:rPr>
          <w:b/>
          <w:i/>
          <w:u w:val="single"/>
        </w:rPr>
        <w:t>NOT</w:t>
      </w:r>
      <w:r w:rsidRPr="005B7B23">
        <w:rPr>
          <w:b/>
          <w:i/>
        </w:rPr>
        <w:t xml:space="preserve"> required that this be submitted with your application, this to help programs understand the </w:t>
      </w:r>
      <w:r w:rsidR="00CF43ED" w:rsidRPr="005B7B23">
        <w:rPr>
          <w:b/>
          <w:i/>
        </w:rPr>
        <w:t>q</w:t>
      </w:r>
      <w:r w:rsidRPr="005B7B23">
        <w:rPr>
          <w:b/>
          <w:i/>
        </w:rPr>
        <w:t xml:space="preserve">uarterly </w:t>
      </w:r>
      <w:r w:rsidR="00CF43ED" w:rsidRPr="005B7B23">
        <w:rPr>
          <w:b/>
          <w:i/>
        </w:rPr>
        <w:t>r</w:t>
      </w:r>
      <w:r w:rsidRPr="005B7B23">
        <w:rPr>
          <w:b/>
          <w:i/>
        </w:rPr>
        <w:t>eporting requirements.</w:t>
      </w:r>
    </w:p>
    <w:p w:rsidR="006E7597" w:rsidRPr="00167A1D" w:rsidRDefault="005368AA" w:rsidP="006E7597">
      <w:r w:rsidRPr="00167A1D">
        <w:rPr>
          <w:noProof/>
        </w:rPr>
        <mc:AlternateContent>
          <mc:Choice Requires="wps">
            <w:drawing>
              <wp:anchor distT="0" distB="0" distL="114300" distR="114300" simplePos="0" relativeHeight="251657216" behindDoc="0" locked="0" layoutInCell="1" allowOverlap="1">
                <wp:simplePos x="0" y="0"/>
                <wp:positionH relativeFrom="column">
                  <wp:posOffset>6692265</wp:posOffset>
                </wp:positionH>
                <wp:positionV relativeFrom="paragraph">
                  <wp:posOffset>50800</wp:posOffset>
                </wp:positionV>
                <wp:extent cx="2186940" cy="16059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60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63E" w:rsidRPr="003D62A4" w:rsidRDefault="004D1CED" w:rsidP="0047521D">
                            <w:pPr>
                              <w:spacing w:after="0"/>
                              <w:jc w:val="center"/>
                              <w:rPr>
                                <w:sz w:val="20"/>
                                <w:szCs w:val="20"/>
                              </w:rPr>
                            </w:pPr>
                            <w:r>
                              <w:rPr>
                                <w:sz w:val="20"/>
                                <w:szCs w:val="20"/>
                              </w:rPr>
                              <w:t>Division of Student Learning</w:t>
                            </w:r>
                          </w:p>
                          <w:p w:rsidR="00F5363E" w:rsidRPr="003D62A4" w:rsidRDefault="00F5363E" w:rsidP="0047521D">
                            <w:pPr>
                              <w:spacing w:after="0"/>
                              <w:jc w:val="center"/>
                              <w:rPr>
                                <w:sz w:val="20"/>
                                <w:szCs w:val="20"/>
                              </w:rPr>
                            </w:pPr>
                            <w:r w:rsidRPr="003D62A4">
                              <w:rPr>
                                <w:sz w:val="20"/>
                                <w:szCs w:val="20"/>
                              </w:rPr>
                              <w:t>801 West 10</w:t>
                            </w:r>
                            <w:r w:rsidRPr="003D62A4">
                              <w:rPr>
                                <w:sz w:val="20"/>
                                <w:szCs w:val="20"/>
                                <w:vertAlign w:val="superscript"/>
                              </w:rPr>
                              <w:t>th</w:t>
                            </w:r>
                            <w:r w:rsidRPr="003D62A4">
                              <w:rPr>
                                <w:sz w:val="20"/>
                                <w:szCs w:val="20"/>
                              </w:rPr>
                              <w:t xml:space="preserve"> St</w:t>
                            </w:r>
                            <w:r w:rsidR="005368AA">
                              <w:rPr>
                                <w:sz w:val="20"/>
                                <w:szCs w:val="20"/>
                              </w:rPr>
                              <w:t>.</w:t>
                            </w:r>
                            <w:r w:rsidRPr="003D62A4">
                              <w:rPr>
                                <w:sz w:val="20"/>
                                <w:szCs w:val="20"/>
                              </w:rPr>
                              <w:t>, Suite 200</w:t>
                            </w:r>
                          </w:p>
                          <w:p w:rsidR="00F5363E" w:rsidRPr="003D62A4" w:rsidRDefault="00F5363E" w:rsidP="0047521D">
                            <w:pPr>
                              <w:spacing w:after="0"/>
                              <w:jc w:val="center"/>
                              <w:rPr>
                                <w:sz w:val="20"/>
                                <w:szCs w:val="20"/>
                              </w:rPr>
                            </w:pPr>
                            <w:smartTag w:uri="urn:schemas-microsoft-com:office:smarttags" w:element="address">
                              <w:smartTag w:uri="urn:schemas-microsoft-com:office:smarttags" w:element="Street">
                                <w:r w:rsidRPr="003D62A4">
                                  <w:rPr>
                                    <w:sz w:val="20"/>
                                    <w:szCs w:val="20"/>
                                  </w:rPr>
                                  <w:t>P.O. Box</w:t>
                                </w:r>
                              </w:smartTag>
                              <w:r w:rsidRPr="003D62A4">
                                <w:rPr>
                                  <w:sz w:val="20"/>
                                  <w:szCs w:val="20"/>
                                </w:rPr>
                                <w:t xml:space="preserve"> 110500</w:t>
                              </w:r>
                            </w:smartTag>
                          </w:p>
                          <w:p w:rsidR="00F5363E" w:rsidRPr="003D62A4" w:rsidRDefault="00F5363E" w:rsidP="0047521D">
                            <w:pPr>
                              <w:spacing w:after="0"/>
                              <w:jc w:val="center"/>
                              <w:rPr>
                                <w:sz w:val="20"/>
                                <w:szCs w:val="20"/>
                                <w:lang w:val="pt-BR"/>
                              </w:rPr>
                            </w:pPr>
                            <w:r w:rsidRPr="003D62A4">
                              <w:rPr>
                                <w:sz w:val="20"/>
                                <w:szCs w:val="20"/>
                                <w:lang w:val="pt-BR"/>
                              </w:rPr>
                              <w:t>Juneau, Alaska</w:t>
                            </w:r>
                            <w:r w:rsidRPr="003D62A4">
                              <w:rPr>
                                <w:sz w:val="20"/>
                                <w:szCs w:val="20"/>
                                <w:lang w:val="pt-BR"/>
                              </w:rPr>
                              <w:tab/>
                              <w:t>99811-0500</w:t>
                            </w:r>
                          </w:p>
                          <w:p w:rsidR="00F5363E" w:rsidRPr="003D62A4" w:rsidRDefault="00F5363E" w:rsidP="0047521D">
                            <w:pPr>
                              <w:spacing w:after="0"/>
                              <w:jc w:val="center"/>
                              <w:rPr>
                                <w:sz w:val="20"/>
                                <w:szCs w:val="20"/>
                                <w:lang w:val="pt-BR"/>
                              </w:rPr>
                            </w:pPr>
                            <w:r w:rsidRPr="003D62A4">
                              <w:rPr>
                                <w:sz w:val="20"/>
                                <w:szCs w:val="20"/>
                                <w:lang w:val="pt-BR"/>
                              </w:rPr>
                              <w:t xml:space="preserve">Phone: (907) 465-4862 </w:t>
                            </w:r>
                          </w:p>
                          <w:p w:rsidR="00F5363E" w:rsidRPr="003D62A4" w:rsidRDefault="00F5363E" w:rsidP="003D62A4">
                            <w:pPr>
                              <w:jc w:val="center"/>
                              <w:rPr>
                                <w:sz w:val="20"/>
                                <w:szCs w:val="20"/>
                              </w:rPr>
                            </w:pPr>
                            <w:r w:rsidRPr="003D62A4">
                              <w:rPr>
                                <w:sz w:val="20"/>
                                <w:szCs w:val="20"/>
                              </w:rPr>
                              <w:t>Fax: (907) 465- 2806</w:t>
                            </w:r>
                          </w:p>
                          <w:p w:rsidR="00F5363E" w:rsidRPr="003D62A4" w:rsidRDefault="00F5363E" w:rsidP="003D62A4">
                            <w:pPr>
                              <w:jc w:val="center"/>
                              <w:rPr>
                                <w:sz w:val="20"/>
                                <w:szCs w:val="20"/>
                              </w:rPr>
                            </w:pPr>
                            <w:r w:rsidRPr="003D62A4">
                              <w:rPr>
                                <w:sz w:val="20"/>
                                <w:szCs w:val="20"/>
                              </w:rPr>
                              <w:t xml:space="preserve">E-mail: </w:t>
                            </w:r>
                            <w:hyperlink r:id="rId33" w:history="1">
                              <w:r w:rsidRPr="003D62A4">
                                <w:rPr>
                                  <w:rStyle w:val="Hyperlink"/>
                                  <w:sz w:val="20"/>
                                  <w:szCs w:val="20"/>
                                </w:rPr>
                                <w:t>supanika.ackerman@alaska.gov</w:t>
                              </w:r>
                            </w:hyperlink>
                          </w:p>
                          <w:p w:rsidR="00F5363E" w:rsidRPr="00B667AA" w:rsidRDefault="00F5363E" w:rsidP="003D62A4">
                            <w:pPr>
                              <w:jc w:val="center"/>
                              <w:rPr>
                                <w:sz w:val="20"/>
                                <w:szCs w:val="2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4pt;width:172.2pt;height:1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gIhQIAABc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" stroked="f">
                <v:textbox>
                  <w:txbxContent>
                    <w:p w:rsidR="00F5363E" w:rsidRPr="003D62A4" w:rsidRDefault="004D1CED" w:rsidP="0047521D">
                      <w:pPr>
                        <w:spacing w:after="0"/>
                        <w:jc w:val="center"/>
                        <w:rPr>
                          <w:sz w:val="20"/>
                          <w:szCs w:val="20"/>
                        </w:rPr>
                      </w:pPr>
                      <w:r>
                        <w:rPr>
                          <w:sz w:val="20"/>
                          <w:szCs w:val="20"/>
                        </w:rPr>
                        <w:t>Division of Student Learning</w:t>
                      </w:r>
                    </w:p>
                    <w:p w:rsidR="00F5363E" w:rsidRPr="003D62A4" w:rsidRDefault="00F5363E" w:rsidP="0047521D">
                      <w:pPr>
                        <w:spacing w:after="0"/>
                        <w:jc w:val="center"/>
                        <w:rPr>
                          <w:sz w:val="20"/>
                          <w:szCs w:val="20"/>
                        </w:rPr>
                      </w:pPr>
                      <w:r w:rsidRPr="003D62A4">
                        <w:rPr>
                          <w:sz w:val="20"/>
                          <w:szCs w:val="20"/>
                        </w:rPr>
                        <w:t>801 West 10</w:t>
                      </w:r>
                      <w:r w:rsidRPr="003D62A4">
                        <w:rPr>
                          <w:sz w:val="20"/>
                          <w:szCs w:val="20"/>
                          <w:vertAlign w:val="superscript"/>
                        </w:rPr>
                        <w:t>th</w:t>
                      </w:r>
                      <w:r w:rsidRPr="003D62A4">
                        <w:rPr>
                          <w:sz w:val="20"/>
                          <w:szCs w:val="20"/>
                        </w:rPr>
                        <w:t xml:space="preserve"> St</w:t>
                      </w:r>
                      <w:r w:rsidR="005368AA">
                        <w:rPr>
                          <w:sz w:val="20"/>
                          <w:szCs w:val="20"/>
                        </w:rPr>
                        <w:t>.</w:t>
                      </w:r>
                      <w:r w:rsidRPr="003D62A4">
                        <w:rPr>
                          <w:sz w:val="20"/>
                          <w:szCs w:val="20"/>
                        </w:rPr>
                        <w:t>, Suite 200</w:t>
                      </w:r>
                    </w:p>
                    <w:p w:rsidR="00F5363E" w:rsidRPr="003D62A4" w:rsidRDefault="00F5363E" w:rsidP="0047521D">
                      <w:pPr>
                        <w:spacing w:after="0"/>
                        <w:jc w:val="center"/>
                        <w:rPr>
                          <w:sz w:val="20"/>
                          <w:szCs w:val="20"/>
                        </w:rPr>
                      </w:pPr>
                      <w:smartTag w:uri="urn:schemas-microsoft-com:office:smarttags" w:element="address">
                        <w:smartTag w:uri="urn:schemas-microsoft-com:office:smarttags" w:element="Street">
                          <w:r w:rsidRPr="003D62A4">
                            <w:rPr>
                              <w:sz w:val="20"/>
                              <w:szCs w:val="20"/>
                            </w:rPr>
                            <w:t>P.O. Box</w:t>
                          </w:r>
                        </w:smartTag>
                        <w:r w:rsidRPr="003D62A4">
                          <w:rPr>
                            <w:sz w:val="20"/>
                            <w:szCs w:val="20"/>
                          </w:rPr>
                          <w:t xml:space="preserve"> 110500</w:t>
                        </w:r>
                      </w:smartTag>
                    </w:p>
                    <w:p w:rsidR="00F5363E" w:rsidRPr="003D62A4" w:rsidRDefault="00F5363E" w:rsidP="0047521D">
                      <w:pPr>
                        <w:spacing w:after="0"/>
                        <w:jc w:val="center"/>
                        <w:rPr>
                          <w:sz w:val="20"/>
                          <w:szCs w:val="20"/>
                          <w:lang w:val="pt-BR"/>
                        </w:rPr>
                      </w:pPr>
                      <w:r w:rsidRPr="003D62A4">
                        <w:rPr>
                          <w:sz w:val="20"/>
                          <w:szCs w:val="20"/>
                          <w:lang w:val="pt-BR"/>
                        </w:rPr>
                        <w:t>Juneau, Alaska</w:t>
                      </w:r>
                      <w:r w:rsidRPr="003D62A4">
                        <w:rPr>
                          <w:sz w:val="20"/>
                          <w:szCs w:val="20"/>
                          <w:lang w:val="pt-BR"/>
                        </w:rPr>
                        <w:tab/>
                        <w:t>99811-0500</w:t>
                      </w:r>
                    </w:p>
                    <w:p w:rsidR="00F5363E" w:rsidRPr="003D62A4" w:rsidRDefault="00F5363E" w:rsidP="0047521D">
                      <w:pPr>
                        <w:spacing w:after="0"/>
                        <w:jc w:val="center"/>
                        <w:rPr>
                          <w:sz w:val="20"/>
                          <w:szCs w:val="20"/>
                          <w:lang w:val="pt-BR"/>
                        </w:rPr>
                      </w:pPr>
                      <w:r w:rsidRPr="003D62A4">
                        <w:rPr>
                          <w:sz w:val="20"/>
                          <w:szCs w:val="20"/>
                          <w:lang w:val="pt-BR"/>
                        </w:rPr>
                        <w:t xml:space="preserve">Phone: (907) 465-4862 </w:t>
                      </w:r>
                    </w:p>
                    <w:p w:rsidR="00F5363E" w:rsidRPr="003D62A4" w:rsidRDefault="00F5363E" w:rsidP="003D62A4">
                      <w:pPr>
                        <w:jc w:val="center"/>
                        <w:rPr>
                          <w:sz w:val="20"/>
                          <w:szCs w:val="20"/>
                        </w:rPr>
                      </w:pPr>
                      <w:r w:rsidRPr="003D62A4">
                        <w:rPr>
                          <w:sz w:val="20"/>
                          <w:szCs w:val="20"/>
                        </w:rPr>
                        <w:t>Fax: (907) 465- 2806</w:t>
                      </w:r>
                    </w:p>
                    <w:p w:rsidR="00F5363E" w:rsidRPr="003D62A4" w:rsidRDefault="00F5363E" w:rsidP="003D62A4">
                      <w:pPr>
                        <w:jc w:val="center"/>
                        <w:rPr>
                          <w:sz w:val="20"/>
                          <w:szCs w:val="20"/>
                        </w:rPr>
                      </w:pPr>
                      <w:r w:rsidRPr="003D62A4">
                        <w:rPr>
                          <w:sz w:val="20"/>
                          <w:szCs w:val="20"/>
                        </w:rPr>
                        <w:t xml:space="preserve">E-mail: </w:t>
                      </w:r>
                      <w:hyperlink r:id="rId34" w:history="1">
                        <w:r w:rsidRPr="003D62A4">
                          <w:rPr>
                            <w:rStyle w:val="Hyperlink"/>
                            <w:sz w:val="20"/>
                            <w:szCs w:val="20"/>
                          </w:rPr>
                          <w:t>supanika.ackerman@alaska.gov</w:t>
                        </w:r>
                      </w:hyperlink>
                    </w:p>
                    <w:p w:rsidR="00F5363E" w:rsidRPr="00B667AA" w:rsidRDefault="00F5363E" w:rsidP="003D62A4">
                      <w:pPr>
                        <w:jc w:val="center"/>
                        <w:rPr>
                          <w:sz w:val="20"/>
                          <w:szCs w:val="20"/>
                          <w:lang w:val="pt-BR"/>
                        </w:rPr>
                      </w:pPr>
                    </w:p>
                  </w:txbxContent>
                </v:textbox>
              </v:shape>
            </w:pict>
          </mc:Fallback>
        </mc:AlternateContent>
      </w:r>
    </w:p>
    <w:tbl>
      <w:tblPr>
        <w:tblW w:w="13581" w:type="dxa"/>
        <w:jc w:val="center"/>
        <w:tblLook w:val="01E0" w:firstRow="1" w:lastRow="1" w:firstColumn="1" w:lastColumn="1" w:noHBand="0" w:noVBand="0"/>
      </w:tblPr>
      <w:tblGrid>
        <w:gridCol w:w="3845"/>
        <w:gridCol w:w="6283"/>
        <w:gridCol w:w="3453"/>
      </w:tblGrid>
      <w:tr w:rsidR="006E7597" w:rsidRPr="00167A1D" w:rsidTr="00F5363E">
        <w:trPr>
          <w:trHeight w:val="1456"/>
          <w:jc w:val="center"/>
        </w:trPr>
        <w:tc>
          <w:tcPr>
            <w:tcW w:w="3845" w:type="dxa"/>
          </w:tcPr>
          <w:p w:rsidR="006E7597" w:rsidRPr="00167A1D" w:rsidRDefault="005368AA" w:rsidP="00F5363E">
            <w:pPr>
              <w:spacing w:after="0"/>
              <w:jc w:val="center"/>
              <w:rPr>
                <w:sz w:val="22"/>
                <w:szCs w:val="22"/>
              </w:rPr>
            </w:pPr>
            <w:r w:rsidRPr="00167A1D">
              <w:rPr>
                <w:noProof/>
              </w:rPr>
              <mc:AlternateContent>
                <mc:Choice Requires="wps">
                  <w:drawing>
                    <wp:anchor distT="0" distB="0" distL="114300" distR="114300" simplePos="0" relativeHeight="251658240" behindDoc="0" locked="0" layoutInCell="1" allowOverlap="1">
                      <wp:simplePos x="0" y="0"/>
                      <wp:positionH relativeFrom="column">
                        <wp:posOffset>283845</wp:posOffset>
                      </wp:positionH>
                      <wp:positionV relativeFrom="paragraph">
                        <wp:posOffset>53340</wp:posOffset>
                      </wp:positionV>
                      <wp:extent cx="1506220" cy="1378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63E" w:rsidRDefault="005368AA" w:rsidP="003D62A4">
                                  <w:pPr>
                                    <w:spacing w:after="96"/>
                                  </w:pPr>
                                  <w:r w:rsidRPr="004A7366">
                                    <w:rPr>
                                      <w:noProof/>
                                    </w:rPr>
                                    <w:drawing>
                                      <wp:inline distT="0" distB="0" distL="0" distR="0">
                                        <wp:extent cx="1323975" cy="1209675"/>
                                        <wp:effectExtent l="0" t="0" r="0" b="0"/>
                                        <wp:docPr id="11" name="Picture 44"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ED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35pt;margin-top:4.2pt;width:118.6pt;height:10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" stroked="f">
                      <v:textbox style="mso-fit-shape-to-text:t">
                        <w:txbxContent>
                          <w:p w:rsidR="00F5363E" w:rsidRDefault="005368AA" w:rsidP="003D62A4">
                            <w:pPr>
                              <w:spacing w:after="96"/>
                            </w:pPr>
                            <w:r w:rsidRPr="004A7366">
                              <w:rPr>
                                <w:noProof/>
                              </w:rPr>
                              <w:drawing>
                                <wp:inline distT="0" distB="0" distL="0" distR="0">
                                  <wp:extent cx="1323975" cy="1209675"/>
                                  <wp:effectExtent l="0" t="0" r="0" b="0"/>
                                  <wp:docPr id="11" name="Picture 44"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ED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209675"/>
                                          </a:xfrm>
                                          <a:prstGeom prst="rect">
                                            <a:avLst/>
                                          </a:prstGeom>
                                          <a:noFill/>
                                          <a:ln>
                                            <a:noFill/>
                                          </a:ln>
                                        </pic:spPr>
                                      </pic:pic>
                                    </a:graphicData>
                                  </a:graphic>
                                </wp:inline>
                              </w:drawing>
                            </w:r>
                          </w:p>
                        </w:txbxContent>
                      </v:textbox>
                    </v:shape>
                  </w:pict>
                </mc:Fallback>
              </mc:AlternateContent>
            </w:r>
          </w:p>
        </w:tc>
        <w:tc>
          <w:tcPr>
            <w:tcW w:w="6283" w:type="dxa"/>
          </w:tcPr>
          <w:p w:rsidR="006E7597" w:rsidRPr="00167A1D" w:rsidRDefault="006E7597" w:rsidP="00F5363E">
            <w:pPr>
              <w:spacing w:after="0"/>
              <w:jc w:val="center"/>
              <w:rPr>
                <w:b/>
                <w:sz w:val="24"/>
                <w:szCs w:val="20"/>
              </w:rPr>
            </w:pPr>
            <w:r w:rsidRPr="00167A1D">
              <w:rPr>
                <w:b/>
                <w:sz w:val="24"/>
                <w:szCs w:val="20"/>
              </w:rPr>
              <w:t>Alaska Parents as Teachers</w:t>
            </w:r>
            <w:r w:rsidR="000314B3">
              <w:rPr>
                <w:b/>
                <w:sz w:val="24"/>
                <w:szCs w:val="20"/>
              </w:rPr>
              <w:t xml:space="preserve"> (PAT)</w:t>
            </w:r>
          </w:p>
          <w:p w:rsidR="006E7597" w:rsidRPr="00167A1D" w:rsidRDefault="006E7597" w:rsidP="00F5363E">
            <w:pPr>
              <w:spacing w:after="0"/>
              <w:jc w:val="center"/>
              <w:rPr>
                <w:b/>
                <w:sz w:val="24"/>
                <w:szCs w:val="20"/>
              </w:rPr>
            </w:pPr>
            <w:r w:rsidRPr="00167A1D">
              <w:rPr>
                <w:b/>
                <w:sz w:val="24"/>
                <w:szCs w:val="20"/>
              </w:rPr>
              <w:t>Parent Education &amp; Family Support Program</w:t>
            </w:r>
          </w:p>
          <w:p w:rsidR="006E7597" w:rsidRPr="00167A1D" w:rsidRDefault="006E7597" w:rsidP="00F5363E">
            <w:pPr>
              <w:spacing w:after="0"/>
              <w:jc w:val="center"/>
              <w:rPr>
                <w:b/>
                <w:sz w:val="24"/>
                <w:szCs w:val="20"/>
              </w:rPr>
            </w:pPr>
            <w:r w:rsidRPr="00167A1D">
              <w:rPr>
                <w:b/>
                <w:sz w:val="24"/>
                <w:szCs w:val="20"/>
              </w:rPr>
              <w:t>Birth to Age 5</w:t>
            </w:r>
          </w:p>
          <w:p w:rsidR="006E7597" w:rsidRPr="00167A1D" w:rsidRDefault="006E7597" w:rsidP="00F5363E">
            <w:pPr>
              <w:spacing w:after="0"/>
              <w:jc w:val="center"/>
              <w:rPr>
                <w:b/>
                <w:sz w:val="24"/>
                <w:szCs w:val="20"/>
              </w:rPr>
            </w:pPr>
          </w:p>
          <w:p w:rsidR="006E7597" w:rsidRPr="00167A1D" w:rsidRDefault="006E7597" w:rsidP="00F5363E">
            <w:pPr>
              <w:spacing w:after="0"/>
              <w:jc w:val="center"/>
              <w:rPr>
                <w:b/>
                <w:sz w:val="24"/>
                <w:szCs w:val="20"/>
              </w:rPr>
            </w:pPr>
            <w:r w:rsidRPr="00167A1D">
              <w:rPr>
                <w:b/>
                <w:sz w:val="24"/>
                <w:szCs w:val="20"/>
              </w:rPr>
              <w:t>QUARTERLY REPORT FY2019</w:t>
            </w:r>
          </w:p>
          <w:p w:rsidR="006E7597" w:rsidRPr="00167A1D" w:rsidRDefault="006E7597" w:rsidP="00F5363E">
            <w:pPr>
              <w:spacing w:after="0"/>
              <w:jc w:val="center"/>
              <w:rPr>
                <w:b/>
                <w:sz w:val="20"/>
                <w:szCs w:val="20"/>
              </w:rPr>
            </w:pPr>
          </w:p>
          <w:p w:rsidR="006E7597" w:rsidRPr="00167A1D" w:rsidRDefault="006E7597" w:rsidP="00F5363E">
            <w:pPr>
              <w:spacing w:after="0"/>
              <w:rPr>
                <w:sz w:val="20"/>
                <w:szCs w:val="20"/>
              </w:rPr>
            </w:pPr>
          </w:p>
          <w:p w:rsidR="006E7597" w:rsidRPr="00167A1D" w:rsidRDefault="006E7597" w:rsidP="00F5363E">
            <w:pPr>
              <w:spacing w:after="0"/>
              <w:rPr>
                <w:sz w:val="20"/>
                <w:szCs w:val="20"/>
              </w:rPr>
            </w:pPr>
            <w:r w:rsidRPr="00167A1D">
              <w:rPr>
                <w:sz w:val="20"/>
                <w:szCs w:val="20"/>
              </w:rPr>
              <w:t>Quarterly Report</w:t>
            </w:r>
            <w:bookmarkStart w:id="232" w:name="Check1"/>
            <w:r w:rsidRPr="00167A1D">
              <w:rPr>
                <w:sz w:val="20"/>
                <w:szCs w:val="20"/>
              </w:rPr>
              <w:t>s Due:</w:t>
            </w:r>
            <w:r w:rsidR="002A68CD" w:rsidRPr="00167A1D">
              <w:rPr>
                <w:sz w:val="20"/>
                <w:szCs w:val="20"/>
              </w:rPr>
              <w:t xml:space="preserve"> </w:t>
            </w:r>
            <w:r w:rsidRPr="00167A1D">
              <w:rPr>
                <w:sz w:val="20"/>
                <w:szCs w:val="20"/>
              </w:rPr>
              <w:t>1</w:t>
            </w:r>
            <w:r w:rsidRPr="00167A1D">
              <w:rPr>
                <w:sz w:val="20"/>
                <w:szCs w:val="20"/>
                <w:vertAlign w:val="superscript"/>
              </w:rPr>
              <w:t>st</w:t>
            </w:r>
            <w:r w:rsidRPr="00167A1D">
              <w:rPr>
                <w:sz w:val="20"/>
                <w:szCs w:val="20"/>
              </w:rPr>
              <w:t xml:space="preserve"> 10/31</w:t>
            </w:r>
            <w:bookmarkEnd w:id="232"/>
            <w:r w:rsidRPr="00167A1D">
              <w:rPr>
                <w:sz w:val="20"/>
                <w:szCs w:val="20"/>
              </w:rPr>
              <w:fldChar w:fldCharType="begin">
                <w:ffData>
                  <w:name w:val=""/>
                  <w:enabled/>
                  <w:calcOnExit w:val="0"/>
                  <w:checkBox>
                    <w:sizeAuto/>
                    <w:default w:val="0"/>
                  </w:checkBox>
                </w:ffData>
              </w:fldChar>
            </w:r>
            <w:r w:rsidRPr="00167A1D">
              <w:rPr>
                <w:sz w:val="20"/>
                <w:szCs w:val="20"/>
              </w:rPr>
              <w:instrText xml:space="preserve"> FORMCHECKBOX </w:instrText>
            </w:r>
            <w:r w:rsidRPr="00167A1D">
              <w:rPr>
                <w:sz w:val="20"/>
                <w:szCs w:val="20"/>
              </w:rPr>
            </w:r>
            <w:r w:rsidRPr="00167A1D">
              <w:rPr>
                <w:sz w:val="20"/>
                <w:szCs w:val="20"/>
              </w:rPr>
              <w:fldChar w:fldCharType="separate"/>
            </w:r>
            <w:r w:rsidRPr="00167A1D">
              <w:rPr>
                <w:sz w:val="20"/>
                <w:szCs w:val="20"/>
              </w:rPr>
              <w:fldChar w:fldCharType="end"/>
            </w:r>
            <w:r w:rsidR="002A68CD" w:rsidRPr="00167A1D">
              <w:rPr>
                <w:sz w:val="20"/>
                <w:szCs w:val="20"/>
              </w:rPr>
              <w:t xml:space="preserve"> </w:t>
            </w:r>
            <w:r w:rsidRPr="00167A1D">
              <w:rPr>
                <w:sz w:val="20"/>
                <w:szCs w:val="20"/>
              </w:rPr>
              <w:t>2</w:t>
            </w:r>
            <w:r w:rsidRPr="00167A1D">
              <w:rPr>
                <w:sz w:val="20"/>
                <w:szCs w:val="20"/>
                <w:vertAlign w:val="superscript"/>
              </w:rPr>
              <w:t>nd</w:t>
            </w:r>
            <w:r w:rsidRPr="00167A1D">
              <w:rPr>
                <w:sz w:val="20"/>
                <w:szCs w:val="20"/>
              </w:rPr>
              <w:t xml:space="preserve"> 1/31</w:t>
            </w:r>
            <w:r w:rsidRPr="00167A1D">
              <w:rPr>
                <w:sz w:val="20"/>
                <w:szCs w:val="20"/>
              </w:rPr>
              <w:fldChar w:fldCharType="begin">
                <w:ffData>
                  <w:name w:val="Check24"/>
                  <w:enabled/>
                  <w:calcOnExit w:val="0"/>
                  <w:checkBox>
                    <w:sizeAuto/>
                    <w:default w:val="0"/>
                  </w:checkBox>
                </w:ffData>
              </w:fldChar>
            </w:r>
            <w:bookmarkStart w:id="233" w:name="Check24"/>
            <w:r w:rsidRPr="00167A1D">
              <w:rPr>
                <w:sz w:val="20"/>
                <w:szCs w:val="20"/>
              </w:rPr>
              <w:instrText xml:space="preserve"> FORMCHECKBOX </w:instrText>
            </w:r>
            <w:r w:rsidRPr="00167A1D">
              <w:rPr>
                <w:sz w:val="20"/>
                <w:szCs w:val="20"/>
              </w:rPr>
            </w:r>
            <w:r w:rsidRPr="00167A1D">
              <w:rPr>
                <w:sz w:val="20"/>
                <w:szCs w:val="20"/>
              </w:rPr>
              <w:fldChar w:fldCharType="separate"/>
            </w:r>
            <w:r w:rsidRPr="00167A1D">
              <w:rPr>
                <w:sz w:val="20"/>
                <w:szCs w:val="20"/>
              </w:rPr>
              <w:fldChar w:fldCharType="end"/>
            </w:r>
            <w:bookmarkEnd w:id="233"/>
            <w:r w:rsidR="002A68CD" w:rsidRPr="00167A1D">
              <w:rPr>
                <w:sz w:val="20"/>
                <w:szCs w:val="20"/>
              </w:rPr>
              <w:t xml:space="preserve"> </w:t>
            </w:r>
            <w:r w:rsidRPr="00167A1D">
              <w:rPr>
                <w:sz w:val="20"/>
                <w:szCs w:val="20"/>
              </w:rPr>
              <w:t>3</w:t>
            </w:r>
            <w:r w:rsidRPr="00167A1D">
              <w:rPr>
                <w:sz w:val="20"/>
                <w:szCs w:val="20"/>
                <w:vertAlign w:val="superscript"/>
              </w:rPr>
              <w:t>rd</w:t>
            </w:r>
            <w:r w:rsidRPr="00167A1D">
              <w:rPr>
                <w:sz w:val="20"/>
                <w:szCs w:val="20"/>
              </w:rPr>
              <w:t xml:space="preserve"> 4/30</w:t>
            </w:r>
            <w:r w:rsidRPr="00167A1D">
              <w:rPr>
                <w:sz w:val="20"/>
                <w:szCs w:val="20"/>
              </w:rPr>
              <w:fldChar w:fldCharType="begin">
                <w:ffData>
                  <w:name w:val=""/>
                  <w:enabled/>
                  <w:calcOnExit w:val="0"/>
                  <w:checkBox>
                    <w:sizeAuto/>
                    <w:default w:val="0"/>
                  </w:checkBox>
                </w:ffData>
              </w:fldChar>
            </w:r>
            <w:r w:rsidRPr="00167A1D">
              <w:rPr>
                <w:sz w:val="20"/>
                <w:szCs w:val="20"/>
              </w:rPr>
              <w:instrText xml:space="preserve"> FORMCHECKBOX </w:instrText>
            </w:r>
            <w:r w:rsidRPr="00167A1D">
              <w:rPr>
                <w:sz w:val="20"/>
                <w:szCs w:val="20"/>
              </w:rPr>
            </w:r>
            <w:r w:rsidRPr="00167A1D">
              <w:rPr>
                <w:sz w:val="20"/>
                <w:szCs w:val="20"/>
              </w:rPr>
              <w:fldChar w:fldCharType="end"/>
            </w:r>
            <w:r w:rsidR="002A68CD" w:rsidRPr="00167A1D">
              <w:rPr>
                <w:color w:val="B04426"/>
                <w:sz w:val="20"/>
                <w:szCs w:val="20"/>
              </w:rPr>
              <w:t xml:space="preserve"> </w:t>
            </w:r>
            <w:r w:rsidRPr="00167A1D">
              <w:rPr>
                <w:sz w:val="20"/>
                <w:szCs w:val="20"/>
              </w:rPr>
              <w:t>4</w:t>
            </w:r>
            <w:r w:rsidRPr="00167A1D">
              <w:rPr>
                <w:sz w:val="20"/>
                <w:szCs w:val="20"/>
                <w:vertAlign w:val="superscript"/>
              </w:rPr>
              <w:t>th</w:t>
            </w:r>
            <w:r w:rsidRPr="00167A1D">
              <w:rPr>
                <w:sz w:val="20"/>
                <w:szCs w:val="20"/>
              </w:rPr>
              <w:t xml:space="preserve"> 7/31</w:t>
            </w:r>
            <w:r w:rsidRPr="00167A1D">
              <w:rPr>
                <w:sz w:val="20"/>
                <w:szCs w:val="20"/>
              </w:rPr>
              <w:fldChar w:fldCharType="begin">
                <w:ffData>
                  <w:name w:val=""/>
                  <w:enabled/>
                  <w:calcOnExit w:val="0"/>
                  <w:checkBox>
                    <w:sizeAuto/>
                    <w:default w:val="0"/>
                  </w:checkBox>
                </w:ffData>
              </w:fldChar>
            </w:r>
            <w:r w:rsidRPr="00167A1D">
              <w:rPr>
                <w:sz w:val="20"/>
                <w:szCs w:val="20"/>
              </w:rPr>
              <w:instrText xml:space="preserve"> FORMCHECKBOX </w:instrText>
            </w:r>
            <w:r w:rsidRPr="00167A1D">
              <w:rPr>
                <w:sz w:val="20"/>
                <w:szCs w:val="20"/>
              </w:rPr>
            </w:r>
            <w:r w:rsidRPr="00167A1D">
              <w:rPr>
                <w:sz w:val="20"/>
                <w:szCs w:val="20"/>
              </w:rPr>
              <w:fldChar w:fldCharType="separate"/>
            </w:r>
            <w:r w:rsidRPr="00167A1D">
              <w:rPr>
                <w:sz w:val="20"/>
                <w:szCs w:val="20"/>
              </w:rPr>
              <w:fldChar w:fldCharType="end"/>
            </w:r>
            <w:r w:rsidR="002A68CD" w:rsidRPr="00167A1D">
              <w:rPr>
                <w:color w:val="B04426"/>
                <w:sz w:val="20"/>
                <w:szCs w:val="20"/>
              </w:rPr>
              <w:t xml:space="preserve"> </w:t>
            </w:r>
          </w:p>
        </w:tc>
        <w:tc>
          <w:tcPr>
            <w:tcW w:w="3453" w:type="dxa"/>
          </w:tcPr>
          <w:p w:rsidR="006E7597" w:rsidRPr="00167A1D" w:rsidRDefault="006E7597" w:rsidP="00F5363E">
            <w:pPr>
              <w:spacing w:after="0"/>
              <w:jc w:val="center"/>
              <w:rPr>
                <w:sz w:val="22"/>
                <w:szCs w:val="22"/>
              </w:rPr>
            </w:pPr>
          </w:p>
        </w:tc>
        <w:bookmarkStart w:id="234" w:name="_GoBack"/>
        <w:bookmarkEnd w:id="234"/>
      </w:tr>
    </w:tbl>
    <w:p w:rsidR="006E7597" w:rsidRPr="00167A1D" w:rsidRDefault="006E7597" w:rsidP="00F5363E">
      <w:pPr>
        <w:spacing w:after="0" w:line="276" w:lineRule="auto"/>
        <w:rPr>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009"/>
        <w:gridCol w:w="1652"/>
        <w:gridCol w:w="859"/>
        <w:gridCol w:w="930"/>
        <w:gridCol w:w="1099"/>
        <w:gridCol w:w="859"/>
        <w:gridCol w:w="804"/>
        <w:gridCol w:w="1865"/>
        <w:gridCol w:w="573"/>
        <w:gridCol w:w="2660"/>
      </w:tblGrid>
      <w:tr w:rsidR="006E7597" w:rsidRPr="00167A1D" w:rsidTr="0047521D">
        <w:trPr>
          <w:jc w:val="center"/>
        </w:trPr>
        <w:tc>
          <w:tcPr>
            <w:tcW w:w="5000" w:type="pct"/>
            <w:gridSpan w:val="11"/>
            <w:shd w:val="clear" w:color="auto" w:fill="D5DCE4"/>
          </w:tcPr>
          <w:p w:rsidR="006E7597" w:rsidRPr="00167A1D" w:rsidRDefault="006E7597" w:rsidP="00F5363E">
            <w:pPr>
              <w:spacing w:after="0"/>
              <w:jc w:val="center"/>
              <w:rPr>
                <w:b/>
              </w:rPr>
            </w:pPr>
            <w:r w:rsidRPr="00167A1D">
              <w:rPr>
                <w:b/>
              </w:rPr>
              <w:t>Quarterly Enrollment</w:t>
            </w:r>
          </w:p>
        </w:tc>
      </w:tr>
      <w:tr w:rsidR="006E7597" w:rsidRPr="00167A1D" w:rsidTr="0047521D">
        <w:trPr>
          <w:jc w:val="center"/>
        </w:trPr>
        <w:tc>
          <w:tcPr>
            <w:tcW w:w="3256" w:type="pct"/>
            <w:gridSpan w:val="8"/>
            <w:shd w:val="clear" w:color="auto" w:fill="BFBFBF"/>
          </w:tcPr>
          <w:p w:rsidR="006E7597" w:rsidRPr="00167A1D" w:rsidRDefault="006E7597" w:rsidP="00F5363E">
            <w:pPr>
              <w:spacing w:after="0"/>
            </w:pPr>
          </w:p>
        </w:tc>
        <w:tc>
          <w:tcPr>
            <w:tcW w:w="834" w:type="pct"/>
            <w:gridSpan w:val="2"/>
            <w:shd w:val="clear" w:color="auto" w:fill="auto"/>
          </w:tcPr>
          <w:p w:rsidR="006E7597" w:rsidRPr="00167A1D" w:rsidRDefault="006E7597" w:rsidP="00F5363E">
            <w:pPr>
              <w:spacing w:after="0"/>
              <w:jc w:val="center"/>
              <w:rPr>
                <w:b/>
              </w:rPr>
            </w:pPr>
            <w:r w:rsidRPr="00167A1D">
              <w:rPr>
                <w:b/>
              </w:rPr>
              <w:t>Current</w:t>
            </w:r>
          </w:p>
        </w:tc>
        <w:tc>
          <w:tcPr>
            <w:tcW w:w="910" w:type="pct"/>
            <w:shd w:val="clear" w:color="auto" w:fill="auto"/>
          </w:tcPr>
          <w:p w:rsidR="006E7597" w:rsidRPr="00167A1D" w:rsidRDefault="006E7597" w:rsidP="00F5363E">
            <w:pPr>
              <w:spacing w:after="0"/>
              <w:jc w:val="center"/>
              <w:rPr>
                <w:b/>
              </w:rPr>
            </w:pPr>
            <w:r w:rsidRPr="00167A1D">
              <w:rPr>
                <w:b/>
              </w:rPr>
              <w:t>Cumulative (FY-19)</w:t>
            </w:r>
          </w:p>
        </w:tc>
      </w:tr>
      <w:tr w:rsidR="006E7597" w:rsidRPr="00167A1D" w:rsidTr="0047521D">
        <w:trPr>
          <w:jc w:val="center"/>
        </w:trPr>
        <w:tc>
          <w:tcPr>
            <w:tcW w:w="3256" w:type="pct"/>
            <w:gridSpan w:val="8"/>
            <w:shd w:val="clear" w:color="auto" w:fill="auto"/>
          </w:tcPr>
          <w:p w:rsidR="006E7597" w:rsidRPr="00167A1D" w:rsidRDefault="006E7597" w:rsidP="00F5363E">
            <w:pPr>
              <w:spacing w:after="0"/>
              <w:rPr>
                <w:b/>
              </w:rPr>
            </w:pPr>
            <w:r w:rsidRPr="00167A1D">
              <w:rPr>
                <w:b/>
              </w:rPr>
              <w:t>Family Enrollment</w:t>
            </w:r>
          </w:p>
        </w:tc>
        <w:tc>
          <w:tcPr>
            <w:tcW w:w="834" w:type="pct"/>
            <w:gridSpan w:val="2"/>
            <w:shd w:val="clear" w:color="auto" w:fill="auto"/>
          </w:tcPr>
          <w:p w:rsidR="006E7597" w:rsidRPr="00167A1D" w:rsidRDefault="006E7597" w:rsidP="00F5363E">
            <w:pPr>
              <w:spacing w:after="0"/>
              <w:jc w:val="center"/>
              <w:rPr>
                <w:b/>
              </w:rPr>
            </w:pPr>
          </w:p>
        </w:tc>
        <w:tc>
          <w:tcPr>
            <w:tcW w:w="910" w:type="pct"/>
            <w:shd w:val="clear" w:color="auto" w:fill="auto"/>
          </w:tcPr>
          <w:p w:rsidR="006E7597" w:rsidRPr="00167A1D" w:rsidRDefault="006E7597" w:rsidP="00F5363E">
            <w:pPr>
              <w:spacing w:after="0"/>
              <w:jc w:val="center"/>
              <w:rPr>
                <w:b/>
              </w:rPr>
            </w:pPr>
          </w:p>
        </w:tc>
      </w:tr>
      <w:tr w:rsidR="006E7597" w:rsidRPr="00167A1D" w:rsidTr="0047521D">
        <w:trPr>
          <w:jc w:val="center"/>
        </w:trPr>
        <w:tc>
          <w:tcPr>
            <w:tcW w:w="1134" w:type="pct"/>
            <w:gridSpan w:val="2"/>
            <w:vMerge w:val="restart"/>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Single-child families</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Multi-child families</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Family Income &lt; 200% FPL</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Newly-enrolled families (within the past quarter)</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Families that left before completion (narrative below)</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Families that graduated / aged out</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1 or fewer high risk characteristics</w:t>
            </w:r>
            <w:r w:rsidR="002A68CD" w:rsidRPr="00167A1D">
              <w:t xml:space="preserve"> </w:t>
            </w:r>
            <w:r w:rsidRPr="00167A1D">
              <w:t>*Reported 4</w:t>
            </w:r>
            <w:r w:rsidRPr="00167A1D">
              <w:rPr>
                <w:vertAlign w:val="superscript"/>
              </w:rPr>
              <w:t>th</w:t>
            </w:r>
            <w:r w:rsidRPr="00167A1D">
              <w:t xml:space="preserve"> quarter only</w:t>
            </w:r>
          </w:p>
        </w:tc>
        <w:tc>
          <w:tcPr>
            <w:tcW w:w="834" w:type="pct"/>
            <w:gridSpan w:val="2"/>
            <w:vMerge w:val="restart"/>
            <w:shd w:val="clear" w:color="auto" w:fill="A6A6A6"/>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rPr>
                <w:b/>
              </w:rPr>
            </w:pPr>
            <w:r w:rsidRPr="00167A1D">
              <w:t>2 or more high risk characteristics</w:t>
            </w:r>
            <w:r w:rsidR="002A68CD" w:rsidRPr="00167A1D">
              <w:t xml:space="preserve"> </w:t>
            </w:r>
            <w:r w:rsidRPr="00167A1D">
              <w:t xml:space="preserve"> *Reported 4</w:t>
            </w:r>
            <w:r w:rsidRPr="00167A1D">
              <w:rPr>
                <w:vertAlign w:val="superscript"/>
              </w:rPr>
              <w:t>th</w:t>
            </w:r>
            <w:r w:rsidRPr="00167A1D">
              <w:t xml:space="preserve"> quarter only</w:t>
            </w:r>
          </w:p>
        </w:tc>
        <w:tc>
          <w:tcPr>
            <w:tcW w:w="834" w:type="pct"/>
            <w:gridSpan w:val="2"/>
            <w:vMerge/>
            <w:shd w:val="clear" w:color="auto" w:fill="A6A6A6"/>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3256" w:type="pct"/>
            <w:gridSpan w:val="8"/>
            <w:shd w:val="clear" w:color="auto" w:fill="FFFFFF"/>
          </w:tcPr>
          <w:p w:rsidR="006E7597" w:rsidRPr="00167A1D" w:rsidRDefault="006E7597" w:rsidP="00F5363E">
            <w:pPr>
              <w:spacing w:after="0"/>
            </w:pPr>
            <w:r w:rsidRPr="00167A1D">
              <w:rPr>
                <w:b/>
              </w:rPr>
              <w:t>Children enrolled</w:t>
            </w:r>
          </w:p>
        </w:tc>
        <w:tc>
          <w:tcPr>
            <w:tcW w:w="834" w:type="pct"/>
            <w:gridSpan w:val="2"/>
            <w:shd w:val="clear" w:color="auto" w:fill="auto"/>
          </w:tcPr>
          <w:p w:rsidR="006E7597" w:rsidRPr="00167A1D" w:rsidRDefault="006E7597" w:rsidP="00F5363E">
            <w:pPr>
              <w:spacing w:after="0"/>
              <w:jc w:val="center"/>
              <w:rPr>
                <w:b/>
              </w:rPr>
            </w:pPr>
          </w:p>
        </w:tc>
        <w:tc>
          <w:tcPr>
            <w:tcW w:w="910" w:type="pct"/>
            <w:shd w:val="clear" w:color="auto" w:fill="auto"/>
          </w:tcPr>
          <w:p w:rsidR="006E7597" w:rsidRPr="00167A1D" w:rsidRDefault="006E7597" w:rsidP="00F5363E">
            <w:pPr>
              <w:spacing w:after="0"/>
              <w:jc w:val="center"/>
              <w:rPr>
                <w:b/>
              </w:rPr>
            </w:pPr>
          </w:p>
        </w:tc>
      </w:tr>
      <w:tr w:rsidR="006E7597" w:rsidRPr="00167A1D" w:rsidTr="0047521D">
        <w:trPr>
          <w:jc w:val="center"/>
        </w:trPr>
        <w:tc>
          <w:tcPr>
            <w:tcW w:w="1134" w:type="pct"/>
            <w:gridSpan w:val="2"/>
            <w:vMerge w:val="restart"/>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Ages 0-2</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jc w:val="center"/>
        </w:trPr>
        <w:tc>
          <w:tcPr>
            <w:tcW w:w="1134" w:type="pct"/>
            <w:gridSpan w:val="2"/>
            <w:vMerge/>
            <w:shd w:val="clear" w:color="auto" w:fill="BFBFBF"/>
          </w:tcPr>
          <w:p w:rsidR="006E7597" w:rsidRPr="00167A1D" w:rsidRDefault="006E7597" w:rsidP="00F5363E">
            <w:pPr>
              <w:spacing w:after="0"/>
            </w:pPr>
          </w:p>
        </w:tc>
        <w:tc>
          <w:tcPr>
            <w:tcW w:w="2122" w:type="pct"/>
            <w:gridSpan w:val="6"/>
            <w:shd w:val="clear" w:color="auto" w:fill="auto"/>
          </w:tcPr>
          <w:p w:rsidR="006E7597" w:rsidRPr="00167A1D" w:rsidRDefault="006E7597" w:rsidP="00F5363E">
            <w:pPr>
              <w:spacing w:after="0"/>
            </w:pPr>
            <w:r w:rsidRPr="00167A1D">
              <w:t>Ages 3-5</w:t>
            </w:r>
          </w:p>
        </w:tc>
        <w:tc>
          <w:tcPr>
            <w:tcW w:w="834" w:type="pct"/>
            <w:gridSpan w:val="2"/>
            <w:shd w:val="clear" w:color="auto" w:fill="auto"/>
          </w:tcPr>
          <w:p w:rsidR="006E7597" w:rsidRPr="00167A1D" w:rsidRDefault="006E7597" w:rsidP="00F5363E">
            <w:pPr>
              <w:spacing w:after="0"/>
              <w:jc w:val="center"/>
            </w:pPr>
          </w:p>
        </w:tc>
        <w:tc>
          <w:tcPr>
            <w:tcW w:w="910" w:type="pct"/>
            <w:shd w:val="clear" w:color="auto" w:fill="auto"/>
          </w:tcPr>
          <w:p w:rsidR="006E7597" w:rsidRPr="00167A1D" w:rsidRDefault="006E7597" w:rsidP="00F5363E">
            <w:pPr>
              <w:spacing w:after="0"/>
              <w:jc w:val="center"/>
            </w:pPr>
          </w:p>
        </w:tc>
      </w:tr>
      <w:tr w:rsidR="006E7597" w:rsidRPr="00167A1D" w:rsidTr="0047521D">
        <w:trPr>
          <w:trHeight w:val="296"/>
          <w:jc w:val="center"/>
        </w:trPr>
        <w:tc>
          <w:tcPr>
            <w:tcW w:w="5000" w:type="pct"/>
            <w:gridSpan w:val="11"/>
            <w:tcBorders>
              <w:right w:val="single" w:sz="4" w:space="0" w:color="auto"/>
            </w:tcBorders>
            <w:shd w:val="clear" w:color="auto" w:fill="D5DCE4"/>
            <w:vAlign w:val="bottom"/>
          </w:tcPr>
          <w:p w:rsidR="006E7597" w:rsidRPr="00167A1D" w:rsidRDefault="006E7597" w:rsidP="00F5363E">
            <w:pPr>
              <w:spacing w:after="0"/>
              <w:jc w:val="center"/>
              <w:rPr>
                <w:b/>
              </w:rPr>
            </w:pPr>
            <w:r w:rsidRPr="00167A1D">
              <w:rPr>
                <w:b/>
              </w:rPr>
              <w:t xml:space="preserve">Staff </w:t>
            </w:r>
          </w:p>
        </w:tc>
      </w:tr>
      <w:tr w:rsidR="006E7597" w:rsidRPr="00167A1D" w:rsidTr="00F5363E">
        <w:trPr>
          <w:trHeight w:val="296"/>
          <w:jc w:val="center"/>
        </w:trPr>
        <w:tc>
          <w:tcPr>
            <w:tcW w:w="789" w:type="pct"/>
            <w:tcBorders>
              <w:right w:val="single" w:sz="4" w:space="0" w:color="auto"/>
            </w:tcBorders>
            <w:shd w:val="clear" w:color="auto" w:fill="auto"/>
            <w:vAlign w:val="bottom"/>
          </w:tcPr>
          <w:p w:rsidR="006E7597" w:rsidRPr="00167A1D" w:rsidRDefault="006E7597" w:rsidP="00F5363E">
            <w:pPr>
              <w:spacing w:after="0"/>
              <w:jc w:val="center"/>
              <w:rPr>
                <w:b/>
              </w:rPr>
            </w:pPr>
          </w:p>
        </w:tc>
        <w:tc>
          <w:tcPr>
            <w:tcW w:w="1204" w:type="pct"/>
            <w:gridSpan w:val="3"/>
            <w:tcBorders>
              <w:right w:val="single" w:sz="4" w:space="0" w:color="auto"/>
            </w:tcBorders>
            <w:shd w:val="clear" w:color="auto" w:fill="auto"/>
            <w:vAlign w:val="bottom"/>
          </w:tcPr>
          <w:p w:rsidR="006E7597" w:rsidRPr="00167A1D" w:rsidRDefault="006E7597" w:rsidP="00F5363E">
            <w:pPr>
              <w:spacing w:after="0"/>
              <w:rPr>
                <w:b/>
              </w:rPr>
            </w:pPr>
            <w:r w:rsidRPr="00167A1D">
              <w:rPr>
                <w:b/>
              </w:rPr>
              <w:t>Home Visitors</w:t>
            </w:r>
          </w:p>
        </w:tc>
        <w:tc>
          <w:tcPr>
            <w:tcW w:w="988" w:type="pct"/>
            <w:gridSpan w:val="3"/>
            <w:tcBorders>
              <w:right w:val="single" w:sz="4" w:space="0" w:color="auto"/>
            </w:tcBorders>
            <w:shd w:val="clear" w:color="auto" w:fill="auto"/>
            <w:vAlign w:val="bottom"/>
          </w:tcPr>
          <w:p w:rsidR="006E7597" w:rsidRPr="00167A1D" w:rsidRDefault="006E7597" w:rsidP="00F5363E">
            <w:pPr>
              <w:spacing w:after="0"/>
              <w:rPr>
                <w:b/>
              </w:rPr>
            </w:pPr>
            <w:r w:rsidRPr="00167A1D">
              <w:rPr>
                <w:b/>
              </w:rPr>
              <w:t>Other Staff</w:t>
            </w:r>
          </w:p>
        </w:tc>
        <w:tc>
          <w:tcPr>
            <w:tcW w:w="2019" w:type="pct"/>
            <w:gridSpan w:val="4"/>
            <w:vMerge w:val="restart"/>
            <w:tcBorders>
              <w:right w:val="single" w:sz="4" w:space="0" w:color="auto"/>
            </w:tcBorders>
            <w:shd w:val="clear" w:color="auto" w:fill="AEAAAA"/>
          </w:tcPr>
          <w:p w:rsidR="006E7597" w:rsidRPr="00167A1D" w:rsidRDefault="006E7597" w:rsidP="00F5363E">
            <w:pPr>
              <w:spacing w:after="0"/>
            </w:pPr>
            <w:r w:rsidRPr="00167A1D">
              <w:t>Notes – Report staff by FTE hours. If one half-time and one full, then 1.5 FTE</w:t>
            </w:r>
          </w:p>
        </w:tc>
      </w:tr>
      <w:tr w:rsidR="006E7597" w:rsidRPr="00167A1D" w:rsidTr="00F5363E">
        <w:trPr>
          <w:trHeight w:val="296"/>
          <w:jc w:val="center"/>
        </w:trPr>
        <w:tc>
          <w:tcPr>
            <w:tcW w:w="789" w:type="pct"/>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Current</w:t>
            </w:r>
          </w:p>
        </w:tc>
        <w:tc>
          <w:tcPr>
            <w:tcW w:w="1204" w:type="pct"/>
            <w:gridSpan w:val="3"/>
            <w:tcBorders>
              <w:right w:val="single" w:sz="4" w:space="0" w:color="auto"/>
            </w:tcBorders>
            <w:shd w:val="clear" w:color="auto" w:fill="auto"/>
            <w:vAlign w:val="bottom"/>
          </w:tcPr>
          <w:p w:rsidR="006E7597" w:rsidRPr="00167A1D" w:rsidRDefault="006E7597" w:rsidP="00F5363E">
            <w:pPr>
              <w:spacing w:after="0"/>
            </w:pPr>
          </w:p>
        </w:tc>
        <w:tc>
          <w:tcPr>
            <w:tcW w:w="988" w:type="pct"/>
            <w:gridSpan w:val="3"/>
            <w:tcBorders>
              <w:right w:val="single" w:sz="4" w:space="0" w:color="auto"/>
            </w:tcBorders>
            <w:shd w:val="clear" w:color="auto" w:fill="auto"/>
            <w:vAlign w:val="bottom"/>
          </w:tcPr>
          <w:p w:rsidR="006E7597" w:rsidRPr="00167A1D" w:rsidRDefault="006E7597" w:rsidP="00F5363E">
            <w:pPr>
              <w:spacing w:after="0"/>
            </w:pPr>
          </w:p>
        </w:tc>
        <w:tc>
          <w:tcPr>
            <w:tcW w:w="2019" w:type="pct"/>
            <w:gridSpan w:val="4"/>
            <w:vMerge/>
            <w:tcBorders>
              <w:right w:val="single" w:sz="4" w:space="0" w:color="auto"/>
            </w:tcBorders>
            <w:shd w:val="clear" w:color="auto" w:fill="AEAAAA"/>
            <w:vAlign w:val="bottom"/>
          </w:tcPr>
          <w:p w:rsidR="006E7597" w:rsidRPr="00167A1D" w:rsidRDefault="006E7597" w:rsidP="00F5363E">
            <w:pPr>
              <w:spacing w:after="0"/>
            </w:pPr>
          </w:p>
        </w:tc>
      </w:tr>
      <w:tr w:rsidR="006E7597" w:rsidRPr="00167A1D" w:rsidTr="00F5363E">
        <w:trPr>
          <w:trHeight w:val="296"/>
          <w:jc w:val="center"/>
        </w:trPr>
        <w:tc>
          <w:tcPr>
            <w:tcW w:w="789" w:type="pct"/>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Capacity</w:t>
            </w:r>
          </w:p>
        </w:tc>
        <w:tc>
          <w:tcPr>
            <w:tcW w:w="1204" w:type="pct"/>
            <w:gridSpan w:val="3"/>
            <w:tcBorders>
              <w:right w:val="single" w:sz="4" w:space="0" w:color="auto"/>
            </w:tcBorders>
            <w:shd w:val="clear" w:color="auto" w:fill="auto"/>
            <w:vAlign w:val="bottom"/>
          </w:tcPr>
          <w:p w:rsidR="006E7597" w:rsidRPr="00167A1D" w:rsidRDefault="006E7597" w:rsidP="00F5363E">
            <w:pPr>
              <w:spacing w:after="0"/>
            </w:pPr>
          </w:p>
        </w:tc>
        <w:tc>
          <w:tcPr>
            <w:tcW w:w="988" w:type="pct"/>
            <w:gridSpan w:val="3"/>
            <w:tcBorders>
              <w:right w:val="single" w:sz="4" w:space="0" w:color="auto"/>
            </w:tcBorders>
            <w:shd w:val="clear" w:color="auto" w:fill="auto"/>
            <w:vAlign w:val="bottom"/>
          </w:tcPr>
          <w:p w:rsidR="006E7597" w:rsidRPr="00167A1D" w:rsidRDefault="006E7597" w:rsidP="00F5363E">
            <w:pPr>
              <w:spacing w:after="0"/>
            </w:pPr>
          </w:p>
        </w:tc>
        <w:tc>
          <w:tcPr>
            <w:tcW w:w="2019" w:type="pct"/>
            <w:gridSpan w:val="4"/>
            <w:vMerge/>
            <w:tcBorders>
              <w:right w:val="single" w:sz="4" w:space="0" w:color="auto"/>
            </w:tcBorders>
            <w:shd w:val="clear" w:color="auto" w:fill="AEAAAA"/>
            <w:vAlign w:val="bottom"/>
          </w:tcPr>
          <w:p w:rsidR="006E7597" w:rsidRPr="00167A1D" w:rsidRDefault="006E7597" w:rsidP="00F5363E">
            <w:pPr>
              <w:spacing w:after="0"/>
            </w:pPr>
          </w:p>
        </w:tc>
      </w:tr>
      <w:tr w:rsidR="006E7597" w:rsidRPr="00167A1D" w:rsidTr="0047521D">
        <w:trPr>
          <w:trHeight w:val="296"/>
          <w:jc w:val="center"/>
        </w:trPr>
        <w:tc>
          <w:tcPr>
            <w:tcW w:w="5000" w:type="pct"/>
            <w:gridSpan w:val="11"/>
            <w:tcBorders>
              <w:right w:val="single" w:sz="4" w:space="0" w:color="auto"/>
            </w:tcBorders>
            <w:shd w:val="clear" w:color="auto" w:fill="D5DCE4"/>
            <w:vAlign w:val="bottom"/>
          </w:tcPr>
          <w:p w:rsidR="006E7597" w:rsidRPr="00167A1D" w:rsidRDefault="006E7597" w:rsidP="00F5363E">
            <w:pPr>
              <w:spacing w:after="0"/>
              <w:jc w:val="center"/>
              <w:rPr>
                <w:b/>
              </w:rPr>
            </w:pPr>
            <w:r w:rsidRPr="00167A1D">
              <w:rPr>
                <w:b/>
              </w:rPr>
              <w:t>Waitlist</w:t>
            </w:r>
          </w:p>
        </w:tc>
      </w:tr>
      <w:tr w:rsidR="006E7597" w:rsidRPr="00167A1D" w:rsidTr="0047521D">
        <w:trPr>
          <w:trHeight w:val="296"/>
          <w:jc w:val="center"/>
        </w:trPr>
        <w:tc>
          <w:tcPr>
            <w:tcW w:w="789" w:type="pct"/>
            <w:shd w:val="clear" w:color="auto" w:fill="auto"/>
            <w:vAlign w:val="bottom"/>
          </w:tcPr>
          <w:p w:rsidR="006E7597" w:rsidRPr="00167A1D" w:rsidRDefault="006E7597" w:rsidP="00F5363E">
            <w:pPr>
              <w:spacing w:after="0"/>
              <w:jc w:val="center"/>
              <w:rPr>
                <w:b/>
              </w:rPr>
            </w:pPr>
            <w:r w:rsidRPr="00167A1D">
              <w:rPr>
                <w:b/>
              </w:rPr>
              <w:t>Families</w:t>
            </w:r>
          </w:p>
        </w:tc>
        <w:tc>
          <w:tcPr>
            <w:tcW w:w="4211" w:type="pct"/>
            <w:gridSpan w:val="10"/>
            <w:tcBorders>
              <w:right w:val="single" w:sz="4" w:space="0" w:color="auto"/>
            </w:tcBorders>
            <w:shd w:val="clear" w:color="auto" w:fill="auto"/>
            <w:vAlign w:val="bottom"/>
          </w:tcPr>
          <w:p w:rsidR="006E7597" w:rsidRPr="00167A1D" w:rsidRDefault="006E7597" w:rsidP="00F5363E">
            <w:pPr>
              <w:spacing w:after="0"/>
            </w:pPr>
          </w:p>
        </w:tc>
      </w:tr>
      <w:tr w:rsidR="006E7597" w:rsidRPr="00167A1D" w:rsidTr="00F5363E">
        <w:trPr>
          <w:trHeight w:val="296"/>
          <w:jc w:val="center"/>
        </w:trPr>
        <w:tc>
          <w:tcPr>
            <w:tcW w:w="789" w:type="pct"/>
            <w:shd w:val="clear" w:color="auto" w:fill="auto"/>
            <w:vAlign w:val="bottom"/>
          </w:tcPr>
          <w:p w:rsidR="006E7597" w:rsidRPr="00167A1D" w:rsidRDefault="006E7597" w:rsidP="00F5363E">
            <w:pPr>
              <w:spacing w:after="0"/>
              <w:jc w:val="center"/>
              <w:rPr>
                <w:b/>
              </w:rPr>
            </w:pPr>
            <w:r w:rsidRPr="00167A1D">
              <w:rPr>
                <w:b/>
              </w:rPr>
              <w:t>Children 0-2</w:t>
            </w:r>
          </w:p>
        </w:tc>
        <w:tc>
          <w:tcPr>
            <w:tcW w:w="910" w:type="pct"/>
            <w:gridSpan w:val="2"/>
            <w:tcBorders>
              <w:right w:val="single" w:sz="4" w:space="0" w:color="auto"/>
            </w:tcBorders>
            <w:shd w:val="clear" w:color="auto" w:fill="auto"/>
            <w:vAlign w:val="bottom"/>
          </w:tcPr>
          <w:p w:rsidR="006E7597" w:rsidRPr="00167A1D" w:rsidRDefault="006E7597" w:rsidP="00F5363E">
            <w:pPr>
              <w:spacing w:after="0"/>
              <w:jc w:val="center"/>
            </w:pPr>
          </w:p>
        </w:tc>
        <w:tc>
          <w:tcPr>
            <w:tcW w:w="612" w:type="pct"/>
            <w:gridSpan w:val="2"/>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Children 3-5</w:t>
            </w:r>
          </w:p>
        </w:tc>
        <w:tc>
          <w:tcPr>
            <w:tcW w:w="945" w:type="pct"/>
            <w:gridSpan w:val="3"/>
            <w:tcBorders>
              <w:right w:val="single" w:sz="4" w:space="0" w:color="auto"/>
            </w:tcBorders>
            <w:shd w:val="clear" w:color="auto" w:fill="auto"/>
            <w:vAlign w:val="bottom"/>
          </w:tcPr>
          <w:p w:rsidR="006E7597" w:rsidRPr="00167A1D" w:rsidRDefault="006E7597" w:rsidP="00F5363E">
            <w:pPr>
              <w:spacing w:after="0"/>
              <w:jc w:val="center"/>
            </w:pPr>
          </w:p>
        </w:tc>
        <w:tc>
          <w:tcPr>
            <w:tcW w:w="638" w:type="pct"/>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Total Children</w:t>
            </w:r>
          </w:p>
        </w:tc>
        <w:tc>
          <w:tcPr>
            <w:tcW w:w="1106" w:type="pct"/>
            <w:gridSpan w:val="2"/>
            <w:tcBorders>
              <w:right w:val="single" w:sz="4" w:space="0" w:color="auto"/>
            </w:tcBorders>
            <w:shd w:val="clear" w:color="auto" w:fill="auto"/>
            <w:vAlign w:val="bottom"/>
          </w:tcPr>
          <w:p w:rsidR="006E7597" w:rsidRPr="00167A1D" w:rsidRDefault="006E7597" w:rsidP="00F5363E">
            <w:pPr>
              <w:spacing w:after="0"/>
              <w:jc w:val="center"/>
            </w:pPr>
          </w:p>
        </w:tc>
      </w:tr>
      <w:tr w:rsidR="006E7597" w:rsidRPr="00167A1D" w:rsidTr="0047521D">
        <w:trPr>
          <w:trHeight w:val="296"/>
          <w:jc w:val="center"/>
        </w:trPr>
        <w:tc>
          <w:tcPr>
            <w:tcW w:w="5000" w:type="pct"/>
            <w:gridSpan w:val="11"/>
            <w:tcBorders>
              <w:right w:val="single" w:sz="4" w:space="0" w:color="auto"/>
            </w:tcBorders>
            <w:shd w:val="clear" w:color="auto" w:fill="D5DCE4"/>
            <w:vAlign w:val="bottom"/>
          </w:tcPr>
          <w:p w:rsidR="006E7597" w:rsidRPr="00167A1D" w:rsidRDefault="006E7597" w:rsidP="00F5363E">
            <w:pPr>
              <w:spacing w:after="0"/>
              <w:jc w:val="center"/>
              <w:rPr>
                <w:b/>
              </w:rPr>
            </w:pPr>
            <w:r w:rsidRPr="00167A1D">
              <w:rPr>
                <w:b/>
              </w:rPr>
              <w:t xml:space="preserve">Reasons that families left before program completion </w:t>
            </w:r>
          </w:p>
        </w:tc>
      </w:tr>
      <w:tr w:rsidR="006E7597" w:rsidRPr="00167A1D" w:rsidTr="0047521D">
        <w:trPr>
          <w:trHeight w:val="296"/>
          <w:jc w:val="center"/>
        </w:trPr>
        <w:tc>
          <w:tcPr>
            <w:tcW w:w="2687" w:type="pct"/>
            <w:gridSpan w:val="6"/>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Reason</w:t>
            </w:r>
          </w:p>
        </w:tc>
        <w:tc>
          <w:tcPr>
            <w:tcW w:w="2313" w:type="pct"/>
            <w:gridSpan w:val="5"/>
            <w:tcBorders>
              <w:right w:val="single" w:sz="4" w:space="0" w:color="auto"/>
            </w:tcBorders>
            <w:shd w:val="clear" w:color="auto" w:fill="auto"/>
            <w:vAlign w:val="bottom"/>
          </w:tcPr>
          <w:p w:rsidR="006E7597" w:rsidRPr="00167A1D" w:rsidRDefault="006E7597" w:rsidP="00F5363E">
            <w:pPr>
              <w:spacing w:after="0"/>
              <w:jc w:val="center"/>
              <w:rPr>
                <w:b/>
              </w:rPr>
            </w:pPr>
            <w:r w:rsidRPr="00167A1D">
              <w:rPr>
                <w:b/>
              </w:rPr>
              <w:t>Count</w:t>
            </w:r>
          </w:p>
        </w:tc>
      </w:tr>
      <w:tr w:rsidR="00720698" w:rsidRPr="00167A1D" w:rsidTr="0047521D">
        <w:trPr>
          <w:trHeight w:val="296"/>
          <w:jc w:val="center"/>
        </w:trPr>
        <w:tc>
          <w:tcPr>
            <w:tcW w:w="2687" w:type="pct"/>
            <w:gridSpan w:val="6"/>
            <w:tcBorders>
              <w:right w:val="single" w:sz="4" w:space="0" w:color="auto"/>
            </w:tcBorders>
            <w:shd w:val="clear" w:color="auto" w:fill="auto"/>
            <w:vAlign w:val="bottom"/>
          </w:tcPr>
          <w:p w:rsidR="00720698" w:rsidRPr="00167A1D" w:rsidRDefault="00720698" w:rsidP="00F5363E">
            <w:pPr>
              <w:spacing w:after="0"/>
              <w:jc w:val="center"/>
              <w:rPr>
                <w:b/>
              </w:rPr>
            </w:pPr>
          </w:p>
        </w:tc>
        <w:tc>
          <w:tcPr>
            <w:tcW w:w="2313" w:type="pct"/>
            <w:gridSpan w:val="5"/>
            <w:tcBorders>
              <w:right w:val="single" w:sz="4" w:space="0" w:color="auto"/>
            </w:tcBorders>
            <w:shd w:val="clear" w:color="auto" w:fill="auto"/>
            <w:vAlign w:val="bottom"/>
          </w:tcPr>
          <w:p w:rsidR="00720698" w:rsidRPr="00167A1D" w:rsidRDefault="00720698" w:rsidP="00F5363E">
            <w:pPr>
              <w:spacing w:after="0"/>
              <w:jc w:val="center"/>
              <w:rPr>
                <w:b/>
              </w:rPr>
            </w:pPr>
          </w:p>
        </w:tc>
      </w:tr>
      <w:tr w:rsidR="006E7597" w:rsidRPr="00167A1D" w:rsidTr="0047521D">
        <w:trPr>
          <w:trHeight w:val="296"/>
          <w:jc w:val="center"/>
        </w:trPr>
        <w:tc>
          <w:tcPr>
            <w:tcW w:w="2687" w:type="pct"/>
            <w:gridSpan w:val="6"/>
            <w:tcBorders>
              <w:right w:val="single" w:sz="4" w:space="0" w:color="auto"/>
            </w:tcBorders>
            <w:shd w:val="clear" w:color="auto" w:fill="auto"/>
            <w:vAlign w:val="bottom"/>
          </w:tcPr>
          <w:p w:rsidR="006E7597" w:rsidRPr="00167A1D" w:rsidRDefault="006E7597" w:rsidP="00F5363E">
            <w:pPr>
              <w:spacing w:after="0"/>
              <w:jc w:val="center"/>
              <w:rPr>
                <w:b/>
              </w:rPr>
            </w:pPr>
          </w:p>
        </w:tc>
        <w:tc>
          <w:tcPr>
            <w:tcW w:w="2313" w:type="pct"/>
            <w:gridSpan w:val="5"/>
            <w:tcBorders>
              <w:right w:val="single" w:sz="4" w:space="0" w:color="auto"/>
            </w:tcBorders>
            <w:shd w:val="clear" w:color="auto" w:fill="auto"/>
            <w:vAlign w:val="bottom"/>
          </w:tcPr>
          <w:p w:rsidR="006E7597" w:rsidRPr="00167A1D" w:rsidRDefault="006E7597" w:rsidP="00F5363E">
            <w:pPr>
              <w:spacing w:after="0"/>
              <w:jc w:val="center"/>
              <w:rPr>
                <w:b/>
              </w:rPr>
            </w:pPr>
          </w:p>
        </w:tc>
      </w:tr>
    </w:tbl>
    <w:p w:rsidR="00383912" w:rsidRPr="00167A1D" w:rsidRDefault="00383912" w:rsidP="00383912">
      <w:pPr>
        <w:spacing w:after="0"/>
        <w:rPr>
          <w:vanish/>
        </w:rPr>
      </w:pPr>
    </w:p>
    <w:tbl>
      <w:tblPr>
        <w:tblpPr w:leftFromText="180" w:rightFromText="180" w:vertAnchor="text" w:horzAnchor="margin" w:tblpY="-2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6203"/>
        <w:gridCol w:w="2438"/>
        <w:gridCol w:w="2660"/>
      </w:tblGrid>
      <w:tr w:rsidR="00F5363E" w:rsidRPr="00167A1D" w:rsidTr="00F5363E">
        <w:trPr>
          <w:trHeight w:val="296"/>
        </w:trPr>
        <w:tc>
          <w:tcPr>
            <w:tcW w:w="5000" w:type="pct"/>
            <w:gridSpan w:val="4"/>
            <w:shd w:val="clear" w:color="auto" w:fill="D5DCE4"/>
            <w:vAlign w:val="bottom"/>
          </w:tcPr>
          <w:p w:rsidR="00F5363E" w:rsidRPr="00167A1D" w:rsidRDefault="00F5363E" w:rsidP="00F5363E">
            <w:pPr>
              <w:spacing w:after="0"/>
              <w:jc w:val="center"/>
              <w:rPr>
                <w:b/>
              </w:rPr>
            </w:pPr>
            <w:r w:rsidRPr="00167A1D">
              <w:rPr>
                <w:b/>
              </w:rPr>
              <w:lastRenderedPageBreak/>
              <w:t>Visits &amp; Screenings</w:t>
            </w:r>
          </w:p>
        </w:tc>
      </w:tr>
      <w:tr w:rsidR="00F5363E" w:rsidRPr="00167A1D" w:rsidTr="00F5363E">
        <w:tc>
          <w:tcPr>
            <w:tcW w:w="3256" w:type="pct"/>
            <w:gridSpan w:val="2"/>
            <w:shd w:val="clear" w:color="auto" w:fill="BFBFBF"/>
          </w:tcPr>
          <w:p w:rsidR="00F5363E" w:rsidRPr="00167A1D" w:rsidRDefault="00F5363E" w:rsidP="00F5363E">
            <w:pPr>
              <w:spacing w:after="0"/>
              <w:rPr>
                <w:b/>
              </w:rPr>
            </w:pPr>
          </w:p>
        </w:tc>
        <w:tc>
          <w:tcPr>
            <w:tcW w:w="834" w:type="pct"/>
            <w:shd w:val="clear" w:color="auto" w:fill="auto"/>
          </w:tcPr>
          <w:p w:rsidR="00F5363E" w:rsidRPr="00167A1D" w:rsidRDefault="00F5363E" w:rsidP="00F5363E">
            <w:pPr>
              <w:spacing w:after="0"/>
              <w:jc w:val="center"/>
              <w:rPr>
                <w:b/>
              </w:rPr>
            </w:pPr>
            <w:r w:rsidRPr="00167A1D">
              <w:rPr>
                <w:b/>
              </w:rPr>
              <w:t>Current</w:t>
            </w:r>
          </w:p>
        </w:tc>
        <w:tc>
          <w:tcPr>
            <w:tcW w:w="910" w:type="pct"/>
            <w:shd w:val="clear" w:color="auto" w:fill="auto"/>
          </w:tcPr>
          <w:p w:rsidR="00F5363E" w:rsidRPr="00167A1D" w:rsidRDefault="00F5363E" w:rsidP="00F5363E">
            <w:pPr>
              <w:spacing w:after="0"/>
              <w:jc w:val="center"/>
              <w:rPr>
                <w:b/>
              </w:rPr>
            </w:pPr>
            <w:r w:rsidRPr="00167A1D">
              <w:rPr>
                <w:b/>
              </w:rPr>
              <w:t>Cumulative</w:t>
            </w: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Personal visits completed (by family)</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Personal visits completed (by child)</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Hearing screenings provided</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1134" w:type="pct"/>
            <w:vMerge w:val="restart"/>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requiring</w:t>
            </w:r>
            <w:r w:rsidRPr="00167A1D">
              <w:t xml:space="preserve"> follow-up based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1134" w:type="pct"/>
            <w:vMerge/>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receiving</w:t>
            </w:r>
            <w:r w:rsidRPr="00167A1D">
              <w:t xml:space="preserve"> follow-up based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Vision screenings provided</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1134" w:type="pct"/>
            <w:vMerge w:val="restart"/>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Children</w:t>
            </w:r>
            <w:r w:rsidRPr="00167A1D">
              <w:rPr>
                <w:b/>
              </w:rPr>
              <w:t xml:space="preserve"> requiring </w:t>
            </w:r>
            <w:r w:rsidRPr="00167A1D">
              <w:t>follow-up based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1134" w:type="pct"/>
            <w:vMerge/>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receiving</w:t>
            </w:r>
            <w:r w:rsidRPr="00167A1D">
              <w:t xml:space="preserve"> follow-up based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ASQ screenings provided</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3256" w:type="pct"/>
            <w:gridSpan w:val="2"/>
            <w:shd w:val="clear" w:color="auto" w:fill="auto"/>
          </w:tcPr>
          <w:p w:rsidR="00F5363E" w:rsidRPr="00167A1D" w:rsidRDefault="00F5363E" w:rsidP="00F5363E">
            <w:pPr>
              <w:spacing w:after="0"/>
              <w:rPr>
                <w:b/>
              </w:rPr>
            </w:pPr>
            <w:r w:rsidRPr="00167A1D">
              <w:rPr>
                <w:b/>
              </w:rPr>
              <w:t>ASQSE screenings provided</w:t>
            </w:r>
          </w:p>
        </w:tc>
        <w:tc>
          <w:tcPr>
            <w:tcW w:w="834" w:type="pct"/>
            <w:shd w:val="clear" w:color="auto" w:fill="auto"/>
          </w:tcPr>
          <w:p w:rsidR="00F5363E" w:rsidRPr="00167A1D" w:rsidRDefault="00F5363E" w:rsidP="00F5363E">
            <w:pPr>
              <w:spacing w:after="0"/>
              <w:jc w:val="center"/>
              <w:rPr>
                <w:b/>
              </w:rPr>
            </w:pPr>
          </w:p>
        </w:tc>
        <w:tc>
          <w:tcPr>
            <w:tcW w:w="910" w:type="pct"/>
            <w:shd w:val="clear" w:color="auto" w:fill="auto"/>
          </w:tcPr>
          <w:p w:rsidR="00F5363E" w:rsidRPr="00167A1D" w:rsidRDefault="00F5363E" w:rsidP="00F5363E">
            <w:pPr>
              <w:spacing w:after="0"/>
              <w:jc w:val="center"/>
              <w:rPr>
                <w:b/>
              </w:rPr>
            </w:pPr>
          </w:p>
        </w:tc>
      </w:tr>
      <w:tr w:rsidR="00F5363E" w:rsidRPr="00167A1D" w:rsidTr="00F5363E">
        <w:tc>
          <w:tcPr>
            <w:tcW w:w="1134" w:type="pct"/>
            <w:vMerge w:val="restart"/>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requiring</w:t>
            </w:r>
            <w:r w:rsidRPr="00167A1D">
              <w:t xml:space="preserve"> follow-up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1134" w:type="pct"/>
            <w:vMerge/>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 xml:space="preserve">referred </w:t>
            </w:r>
            <w:r w:rsidRPr="00167A1D">
              <w:t>to follow-up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r w:rsidR="00F5363E" w:rsidRPr="00167A1D" w:rsidTr="00F5363E">
        <w:tc>
          <w:tcPr>
            <w:tcW w:w="1134" w:type="pct"/>
            <w:vMerge/>
            <w:shd w:val="clear" w:color="auto" w:fill="BFBFBF"/>
          </w:tcPr>
          <w:p w:rsidR="00F5363E" w:rsidRPr="00167A1D" w:rsidRDefault="00F5363E" w:rsidP="00F5363E">
            <w:pPr>
              <w:spacing w:after="0"/>
            </w:pPr>
          </w:p>
        </w:tc>
        <w:tc>
          <w:tcPr>
            <w:tcW w:w="2122" w:type="pct"/>
            <w:shd w:val="clear" w:color="auto" w:fill="auto"/>
          </w:tcPr>
          <w:p w:rsidR="00F5363E" w:rsidRPr="00167A1D" w:rsidRDefault="00F5363E" w:rsidP="00F5363E">
            <w:pPr>
              <w:spacing w:after="0"/>
            </w:pPr>
            <w:r w:rsidRPr="00167A1D">
              <w:t xml:space="preserve">Children </w:t>
            </w:r>
            <w:r w:rsidRPr="00167A1D">
              <w:rPr>
                <w:b/>
              </w:rPr>
              <w:t>receiving</w:t>
            </w:r>
            <w:r w:rsidRPr="00167A1D">
              <w:t xml:space="preserve"> follow-up services</w:t>
            </w:r>
          </w:p>
        </w:tc>
        <w:tc>
          <w:tcPr>
            <w:tcW w:w="834" w:type="pct"/>
            <w:shd w:val="clear" w:color="auto" w:fill="auto"/>
          </w:tcPr>
          <w:p w:rsidR="00F5363E" w:rsidRPr="00167A1D" w:rsidRDefault="00F5363E" w:rsidP="00F5363E">
            <w:pPr>
              <w:spacing w:after="0"/>
              <w:jc w:val="center"/>
            </w:pPr>
          </w:p>
        </w:tc>
        <w:tc>
          <w:tcPr>
            <w:tcW w:w="910" w:type="pct"/>
            <w:shd w:val="clear" w:color="auto" w:fill="auto"/>
          </w:tcPr>
          <w:p w:rsidR="00F5363E" w:rsidRPr="00167A1D" w:rsidRDefault="00F5363E" w:rsidP="00F5363E">
            <w:pPr>
              <w:spacing w:after="0"/>
              <w:jc w:val="center"/>
            </w:pPr>
          </w:p>
        </w:tc>
      </w:tr>
    </w:tbl>
    <w:p w:rsidR="006E7597" w:rsidRPr="00167A1D" w:rsidRDefault="006E7597" w:rsidP="00F5363E">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25"/>
        <w:gridCol w:w="1467"/>
        <w:gridCol w:w="1465"/>
        <w:gridCol w:w="728"/>
        <w:gridCol w:w="2201"/>
        <w:gridCol w:w="2920"/>
        <w:gridCol w:w="2917"/>
      </w:tblGrid>
      <w:tr w:rsidR="006E7597" w:rsidRPr="00167A1D" w:rsidTr="00F5363E">
        <w:trPr>
          <w:trHeight w:val="296"/>
          <w:jc w:val="center"/>
        </w:trPr>
        <w:tc>
          <w:tcPr>
            <w:tcW w:w="5000" w:type="pct"/>
            <w:gridSpan w:val="8"/>
            <w:tcBorders>
              <w:right w:val="single" w:sz="4" w:space="0" w:color="auto"/>
            </w:tcBorders>
            <w:shd w:val="clear" w:color="auto" w:fill="D5DCE4"/>
            <w:vAlign w:val="bottom"/>
          </w:tcPr>
          <w:p w:rsidR="006E7597" w:rsidRPr="00167A1D" w:rsidRDefault="006E7597" w:rsidP="00F5363E">
            <w:pPr>
              <w:spacing w:after="0"/>
              <w:jc w:val="center"/>
              <w:rPr>
                <w:b/>
              </w:rPr>
            </w:pPr>
            <w:r w:rsidRPr="00167A1D">
              <w:rPr>
                <w:b/>
              </w:rPr>
              <w:t>Demographics and Performance Measures (Cumulative, Reported 4</w:t>
            </w:r>
            <w:r w:rsidRPr="00167A1D">
              <w:rPr>
                <w:b/>
                <w:vertAlign w:val="superscript"/>
              </w:rPr>
              <w:t>th</w:t>
            </w:r>
            <w:r w:rsidRPr="00167A1D">
              <w:rPr>
                <w:b/>
              </w:rPr>
              <w:t xml:space="preserve"> quarter only)</w:t>
            </w:r>
          </w:p>
        </w:tc>
      </w:tr>
      <w:tr w:rsidR="006E7597" w:rsidRPr="00167A1D" w:rsidTr="00F5363E">
        <w:trPr>
          <w:trHeight w:val="296"/>
          <w:jc w:val="center"/>
        </w:trPr>
        <w:tc>
          <w:tcPr>
            <w:tcW w:w="5000" w:type="pct"/>
            <w:gridSpan w:val="8"/>
            <w:tcBorders>
              <w:right w:val="single" w:sz="4" w:space="0" w:color="auto"/>
            </w:tcBorders>
            <w:shd w:val="clear" w:color="auto" w:fill="D5DCE4"/>
            <w:vAlign w:val="bottom"/>
          </w:tcPr>
          <w:p w:rsidR="006E7597" w:rsidRPr="00167A1D" w:rsidRDefault="006E7597" w:rsidP="00F5363E">
            <w:pPr>
              <w:spacing w:after="0"/>
              <w:jc w:val="center"/>
              <w:rPr>
                <w:b/>
              </w:rPr>
            </w:pPr>
            <w:r w:rsidRPr="00167A1D">
              <w:rPr>
                <w:b/>
              </w:rPr>
              <w:t>Child Demographics</w:t>
            </w: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pPr>
            <w:r w:rsidRPr="00167A1D">
              <w:rPr>
                <w:b/>
              </w:rPr>
              <w:t>Race</w:t>
            </w:r>
          </w:p>
        </w:tc>
        <w:tc>
          <w:tcPr>
            <w:tcW w:w="1003" w:type="pct"/>
            <w:gridSpan w:val="2"/>
            <w:tcBorders>
              <w:right w:val="single" w:sz="4" w:space="0" w:color="auto"/>
            </w:tcBorders>
            <w:shd w:val="clear" w:color="auto" w:fill="FFFFFF"/>
          </w:tcPr>
          <w:p w:rsidR="006E7597" w:rsidRPr="00167A1D" w:rsidRDefault="006E7597" w:rsidP="00F5363E">
            <w:pPr>
              <w:spacing w:after="0"/>
              <w:rPr>
                <w:b/>
              </w:rPr>
            </w:pPr>
            <w:r w:rsidRPr="00167A1D">
              <w:rPr>
                <w:b/>
              </w:rPr>
              <w:t>White</w:t>
            </w:r>
          </w:p>
        </w:tc>
        <w:tc>
          <w:tcPr>
            <w:tcW w:w="1002" w:type="pct"/>
            <w:gridSpan w:val="2"/>
            <w:tcBorders>
              <w:right w:val="single" w:sz="4" w:space="0" w:color="auto"/>
            </w:tcBorders>
            <w:shd w:val="clear" w:color="auto" w:fill="FFFFFF"/>
          </w:tcPr>
          <w:p w:rsidR="006E7597" w:rsidRPr="00167A1D" w:rsidRDefault="006E7597" w:rsidP="00F5363E">
            <w:pPr>
              <w:spacing w:after="0"/>
              <w:rPr>
                <w:b/>
              </w:rPr>
            </w:pPr>
            <w:r w:rsidRPr="00167A1D">
              <w:rPr>
                <w:b/>
              </w:rPr>
              <w:t>Alaska Native</w:t>
            </w:r>
          </w:p>
        </w:tc>
        <w:tc>
          <w:tcPr>
            <w:tcW w:w="999" w:type="pct"/>
            <w:tcBorders>
              <w:right w:val="single" w:sz="4" w:space="0" w:color="auto"/>
            </w:tcBorders>
            <w:shd w:val="clear" w:color="auto" w:fill="FFFFFF"/>
          </w:tcPr>
          <w:p w:rsidR="006E7597" w:rsidRPr="00167A1D" w:rsidRDefault="006E7597" w:rsidP="00F5363E">
            <w:pPr>
              <w:spacing w:after="0"/>
              <w:rPr>
                <w:b/>
              </w:rPr>
            </w:pPr>
            <w:r w:rsidRPr="00167A1D">
              <w:rPr>
                <w:b/>
              </w:rPr>
              <w:t>Other</w:t>
            </w:r>
          </w:p>
        </w:tc>
        <w:tc>
          <w:tcPr>
            <w:tcW w:w="999" w:type="pct"/>
            <w:tcBorders>
              <w:right w:val="single" w:sz="4" w:space="0" w:color="auto"/>
            </w:tcBorders>
            <w:shd w:val="clear" w:color="auto" w:fill="FFFFFF"/>
          </w:tcPr>
          <w:p w:rsidR="006E7597" w:rsidRPr="00167A1D" w:rsidRDefault="006E7597" w:rsidP="00F5363E">
            <w:pPr>
              <w:spacing w:after="0"/>
              <w:rPr>
                <w:b/>
              </w:rPr>
            </w:pPr>
            <w:r w:rsidRPr="00167A1D">
              <w:rPr>
                <w:b/>
              </w:rPr>
              <w:t>Multiple Races</w:t>
            </w: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pPr>
            <w:r w:rsidRPr="00167A1D">
              <w:t>Ages 0-2</w:t>
            </w:r>
          </w:p>
        </w:tc>
        <w:tc>
          <w:tcPr>
            <w:tcW w:w="1003" w:type="pct"/>
            <w:gridSpan w:val="2"/>
            <w:tcBorders>
              <w:right w:val="single" w:sz="4" w:space="0" w:color="auto"/>
            </w:tcBorders>
            <w:shd w:val="clear" w:color="auto" w:fill="FFFFFF"/>
          </w:tcPr>
          <w:p w:rsidR="006E7597" w:rsidRPr="00167A1D" w:rsidRDefault="006E7597" w:rsidP="00F5363E">
            <w:pPr>
              <w:spacing w:after="0"/>
            </w:pPr>
          </w:p>
        </w:tc>
        <w:tc>
          <w:tcPr>
            <w:tcW w:w="1002" w:type="pct"/>
            <w:gridSpan w:val="2"/>
            <w:tcBorders>
              <w:right w:val="single" w:sz="4" w:space="0" w:color="auto"/>
            </w:tcBorders>
            <w:shd w:val="clear" w:color="auto" w:fill="FFFFFF"/>
          </w:tcPr>
          <w:p w:rsidR="006E7597" w:rsidRPr="00167A1D" w:rsidRDefault="006E7597" w:rsidP="00F5363E">
            <w:pPr>
              <w:spacing w:after="0"/>
            </w:pPr>
          </w:p>
        </w:tc>
        <w:tc>
          <w:tcPr>
            <w:tcW w:w="999" w:type="pct"/>
            <w:tcBorders>
              <w:right w:val="single" w:sz="4" w:space="0" w:color="auto"/>
            </w:tcBorders>
            <w:shd w:val="clear" w:color="auto" w:fill="FFFFFF"/>
          </w:tcPr>
          <w:p w:rsidR="006E7597" w:rsidRPr="00167A1D" w:rsidRDefault="006E7597" w:rsidP="00F5363E">
            <w:pPr>
              <w:spacing w:after="0"/>
            </w:pPr>
          </w:p>
        </w:tc>
        <w:tc>
          <w:tcPr>
            <w:tcW w:w="999" w:type="pct"/>
            <w:tcBorders>
              <w:right w:val="single" w:sz="4" w:space="0" w:color="auto"/>
            </w:tcBorders>
            <w:shd w:val="clear" w:color="auto" w:fill="FFFFFF"/>
          </w:tcPr>
          <w:p w:rsidR="006E7597" w:rsidRPr="00167A1D" w:rsidRDefault="006E7597" w:rsidP="00F5363E">
            <w:pPr>
              <w:spacing w:after="0"/>
            </w:pP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pPr>
            <w:r w:rsidRPr="00167A1D">
              <w:t>Ages 3-5</w:t>
            </w:r>
          </w:p>
        </w:tc>
        <w:tc>
          <w:tcPr>
            <w:tcW w:w="1003" w:type="pct"/>
            <w:gridSpan w:val="2"/>
            <w:tcBorders>
              <w:right w:val="single" w:sz="4" w:space="0" w:color="auto"/>
            </w:tcBorders>
            <w:shd w:val="clear" w:color="auto" w:fill="FFFFFF"/>
          </w:tcPr>
          <w:p w:rsidR="006E7597" w:rsidRPr="00167A1D" w:rsidRDefault="006E7597" w:rsidP="00F5363E">
            <w:pPr>
              <w:spacing w:after="0"/>
            </w:pPr>
          </w:p>
        </w:tc>
        <w:tc>
          <w:tcPr>
            <w:tcW w:w="1002" w:type="pct"/>
            <w:gridSpan w:val="2"/>
            <w:tcBorders>
              <w:right w:val="single" w:sz="4" w:space="0" w:color="auto"/>
            </w:tcBorders>
            <w:shd w:val="clear" w:color="auto" w:fill="FFFFFF"/>
          </w:tcPr>
          <w:p w:rsidR="006E7597" w:rsidRPr="00167A1D" w:rsidRDefault="006E7597" w:rsidP="00F5363E">
            <w:pPr>
              <w:spacing w:after="0"/>
            </w:pPr>
          </w:p>
        </w:tc>
        <w:tc>
          <w:tcPr>
            <w:tcW w:w="999" w:type="pct"/>
            <w:tcBorders>
              <w:right w:val="single" w:sz="4" w:space="0" w:color="auto"/>
            </w:tcBorders>
            <w:shd w:val="clear" w:color="auto" w:fill="FFFFFF"/>
          </w:tcPr>
          <w:p w:rsidR="006E7597" w:rsidRPr="00167A1D" w:rsidRDefault="006E7597" w:rsidP="00F5363E">
            <w:pPr>
              <w:spacing w:after="0"/>
            </w:pPr>
          </w:p>
        </w:tc>
        <w:tc>
          <w:tcPr>
            <w:tcW w:w="999" w:type="pct"/>
            <w:tcBorders>
              <w:right w:val="single" w:sz="4" w:space="0" w:color="auto"/>
            </w:tcBorders>
            <w:shd w:val="clear" w:color="auto" w:fill="FFFFFF"/>
          </w:tcPr>
          <w:p w:rsidR="006E7597" w:rsidRPr="00167A1D" w:rsidRDefault="006E7597" w:rsidP="00F5363E">
            <w:pPr>
              <w:spacing w:after="0"/>
            </w:pP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rPr>
                <w:b/>
              </w:rPr>
            </w:pPr>
            <w:r w:rsidRPr="00167A1D">
              <w:rPr>
                <w:b/>
              </w:rPr>
              <w:t>Primary Language</w:t>
            </w:r>
          </w:p>
        </w:tc>
        <w:tc>
          <w:tcPr>
            <w:tcW w:w="1003" w:type="pct"/>
            <w:gridSpan w:val="2"/>
            <w:tcBorders>
              <w:right w:val="single" w:sz="4" w:space="0" w:color="auto"/>
            </w:tcBorders>
            <w:shd w:val="clear" w:color="auto" w:fill="FFFFFF"/>
          </w:tcPr>
          <w:p w:rsidR="006E7597" w:rsidRPr="00167A1D" w:rsidRDefault="006E7597" w:rsidP="00F5363E">
            <w:pPr>
              <w:spacing w:after="0"/>
              <w:rPr>
                <w:b/>
              </w:rPr>
            </w:pPr>
            <w:r w:rsidRPr="00167A1D">
              <w:rPr>
                <w:b/>
              </w:rPr>
              <w:t>English</w:t>
            </w:r>
          </w:p>
        </w:tc>
        <w:tc>
          <w:tcPr>
            <w:tcW w:w="1002" w:type="pct"/>
            <w:gridSpan w:val="2"/>
            <w:tcBorders>
              <w:right w:val="single" w:sz="4" w:space="0" w:color="auto"/>
            </w:tcBorders>
            <w:shd w:val="clear" w:color="auto" w:fill="FFFFFF"/>
          </w:tcPr>
          <w:p w:rsidR="006E7597" w:rsidRPr="00167A1D" w:rsidRDefault="006E7597" w:rsidP="00F5363E">
            <w:pPr>
              <w:spacing w:after="0"/>
              <w:rPr>
                <w:b/>
              </w:rPr>
            </w:pPr>
            <w:r w:rsidRPr="00167A1D">
              <w:rPr>
                <w:b/>
              </w:rPr>
              <w:t>Spanish</w:t>
            </w:r>
          </w:p>
        </w:tc>
        <w:tc>
          <w:tcPr>
            <w:tcW w:w="999" w:type="pct"/>
            <w:tcBorders>
              <w:right w:val="single" w:sz="4" w:space="0" w:color="auto"/>
            </w:tcBorders>
            <w:shd w:val="clear" w:color="auto" w:fill="FFFFFF"/>
          </w:tcPr>
          <w:p w:rsidR="006E7597" w:rsidRPr="00167A1D" w:rsidRDefault="006E7597" w:rsidP="00F5363E">
            <w:pPr>
              <w:spacing w:after="0"/>
              <w:rPr>
                <w:b/>
              </w:rPr>
            </w:pPr>
            <w:r w:rsidRPr="00167A1D">
              <w:rPr>
                <w:b/>
              </w:rPr>
              <w:t>Alaska Native Language</w:t>
            </w:r>
          </w:p>
        </w:tc>
        <w:tc>
          <w:tcPr>
            <w:tcW w:w="999" w:type="pct"/>
            <w:tcBorders>
              <w:right w:val="single" w:sz="4" w:space="0" w:color="auto"/>
            </w:tcBorders>
            <w:shd w:val="clear" w:color="auto" w:fill="FFFFFF"/>
          </w:tcPr>
          <w:p w:rsidR="006E7597" w:rsidRPr="00167A1D" w:rsidRDefault="006E7597" w:rsidP="00F5363E">
            <w:pPr>
              <w:spacing w:after="0"/>
              <w:rPr>
                <w:b/>
              </w:rPr>
            </w:pPr>
            <w:r w:rsidRPr="00167A1D">
              <w:rPr>
                <w:b/>
              </w:rPr>
              <w:t>Other</w:t>
            </w: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pPr>
            <w:r w:rsidRPr="00167A1D">
              <w:t>Ages 0-2</w:t>
            </w:r>
          </w:p>
        </w:tc>
        <w:tc>
          <w:tcPr>
            <w:tcW w:w="1003" w:type="pct"/>
            <w:gridSpan w:val="2"/>
            <w:tcBorders>
              <w:right w:val="single" w:sz="4" w:space="0" w:color="auto"/>
            </w:tcBorders>
            <w:shd w:val="clear" w:color="auto" w:fill="FFFFFF"/>
            <w:vAlign w:val="bottom"/>
          </w:tcPr>
          <w:p w:rsidR="006E7597" w:rsidRPr="00167A1D" w:rsidRDefault="006E7597" w:rsidP="00F5363E">
            <w:pPr>
              <w:spacing w:after="0"/>
              <w:jc w:val="center"/>
              <w:rPr>
                <w:b/>
              </w:rPr>
            </w:pPr>
          </w:p>
        </w:tc>
        <w:tc>
          <w:tcPr>
            <w:tcW w:w="1002" w:type="pct"/>
            <w:gridSpan w:val="2"/>
            <w:tcBorders>
              <w:right w:val="single" w:sz="4" w:space="0" w:color="auto"/>
            </w:tcBorders>
            <w:shd w:val="clear" w:color="auto" w:fill="FFFFFF"/>
            <w:vAlign w:val="bottom"/>
          </w:tcPr>
          <w:p w:rsidR="006E7597" w:rsidRPr="00167A1D" w:rsidRDefault="006E7597" w:rsidP="00F5363E">
            <w:pPr>
              <w:spacing w:after="0"/>
              <w:jc w:val="center"/>
              <w:rPr>
                <w:b/>
              </w:rPr>
            </w:pPr>
          </w:p>
        </w:tc>
        <w:tc>
          <w:tcPr>
            <w:tcW w:w="999" w:type="pct"/>
            <w:tcBorders>
              <w:right w:val="single" w:sz="4" w:space="0" w:color="auto"/>
            </w:tcBorders>
            <w:shd w:val="clear" w:color="auto" w:fill="FFFFFF"/>
            <w:vAlign w:val="bottom"/>
          </w:tcPr>
          <w:p w:rsidR="006E7597" w:rsidRPr="00167A1D" w:rsidRDefault="006E7597" w:rsidP="00F5363E">
            <w:pPr>
              <w:spacing w:after="0"/>
              <w:jc w:val="center"/>
              <w:rPr>
                <w:b/>
              </w:rPr>
            </w:pPr>
          </w:p>
        </w:tc>
        <w:tc>
          <w:tcPr>
            <w:tcW w:w="999" w:type="pct"/>
            <w:tcBorders>
              <w:right w:val="single" w:sz="4" w:space="0" w:color="auto"/>
            </w:tcBorders>
            <w:shd w:val="clear" w:color="auto" w:fill="FFFFFF"/>
            <w:vAlign w:val="bottom"/>
          </w:tcPr>
          <w:p w:rsidR="006E7597" w:rsidRPr="00167A1D" w:rsidRDefault="006E7597" w:rsidP="00F5363E">
            <w:pPr>
              <w:spacing w:after="0"/>
              <w:jc w:val="center"/>
              <w:rPr>
                <w:b/>
              </w:rPr>
            </w:pPr>
          </w:p>
        </w:tc>
      </w:tr>
      <w:tr w:rsidR="006E7597" w:rsidRPr="00167A1D" w:rsidTr="00F5363E">
        <w:trPr>
          <w:trHeight w:val="296"/>
          <w:jc w:val="center"/>
        </w:trPr>
        <w:tc>
          <w:tcPr>
            <w:tcW w:w="998" w:type="pct"/>
            <w:gridSpan w:val="2"/>
            <w:tcBorders>
              <w:right w:val="single" w:sz="4" w:space="0" w:color="auto"/>
            </w:tcBorders>
            <w:shd w:val="clear" w:color="auto" w:fill="FFFFFF"/>
          </w:tcPr>
          <w:p w:rsidR="006E7597" w:rsidRPr="00167A1D" w:rsidRDefault="006E7597" w:rsidP="00F5363E">
            <w:pPr>
              <w:spacing w:after="0"/>
            </w:pPr>
            <w:r w:rsidRPr="00167A1D">
              <w:t>Ages 3-5</w:t>
            </w:r>
          </w:p>
        </w:tc>
        <w:tc>
          <w:tcPr>
            <w:tcW w:w="1003" w:type="pct"/>
            <w:gridSpan w:val="2"/>
            <w:tcBorders>
              <w:right w:val="single" w:sz="4" w:space="0" w:color="auto"/>
            </w:tcBorders>
            <w:shd w:val="clear" w:color="auto" w:fill="FFFFFF"/>
            <w:vAlign w:val="bottom"/>
          </w:tcPr>
          <w:p w:rsidR="006E7597" w:rsidRPr="00167A1D" w:rsidRDefault="006E7597" w:rsidP="00F5363E">
            <w:pPr>
              <w:spacing w:after="0"/>
              <w:jc w:val="center"/>
              <w:rPr>
                <w:b/>
              </w:rPr>
            </w:pPr>
          </w:p>
        </w:tc>
        <w:tc>
          <w:tcPr>
            <w:tcW w:w="1002" w:type="pct"/>
            <w:gridSpan w:val="2"/>
            <w:tcBorders>
              <w:right w:val="single" w:sz="4" w:space="0" w:color="auto"/>
            </w:tcBorders>
            <w:shd w:val="clear" w:color="auto" w:fill="FFFFFF"/>
            <w:vAlign w:val="bottom"/>
          </w:tcPr>
          <w:p w:rsidR="006E7597" w:rsidRPr="00167A1D" w:rsidRDefault="006E7597" w:rsidP="00F5363E">
            <w:pPr>
              <w:spacing w:after="0"/>
              <w:jc w:val="center"/>
              <w:rPr>
                <w:b/>
              </w:rPr>
            </w:pPr>
          </w:p>
        </w:tc>
        <w:tc>
          <w:tcPr>
            <w:tcW w:w="999" w:type="pct"/>
            <w:tcBorders>
              <w:right w:val="single" w:sz="4" w:space="0" w:color="auto"/>
            </w:tcBorders>
            <w:shd w:val="clear" w:color="auto" w:fill="FFFFFF"/>
            <w:vAlign w:val="bottom"/>
          </w:tcPr>
          <w:p w:rsidR="006E7597" w:rsidRPr="00167A1D" w:rsidRDefault="006E7597" w:rsidP="00F5363E">
            <w:pPr>
              <w:spacing w:after="0"/>
              <w:jc w:val="center"/>
              <w:rPr>
                <w:b/>
              </w:rPr>
            </w:pPr>
          </w:p>
        </w:tc>
        <w:tc>
          <w:tcPr>
            <w:tcW w:w="999" w:type="pct"/>
            <w:tcBorders>
              <w:right w:val="single" w:sz="4" w:space="0" w:color="auto"/>
            </w:tcBorders>
            <w:shd w:val="clear" w:color="auto" w:fill="FFFFFF"/>
            <w:vAlign w:val="bottom"/>
          </w:tcPr>
          <w:p w:rsidR="006E7597" w:rsidRPr="00167A1D" w:rsidRDefault="006E7597" w:rsidP="00F5363E">
            <w:pPr>
              <w:spacing w:after="0"/>
              <w:jc w:val="center"/>
              <w:rPr>
                <w:b/>
              </w:rPr>
            </w:pPr>
          </w:p>
        </w:tc>
      </w:tr>
      <w:tr w:rsidR="006E7597" w:rsidRPr="00167A1D" w:rsidTr="00F5363E">
        <w:trPr>
          <w:trHeight w:val="296"/>
          <w:jc w:val="center"/>
        </w:trPr>
        <w:tc>
          <w:tcPr>
            <w:tcW w:w="3002" w:type="pct"/>
            <w:gridSpan w:val="6"/>
            <w:tcBorders>
              <w:right w:val="single" w:sz="4" w:space="0" w:color="auto"/>
            </w:tcBorders>
            <w:shd w:val="clear" w:color="auto" w:fill="FFFFFF"/>
          </w:tcPr>
          <w:p w:rsidR="006E7597" w:rsidRPr="00167A1D" w:rsidRDefault="006E7597" w:rsidP="00F5363E">
            <w:pPr>
              <w:spacing w:after="0"/>
              <w:rPr>
                <w:b/>
              </w:rPr>
            </w:pPr>
            <w:r w:rsidRPr="00167A1D">
              <w:rPr>
                <w:b/>
              </w:rPr>
              <w:t>Number of</w:t>
            </w:r>
            <w:r w:rsidR="002A68CD" w:rsidRPr="00167A1D">
              <w:rPr>
                <w:b/>
              </w:rPr>
              <w:t xml:space="preserve"> </w:t>
            </w:r>
            <w:r w:rsidRPr="00167A1D">
              <w:rPr>
                <w:b/>
              </w:rPr>
              <w:t>Families with one or more caregivers under age 20</w:t>
            </w:r>
          </w:p>
        </w:tc>
        <w:tc>
          <w:tcPr>
            <w:tcW w:w="999" w:type="pct"/>
            <w:tcBorders>
              <w:right w:val="single" w:sz="4" w:space="0" w:color="auto"/>
            </w:tcBorders>
            <w:shd w:val="clear" w:color="auto" w:fill="FFFFFF"/>
            <w:vAlign w:val="bottom"/>
          </w:tcPr>
          <w:p w:rsidR="006E7597" w:rsidRPr="00167A1D" w:rsidRDefault="006E7597" w:rsidP="00F5363E">
            <w:pPr>
              <w:spacing w:after="0"/>
              <w:jc w:val="center"/>
              <w:rPr>
                <w:b/>
              </w:rPr>
            </w:pPr>
          </w:p>
        </w:tc>
        <w:tc>
          <w:tcPr>
            <w:tcW w:w="999" w:type="pct"/>
            <w:tcBorders>
              <w:right w:val="single" w:sz="4" w:space="0" w:color="auto"/>
            </w:tcBorders>
            <w:shd w:val="clear" w:color="auto" w:fill="AEAAAA"/>
            <w:vAlign w:val="bottom"/>
          </w:tcPr>
          <w:p w:rsidR="006E7597" w:rsidRPr="00167A1D" w:rsidRDefault="006E7597" w:rsidP="00F5363E">
            <w:pPr>
              <w:spacing w:after="0"/>
              <w:jc w:val="center"/>
              <w:rPr>
                <w:b/>
              </w:rPr>
            </w:pPr>
          </w:p>
        </w:tc>
      </w:tr>
      <w:tr w:rsidR="006E7597" w:rsidRPr="00167A1D" w:rsidTr="00F5363E">
        <w:trPr>
          <w:trHeight w:val="296"/>
          <w:jc w:val="center"/>
        </w:trPr>
        <w:tc>
          <w:tcPr>
            <w:tcW w:w="5000" w:type="pct"/>
            <w:gridSpan w:val="8"/>
            <w:tcBorders>
              <w:right w:val="single" w:sz="4" w:space="0" w:color="auto"/>
            </w:tcBorders>
            <w:shd w:val="clear" w:color="auto" w:fill="D5DCE4"/>
          </w:tcPr>
          <w:p w:rsidR="006E7597" w:rsidRPr="00167A1D" w:rsidRDefault="006E7597" w:rsidP="00F5363E">
            <w:pPr>
              <w:spacing w:after="0"/>
              <w:jc w:val="center"/>
              <w:rPr>
                <w:b/>
              </w:rPr>
            </w:pPr>
            <w:r w:rsidRPr="00167A1D">
              <w:rPr>
                <w:b/>
              </w:rPr>
              <w:t>Performance Measures</w:t>
            </w:r>
          </w:p>
        </w:tc>
      </w:tr>
      <w:tr w:rsidR="006E7597" w:rsidRPr="00167A1D" w:rsidTr="00F5363E">
        <w:trPr>
          <w:trHeight w:val="296"/>
          <w:jc w:val="center"/>
        </w:trPr>
        <w:tc>
          <w:tcPr>
            <w:tcW w:w="5000" w:type="pct"/>
            <w:gridSpan w:val="8"/>
            <w:tcBorders>
              <w:right w:val="single" w:sz="4" w:space="0" w:color="auto"/>
            </w:tcBorders>
            <w:shd w:val="clear" w:color="auto" w:fill="FFFFFF"/>
          </w:tcPr>
          <w:p w:rsidR="006E7597" w:rsidRPr="00167A1D" w:rsidRDefault="006E7597" w:rsidP="00F5363E">
            <w:pPr>
              <w:spacing w:after="0"/>
              <w:rPr>
                <w:b/>
              </w:rPr>
            </w:pPr>
            <w:r w:rsidRPr="00167A1D">
              <w:rPr>
                <w:b/>
              </w:rPr>
              <w:t>Number of Caregivers who received an observation of caregiver-child interaction using a validated tool</w:t>
            </w:r>
          </w:p>
        </w:tc>
      </w:tr>
      <w:tr w:rsidR="006E7597" w:rsidRPr="00167A1D" w:rsidTr="00F5363E">
        <w:trPr>
          <w:trHeight w:val="296"/>
          <w:jc w:val="center"/>
        </w:trPr>
        <w:tc>
          <w:tcPr>
            <w:tcW w:w="750" w:type="pct"/>
            <w:tcBorders>
              <w:right w:val="single" w:sz="4" w:space="0" w:color="auto"/>
            </w:tcBorders>
            <w:shd w:val="clear" w:color="auto" w:fill="FFFFFF"/>
          </w:tcPr>
          <w:p w:rsidR="006E7597" w:rsidRPr="00167A1D" w:rsidRDefault="006E7597" w:rsidP="00F5363E">
            <w:pPr>
              <w:spacing w:after="0"/>
            </w:pPr>
            <w:r w:rsidRPr="00167A1D">
              <w:t>Ages 0-2</w:t>
            </w:r>
          </w:p>
        </w:tc>
        <w:tc>
          <w:tcPr>
            <w:tcW w:w="750" w:type="pct"/>
            <w:gridSpan w:val="2"/>
            <w:tcBorders>
              <w:right w:val="single" w:sz="4" w:space="0" w:color="auto"/>
            </w:tcBorders>
            <w:shd w:val="clear" w:color="auto" w:fill="FFFFFF"/>
            <w:vAlign w:val="bottom"/>
          </w:tcPr>
          <w:p w:rsidR="006E7597" w:rsidRPr="00167A1D" w:rsidRDefault="006E7597" w:rsidP="00F5363E">
            <w:pPr>
              <w:spacing w:after="0"/>
              <w:jc w:val="center"/>
            </w:pP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r w:rsidRPr="00167A1D">
              <w:t>Ages 3-5</w:t>
            </w:r>
          </w:p>
        </w:tc>
        <w:tc>
          <w:tcPr>
            <w:tcW w:w="752" w:type="pct"/>
            <w:tcBorders>
              <w:right w:val="single" w:sz="4" w:space="0" w:color="auto"/>
            </w:tcBorders>
            <w:shd w:val="clear" w:color="auto" w:fill="FFFFFF"/>
            <w:vAlign w:val="bottom"/>
          </w:tcPr>
          <w:p w:rsidR="006E7597" w:rsidRPr="00167A1D" w:rsidRDefault="006E7597" w:rsidP="00F5363E">
            <w:pPr>
              <w:spacing w:after="0"/>
              <w:rPr>
                <w:b/>
              </w:rPr>
            </w:pPr>
          </w:p>
        </w:tc>
        <w:tc>
          <w:tcPr>
            <w:tcW w:w="1998" w:type="pct"/>
            <w:gridSpan w:val="2"/>
            <w:tcBorders>
              <w:right w:val="single" w:sz="4" w:space="0" w:color="auto"/>
            </w:tcBorders>
            <w:shd w:val="clear" w:color="auto" w:fill="AEAAAA"/>
            <w:vAlign w:val="bottom"/>
          </w:tcPr>
          <w:p w:rsidR="006E7597" w:rsidRPr="00167A1D" w:rsidRDefault="006E7597" w:rsidP="00F5363E">
            <w:pPr>
              <w:spacing w:after="0"/>
              <w:jc w:val="center"/>
              <w:rPr>
                <w:b/>
              </w:rPr>
            </w:pPr>
          </w:p>
        </w:tc>
      </w:tr>
      <w:tr w:rsidR="006E7597" w:rsidRPr="00167A1D" w:rsidTr="00F5363E">
        <w:trPr>
          <w:trHeight w:val="296"/>
          <w:jc w:val="center"/>
        </w:trPr>
        <w:tc>
          <w:tcPr>
            <w:tcW w:w="5000" w:type="pct"/>
            <w:gridSpan w:val="8"/>
            <w:tcBorders>
              <w:right w:val="single" w:sz="4" w:space="0" w:color="auto"/>
            </w:tcBorders>
            <w:shd w:val="clear" w:color="auto" w:fill="FFFFFF"/>
          </w:tcPr>
          <w:p w:rsidR="006E7597" w:rsidRPr="00167A1D" w:rsidRDefault="006E7597" w:rsidP="00F5363E">
            <w:pPr>
              <w:spacing w:after="0"/>
              <w:rPr>
                <w:b/>
              </w:rPr>
            </w:pPr>
            <w:r w:rsidRPr="00167A1D">
              <w:rPr>
                <w:b/>
              </w:rPr>
              <w:t>Number of Caregivers who report that they read, sing-songs, or tell stories to their children every day</w:t>
            </w:r>
          </w:p>
        </w:tc>
      </w:tr>
      <w:tr w:rsidR="006E7597" w:rsidRPr="00167A1D" w:rsidTr="00F5363E">
        <w:trPr>
          <w:trHeight w:val="296"/>
          <w:jc w:val="center"/>
        </w:trPr>
        <w:tc>
          <w:tcPr>
            <w:tcW w:w="750" w:type="pct"/>
            <w:tcBorders>
              <w:right w:val="single" w:sz="4" w:space="0" w:color="auto"/>
            </w:tcBorders>
            <w:shd w:val="clear" w:color="auto" w:fill="FFFFFF"/>
          </w:tcPr>
          <w:p w:rsidR="006E7597" w:rsidRPr="00167A1D" w:rsidRDefault="006E7597" w:rsidP="00F5363E">
            <w:pPr>
              <w:spacing w:after="0"/>
            </w:pPr>
            <w:r w:rsidRPr="00167A1D">
              <w:t>Ages 0-2</w:t>
            </w:r>
          </w:p>
        </w:tc>
        <w:tc>
          <w:tcPr>
            <w:tcW w:w="750" w:type="pct"/>
            <w:gridSpan w:val="2"/>
            <w:tcBorders>
              <w:right w:val="single" w:sz="4" w:space="0" w:color="auto"/>
            </w:tcBorders>
            <w:shd w:val="clear" w:color="auto" w:fill="FFFFFF"/>
            <w:vAlign w:val="bottom"/>
          </w:tcPr>
          <w:p w:rsidR="006E7597" w:rsidRPr="00167A1D" w:rsidRDefault="006E7597" w:rsidP="00F5363E">
            <w:pPr>
              <w:spacing w:after="0"/>
              <w:jc w:val="center"/>
            </w:pP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r w:rsidRPr="00167A1D">
              <w:t>Ages 3-5</w:t>
            </w:r>
          </w:p>
        </w:tc>
        <w:tc>
          <w:tcPr>
            <w:tcW w:w="752" w:type="pct"/>
            <w:tcBorders>
              <w:right w:val="single" w:sz="4" w:space="0" w:color="auto"/>
            </w:tcBorders>
            <w:shd w:val="clear" w:color="auto" w:fill="FFFFFF"/>
            <w:vAlign w:val="bottom"/>
          </w:tcPr>
          <w:p w:rsidR="006E7597" w:rsidRPr="00167A1D" w:rsidRDefault="006E7597" w:rsidP="00F5363E">
            <w:pPr>
              <w:spacing w:after="0"/>
              <w:rPr>
                <w:b/>
              </w:rPr>
            </w:pPr>
          </w:p>
        </w:tc>
        <w:tc>
          <w:tcPr>
            <w:tcW w:w="1998" w:type="pct"/>
            <w:gridSpan w:val="2"/>
            <w:tcBorders>
              <w:right w:val="single" w:sz="4" w:space="0" w:color="auto"/>
            </w:tcBorders>
            <w:shd w:val="clear" w:color="auto" w:fill="AEAAAA"/>
            <w:vAlign w:val="bottom"/>
          </w:tcPr>
          <w:p w:rsidR="006E7597" w:rsidRPr="00167A1D" w:rsidRDefault="006E7597" w:rsidP="00F5363E">
            <w:pPr>
              <w:spacing w:after="0"/>
              <w:jc w:val="center"/>
              <w:rPr>
                <w:b/>
              </w:rPr>
            </w:pPr>
          </w:p>
        </w:tc>
      </w:tr>
      <w:tr w:rsidR="006E7597" w:rsidRPr="00167A1D" w:rsidTr="00F5363E">
        <w:trPr>
          <w:trHeight w:val="296"/>
          <w:jc w:val="center"/>
        </w:trPr>
        <w:tc>
          <w:tcPr>
            <w:tcW w:w="5000" w:type="pct"/>
            <w:gridSpan w:val="8"/>
            <w:tcBorders>
              <w:right w:val="single" w:sz="4" w:space="0" w:color="auto"/>
            </w:tcBorders>
            <w:shd w:val="clear" w:color="auto" w:fill="FFFFFF"/>
          </w:tcPr>
          <w:p w:rsidR="006E7597" w:rsidRPr="00167A1D" w:rsidRDefault="006E7597" w:rsidP="00F5363E">
            <w:pPr>
              <w:spacing w:after="0"/>
              <w:rPr>
                <w:b/>
              </w:rPr>
            </w:pPr>
            <w:r w:rsidRPr="00167A1D">
              <w:rPr>
                <w:b/>
              </w:rPr>
              <w:t>Number of Children with Up-to-date Immunizations</w:t>
            </w:r>
          </w:p>
        </w:tc>
      </w:tr>
      <w:tr w:rsidR="006E7597" w:rsidRPr="00167A1D" w:rsidTr="00F5363E">
        <w:trPr>
          <w:trHeight w:val="296"/>
          <w:jc w:val="center"/>
        </w:trPr>
        <w:tc>
          <w:tcPr>
            <w:tcW w:w="750" w:type="pct"/>
            <w:tcBorders>
              <w:right w:val="single" w:sz="4" w:space="0" w:color="auto"/>
            </w:tcBorders>
            <w:shd w:val="clear" w:color="auto" w:fill="FFFFFF"/>
          </w:tcPr>
          <w:p w:rsidR="006E7597" w:rsidRPr="00167A1D" w:rsidRDefault="006E7597" w:rsidP="00F5363E">
            <w:pPr>
              <w:spacing w:after="0"/>
            </w:pPr>
            <w:r w:rsidRPr="00167A1D">
              <w:t>Ages 0-2</w:t>
            </w:r>
          </w:p>
        </w:tc>
        <w:tc>
          <w:tcPr>
            <w:tcW w:w="750" w:type="pct"/>
            <w:gridSpan w:val="2"/>
            <w:tcBorders>
              <w:right w:val="single" w:sz="4" w:space="0" w:color="auto"/>
            </w:tcBorders>
            <w:shd w:val="clear" w:color="auto" w:fill="FFFFFF"/>
            <w:vAlign w:val="bottom"/>
          </w:tcPr>
          <w:p w:rsidR="006E7597" w:rsidRPr="00167A1D" w:rsidRDefault="006E7597" w:rsidP="00F5363E">
            <w:pPr>
              <w:spacing w:after="0"/>
              <w:jc w:val="center"/>
            </w:pP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r w:rsidRPr="00167A1D">
              <w:t>Ages 3-5</w:t>
            </w:r>
          </w:p>
        </w:tc>
        <w:tc>
          <w:tcPr>
            <w:tcW w:w="752" w:type="pct"/>
            <w:tcBorders>
              <w:right w:val="single" w:sz="4" w:space="0" w:color="auto"/>
            </w:tcBorders>
            <w:shd w:val="clear" w:color="auto" w:fill="FFFFFF"/>
            <w:vAlign w:val="bottom"/>
          </w:tcPr>
          <w:p w:rsidR="006E7597" w:rsidRPr="00167A1D" w:rsidRDefault="006E7597" w:rsidP="00F5363E">
            <w:pPr>
              <w:spacing w:after="0"/>
              <w:rPr>
                <w:b/>
              </w:rPr>
            </w:pPr>
          </w:p>
        </w:tc>
        <w:tc>
          <w:tcPr>
            <w:tcW w:w="1998" w:type="pct"/>
            <w:gridSpan w:val="2"/>
            <w:tcBorders>
              <w:right w:val="single" w:sz="4" w:space="0" w:color="auto"/>
            </w:tcBorders>
            <w:shd w:val="clear" w:color="auto" w:fill="AEAAAA"/>
            <w:vAlign w:val="bottom"/>
          </w:tcPr>
          <w:p w:rsidR="006E7597" w:rsidRPr="00167A1D" w:rsidRDefault="006E7597" w:rsidP="00F5363E">
            <w:pPr>
              <w:spacing w:after="0"/>
              <w:jc w:val="center"/>
              <w:rPr>
                <w:b/>
              </w:rPr>
            </w:pPr>
          </w:p>
        </w:tc>
      </w:tr>
      <w:tr w:rsidR="006E7597" w:rsidRPr="00167A1D" w:rsidTr="00F5363E">
        <w:trPr>
          <w:trHeight w:val="296"/>
          <w:jc w:val="center"/>
        </w:trPr>
        <w:tc>
          <w:tcPr>
            <w:tcW w:w="5000" w:type="pct"/>
            <w:gridSpan w:val="8"/>
            <w:tcBorders>
              <w:right w:val="single" w:sz="4" w:space="0" w:color="auto"/>
            </w:tcBorders>
            <w:shd w:val="clear" w:color="auto" w:fill="FFFFFF"/>
          </w:tcPr>
          <w:p w:rsidR="006E7597" w:rsidRPr="00167A1D" w:rsidRDefault="006E7597" w:rsidP="00F5363E">
            <w:pPr>
              <w:spacing w:after="0"/>
              <w:rPr>
                <w:b/>
              </w:rPr>
            </w:pPr>
            <w:r w:rsidRPr="00167A1D">
              <w:rPr>
                <w:b/>
              </w:rPr>
              <w:t>Number of Children with Investigated Report of Child Maltreatment</w:t>
            </w:r>
          </w:p>
        </w:tc>
      </w:tr>
      <w:tr w:rsidR="006E7597" w:rsidRPr="00167A1D" w:rsidTr="00F5363E">
        <w:trPr>
          <w:trHeight w:val="296"/>
          <w:jc w:val="center"/>
        </w:trPr>
        <w:tc>
          <w:tcPr>
            <w:tcW w:w="750" w:type="pct"/>
            <w:tcBorders>
              <w:right w:val="single" w:sz="4" w:space="0" w:color="auto"/>
            </w:tcBorders>
            <w:shd w:val="clear" w:color="auto" w:fill="FFFFFF"/>
          </w:tcPr>
          <w:p w:rsidR="006E7597" w:rsidRPr="00167A1D" w:rsidRDefault="00633BAB" w:rsidP="00F5363E">
            <w:pPr>
              <w:spacing w:after="0"/>
            </w:pPr>
            <w:r w:rsidRPr="00167A1D">
              <w:t>Ages 0-2</w:t>
            </w: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r w:rsidRPr="00167A1D">
              <w:t>Ages 3-5</w:t>
            </w:r>
          </w:p>
        </w:tc>
        <w:tc>
          <w:tcPr>
            <w:tcW w:w="752" w:type="pct"/>
            <w:tcBorders>
              <w:right w:val="single" w:sz="4" w:space="0" w:color="auto"/>
            </w:tcBorders>
            <w:shd w:val="clear" w:color="auto" w:fill="FFFFFF"/>
            <w:vAlign w:val="bottom"/>
          </w:tcPr>
          <w:p w:rsidR="006E7597" w:rsidRPr="00167A1D" w:rsidRDefault="006E7597" w:rsidP="00F5363E">
            <w:pPr>
              <w:spacing w:after="0"/>
              <w:rPr>
                <w:b/>
              </w:rPr>
            </w:pPr>
          </w:p>
        </w:tc>
        <w:tc>
          <w:tcPr>
            <w:tcW w:w="1998" w:type="pct"/>
            <w:gridSpan w:val="2"/>
            <w:tcBorders>
              <w:right w:val="single" w:sz="4" w:space="0" w:color="auto"/>
            </w:tcBorders>
            <w:shd w:val="clear" w:color="auto" w:fill="AEAAAA"/>
            <w:vAlign w:val="bottom"/>
          </w:tcPr>
          <w:p w:rsidR="006E7597" w:rsidRPr="00167A1D" w:rsidRDefault="006E7597" w:rsidP="00F5363E">
            <w:pPr>
              <w:spacing w:after="0"/>
              <w:jc w:val="center"/>
              <w:rPr>
                <w:b/>
              </w:rPr>
            </w:pPr>
          </w:p>
        </w:tc>
      </w:tr>
      <w:tr w:rsidR="006E7597" w:rsidRPr="00167A1D" w:rsidTr="00F5363E">
        <w:trPr>
          <w:trHeight w:val="296"/>
          <w:jc w:val="center"/>
        </w:trPr>
        <w:tc>
          <w:tcPr>
            <w:tcW w:w="5000" w:type="pct"/>
            <w:gridSpan w:val="8"/>
            <w:tcBorders>
              <w:right w:val="single" w:sz="4" w:space="0" w:color="auto"/>
            </w:tcBorders>
            <w:shd w:val="clear" w:color="auto" w:fill="FFFFFF"/>
          </w:tcPr>
          <w:p w:rsidR="006E7597" w:rsidRPr="00167A1D" w:rsidRDefault="006E7597" w:rsidP="00F5363E">
            <w:pPr>
              <w:spacing w:after="0"/>
              <w:rPr>
                <w:b/>
              </w:rPr>
            </w:pPr>
            <w:r w:rsidRPr="00167A1D">
              <w:rPr>
                <w:b/>
              </w:rPr>
              <w:t>Number of Children who received last recommended Well-Child visit (based on AAP schedule)</w:t>
            </w:r>
          </w:p>
        </w:tc>
      </w:tr>
      <w:tr w:rsidR="006E7597" w:rsidRPr="00167A1D" w:rsidTr="00F5363E">
        <w:trPr>
          <w:trHeight w:val="296"/>
          <w:jc w:val="center"/>
        </w:trPr>
        <w:tc>
          <w:tcPr>
            <w:tcW w:w="750" w:type="pct"/>
            <w:tcBorders>
              <w:right w:val="single" w:sz="4" w:space="0" w:color="auto"/>
            </w:tcBorders>
            <w:shd w:val="clear" w:color="auto" w:fill="FFFFFF"/>
          </w:tcPr>
          <w:p w:rsidR="006E7597" w:rsidRPr="00167A1D" w:rsidRDefault="00633BAB" w:rsidP="00F5363E">
            <w:pPr>
              <w:spacing w:after="0"/>
            </w:pPr>
            <w:r w:rsidRPr="00167A1D">
              <w:t>Ages 0-2</w:t>
            </w:r>
          </w:p>
        </w:tc>
        <w:tc>
          <w:tcPr>
            <w:tcW w:w="750" w:type="pct"/>
            <w:gridSpan w:val="2"/>
            <w:tcBorders>
              <w:right w:val="single" w:sz="4" w:space="0" w:color="auto"/>
            </w:tcBorders>
            <w:shd w:val="clear" w:color="auto" w:fill="FFFFFF"/>
            <w:vAlign w:val="bottom"/>
          </w:tcPr>
          <w:p w:rsidR="006E7597" w:rsidRPr="00167A1D" w:rsidRDefault="006E7597" w:rsidP="00F5363E">
            <w:pPr>
              <w:spacing w:after="0"/>
            </w:pPr>
          </w:p>
        </w:tc>
        <w:tc>
          <w:tcPr>
            <w:tcW w:w="750" w:type="pct"/>
            <w:gridSpan w:val="2"/>
            <w:tcBorders>
              <w:right w:val="single" w:sz="4" w:space="0" w:color="auto"/>
            </w:tcBorders>
            <w:shd w:val="clear" w:color="auto" w:fill="FFFFFF"/>
            <w:vAlign w:val="bottom"/>
          </w:tcPr>
          <w:p w:rsidR="006E7597" w:rsidRPr="00167A1D" w:rsidRDefault="00633BAB" w:rsidP="00F5363E">
            <w:pPr>
              <w:spacing w:after="0"/>
            </w:pPr>
            <w:r w:rsidRPr="00167A1D">
              <w:t>Ages 3-5</w:t>
            </w:r>
          </w:p>
        </w:tc>
        <w:tc>
          <w:tcPr>
            <w:tcW w:w="752" w:type="pct"/>
            <w:tcBorders>
              <w:right w:val="single" w:sz="4" w:space="0" w:color="auto"/>
            </w:tcBorders>
            <w:shd w:val="clear" w:color="auto" w:fill="FFFFFF"/>
            <w:vAlign w:val="bottom"/>
          </w:tcPr>
          <w:p w:rsidR="006E7597" w:rsidRPr="00167A1D" w:rsidRDefault="006E7597" w:rsidP="00F5363E">
            <w:pPr>
              <w:spacing w:after="0"/>
              <w:rPr>
                <w:b/>
              </w:rPr>
            </w:pPr>
          </w:p>
        </w:tc>
        <w:tc>
          <w:tcPr>
            <w:tcW w:w="1998" w:type="pct"/>
            <w:gridSpan w:val="2"/>
            <w:tcBorders>
              <w:right w:val="single" w:sz="4" w:space="0" w:color="auto"/>
            </w:tcBorders>
            <w:shd w:val="clear" w:color="auto" w:fill="AEAAAA"/>
            <w:vAlign w:val="bottom"/>
          </w:tcPr>
          <w:p w:rsidR="006E7597" w:rsidRPr="00167A1D" w:rsidRDefault="006E7597" w:rsidP="00F5363E">
            <w:pPr>
              <w:spacing w:after="0"/>
              <w:jc w:val="center"/>
              <w:rPr>
                <w:b/>
              </w:rPr>
            </w:pPr>
          </w:p>
        </w:tc>
      </w:tr>
    </w:tbl>
    <w:p w:rsidR="006E7597" w:rsidRPr="00167A1D" w:rsidRDefault="006E7597" w:rsidP="00F5363E">
      <w:pPr>
        <w:spacing w:after="0" w:line="259" w:lineRule="auto"/>
        <w:rPr>
          <w:b/>
        </w:rPr>
      </w:pPr>
    </w:p>
    <w:p w:rsidR="006E7597" w:rsidRPr="00167A1D" w:rsidRDefault="006E7597" w:rsidP="00F5363E">
      <w:pPr>
        <w:pStyle w:val="ListParagraph"/>
        <w:numPr>
          <w:ilvl w:val="0"/>
          <w:numId w:val="68"/>
        </w:numPr>
        <w:spacing w:after="0" w:line="240" w:lineRule="auto"/>
        <w:rPr>
          <w:b/>
        </w:rPr>
      </w:pPr>
      <w:r w:rsidRPr="00167A1D">
        <w:rPr>
          <w:b/>
        </w:rPr>
        <w:t>Program Activities (update this section quarterly)</w:t>
      </w:r>
    </w:p>
    <w:p w:rsidR="006E7597" w:rsidRPr="00167A1D" w:rsidRDefault="006E7597" w:rsidP="00F5363E">
      <w:pPr>
        <w:spacing w:after="0"/>
        <w:rPr>
          <w:i/>
        </w:rPr>
      </w:pPr>
      <w:r w:rsidRPr="00167A1D">
        <w:rPr>
          <w:i/>
        </w:rPr>
        <w:t>Please specify the areas of topic for each family event, and a brief description. Include the total number of adults, children, and non-PAT enrolled fam</w:t>
      </w:r>
      <w:r w:rsidR="00F5363E" w:rsidRPr="00167A1D">
        <w:rPr>
          <w:i/>
        </w:rPr>
        <w:t>ilies that attended each event.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800"/>
        <w:gridCol w:w="1080"/>
        <w:gridCol w:w="1080"/>
        <w:gridCol w:w="1530"/>
        <w:gridCol w:w="720"/>
        <w:gridCol w:w="360"/>
        <w:gridCol w:w="360"/>
        <w:gridCol w:w="360"/>
        <w:gridCol w:w="360"/>
        <w:gridCol w:w="360"/>
        <w:gridCol w:w="630"/>
        <w:gridCol w:w="360"/>
        <w:gridCol w:w="416"/>
        <w:gridCol w:w="450"/>
        <w:gridCol w:w="3657"/>
      </w:tblGrid>
      <w:tr w:rsidR="006E7597" w:rsidRPr="00167A1D" w:rsidTr="008F40B5">
        <w:trPr>
          <w:cantSplit/>
          <w:trHeight w:val="2099"/>
        </w:trPr>
        <w:tc>
          <w:tcPr>
            <w:tcW w:w="7285" w:type="dxa"/>
            <w:gridSpan w:val="6"/>
            <w:tcBorders>
              <w:top w:val="single" w:sz="4" w:space="0" w:color="auto"/>
              <w:left w:val="single" w:sz="4" w:space="0" w:color="auto"/>
              <w:bottom w:val="single" w:sz="4" w:space="0" w:color="auto"/>
              <w:right w:val="single" w:sz="4" w:space="0" w:color="auto"/>
            </w:tcBorders>
            <w:shd w:val="clear" w:color="auto" w:fill="BFBFBF"/>
          </w:tcPr>
          <w:p w:rsidR="006E7597" w:rsidRPr="00167A1D" w:rsidRDefault="006E7597" w:rsidP="00F5363E">
            <w:pPr>
              <w:spacing w:after="0"/>
              <w:jc w:val="center"/>
              <w:rPr>
                <w:i/>
              </w:rPr>
            </w:pPr>
          </w:p>
        </w:tc>
        <w:tc>
          <w:tcPr>
            <w:tcW w:w="360" w:type="dxa"/>
            <w:tcBorders>
              <w:left w:val="single" w:sz="4" w:space="0" w:color="auto"/>
            </w:tcBorders>
            <w:shd w:val="clear" w:color="auto" w:fill="auto"/>
            <w:textDirection w:val="btLr"/>
            <w:vAlign w:val="center"/>
            <w:hideMark/>
          </w:tcPr>
          <w:p w:rsidR="006E7597" w:rsidRPr="00167A1D" w:rsidRDefault="006E7597" w:rsidP="00F5363E">
            <w:pPr>
              <w:spacing w:after="0"/>
              <w:ind w:left="113" w:right="113"/>
              <w:rPr>
                <w:b/>
                <w:bCs/>
              </w:rPr>
            </w:pPr>
            <w:r w:rsidRPr="00167A1D">
              <w:rPr>
                <w:b/>
                <w:bCs/>
              </w:rPr>
              <w:t>Early Literacy</w:t>
            </w:r>
          </w:p>
        </w:tc>
        <w:tc>
          <w:tcPr>
            <w:tcW w:w="36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Sensory Exploration</w:t>
            </w:r>
          </w:p>
        </w:tc>
        <w:tc>
          <w:tcPr>
            <w:tcW w:w="36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Fine Motor Activity</w:t>
            </w:r>
          </w:p>
        </w:tc>
        <w:tc>
          <w:tcPr>
            <w:tcW w:w="36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Gross Motor Activity</w:t>
            </w:r>
          </w:p>
        </w:tc>
        <w:tc>
          <w:tcPr>
            <w:tcW w:w="36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Car Seat Safety</w:t>
            </w:r>
          </w:p>
        </w:tc>
        <w:tc>
          <w:tcPr>
            <w:tcW w:w="630" w:type="dxa"/>
            <w:shd w:val="clear" w:color="auto" w:fill="auto"/>
            <w:textDirection w:val="btLr"/>
            <w:vAlign w:val="center"/>
            <w:hideMark/>
          </w:tcPr>
          <w:p w:rsidR="006E7597" w:rsidRPr="00167A1D" w:rsidRDefault="006E7597" w:rsidP="00F5363E">
            <w:pPr>
              <w:spacing w:after="0"/>
              <w:ind w:left="113" w:right="113"/>
              <w:rPr>
                <w:b/>
                <w:bCs/>
              </w:rPr>
            </w:pPr>
            <w:r w:rsidRPr="00167A1D">
              <w:rPr>
                <w:b/>
                <w:bCs/>
              </w:rPr>
              <w:t>Parent /Children Shared Time</w:t>
            </w:r>
          </w:p>
        </w:tc>
        <w:tc>
          <w:tcPr>
            <w:tcW w:w="36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Community Events</w:t>
            </w:r>
          </w:p>
        </w:tc>
        <w:tc>
          <w:tcPr>
            <w:tcW w:w="416"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Cultural Celebrations</w:t>
            </w:r>
          </w:p>
        </w:tc>
        <w:tc>
          <w:tcPr>
            <w:tcW w:w="450" w:type="dxa"/>
            <w:shd w:val="clear" w:color="auto" w:fill="auto"/>
            <w:noWrap/>
            <w:textDirection w:val="btLr"/>
            <w:vAlign w:val="center"/>
            <w:hideMark/>
          </w:tcPr>
          <w:p w:rsidR="006E7597" w:rsidRPr="00167A1D" w:rsidRDefault="006E7597" w:rsidP="00F5363E">
            <w:pPr>
              <w:spacing w:after="0"/>
              <w:ind w:left="113" w:right="113"/>
              <w:rPr>
                <w:b/>
                <w:bCs/>
              </w:rPr>
            </w:pPr>
            <w:r w:rsidRPr="00167A1D">
              <w:rPr>
                <w:b/>
                <w:bCs/>
              </w:rPr>
              <w:t>Other</w:t>
            </w:r>
          </w:p>
        </w:tc>
        <w:tc>
          <w:tcPr>
            <w:tcW w:w="3657" w:type="dxa"/>
            <w:shd w:val="clear" w:color="auto" w:fill="BFBFBF"/>
            <w:noWrap/>
          </w:tcPr>
          <w:p w:rsidR="006E7597" w:rsidRPr="00167A1D" w:rsidRDefault="006E7597" w:rsidP="00F5363E">
            <w:pPr>
              <w:spacing w:after="0"/>
              <w:rPr>
                <w:i/>
              </w:rPr>
            </w:pPr>
          </w:p>
        </w:tc>
      </w:tr>
      <w:tr w:rsidR="006E7597" w:rsidRPr="00167A1D" w:rsidTr="008F40B5">
        <w:trPr>
          <w:trHeight w:val="145"/>
        </w:trPr>
        <w:tc>
          <w:tcPr>
            <w:tcW w:w="1075" w:type="dxa"/>
            <w:tcBorders>
              <w:top w:val="single" w:sz="4" w:space="0" w:color="auto"/>
            </w:tcBorders>
            <w:shd w:val="clear" w:color="auto" w:fill="auto"/>
            <w:noWrap/>
            <w:vAlign w:val="center"/>
            <w:hideMark/>
          </w:tcPr>
          <w:p w:rsidR="006E7597" w:rsidRPr="00167A1D" w:rsidRDefault="006E7597" w:rsidP="00F5363E">
            <w:pPr>
              <w:spacing w:after="0"/>
              <w:jc w:val="center"/>
              <w:rPr>
                <w:b/>
                <w:bCs/>
              </w:rPr>
            </w:pPr>
            <w:r w:rsidRPr="00167A1D">
              <w:rPr>
                <w:b/>
                <w:bCs/>
              </w:rPr>
              <w:t>Date</w:t>
            </w:r>
          </w:p>
        </w:tc>
        <w:tc>
          <w:tcPr>
            <w:tcW w:w="1800" w:type="dxa"/>
            <w:tcBorders>
              <w:top w:val="single" w:sz="4" w:space="0" w:color="auto"/>
            </w:tcBorders>
            <w:shd w:val="clear" w:color="auto" w:fill="auto"/>
            <w:noWrap/>
            <w:vAlign w:val="center"/>
            <w:hideMark/>
          </w:tcPr>
          <w:p w:rsidR="006E7597" w:rsidRPr="00167A1D" w:rsidRDefault="006E7597" w:rsidP="00F5363E">
            <w:pPr>
              <w:spacing w:after="0"/>
              <w:jc w:val="center"/>
              <w:rPr>
                <w:b/>
                <w:bCs/>
              </w:rPr>
            </w:pPr>
            <w:r w:rsidRPr="00167A1D">
              <w:rPr>
                <w:b/>
                <w:bCs/>
              </w:rPr>
              <w:t>Event Title</w:t>
            </w:r>
          </w:p>
        </w:tc>
        <w:tc>
          <w:tcPr>
            <w:tcW w:w="1080" w:type="dxa"/>
            <w:tcBorders>
              <w:top w:val="single" w:sz="4" w:space="0" w:color="auto"/>
            </w:tcBorders>
            <w:shd w:val="clear" w:color="auto" w:fill="auto"/>
            <w:noWrap/>
            <w:vAlign w:val="center"/>
            <w:hideMark/>
          </w:tcPr>
          <w:p w:rsidR="006E7597" w:rsidRPr="00167A1D" w:rsidRDefault="006E7597" w:rsidP="00F5363E">
            <w:pPr>
              <w:spacing w:after="0"/>
              <w:jc w:val="center"/>
              <w:rPr>
                <w:b/>
                <w:bCs/>
              </w:rPr>
            </w:pPr>
            <w:r w:rsidRPr="00167A1D">
              <w:rPr>
                <w:b/>
                <w:bCs/>
              </w:rPr>
              <w:t>PAT Adults</w:t>
            </w:r>
          </w:p>
        </w:tc>
        <w:tc>
          <w:tcPr>
            <w:tcW w:w="1080" w:type="dxa"/>
            <w:tcBorders>
              <w:top w:val="single" w:sz="4" w:space="0" w:color="auto"/>
            </w:tcBorders>
            <w:shd w:val="clear" w:color="auto" w:fill="auto"/>
            <w:noWrap/>
            <w:vAlign w:val="center"/>
            <w:hideMark/>
          </w:tcPr>
          <w:p w:rsidR="006E7597" w:rsidRPr="00167A1D" w:rsidRDefault="006E7597" w:rsidP="00F5363E">
            <w:pPr>
              <w:spacing w:after="0"/>
              <w:jc w:val="center"/>
              <w:rPr>
                <w:b/>
                <w:bCs/>
              </w:rPr>
            </w:pPr>
            <w:r w:rsidRPr="00167A1D">
              <w:rPr>
                <w:b/>
                <w:bCs/>
              </w:rPr>
              <w:t>PAT Children</w:t>
            </w:r>
          </w:p>
        </w:tc>
        <w:tc>
          <w:tcPr>
            <w:tcW w:w="1530" w:type="dxa"/>
            <w:tcBorders>
              <w:top w:val="single" w:sz="4" w:space="0" w:color="auto"/>
            </w:tcBorders>
            <w:shd w:val="clear" w:color="auto" w:fill="auto"/>
          </w:tcPr>
          <w:p w:rsidR="006E7597" w:rsidRPr="00167A1D" w:rsidRDefault="006E7597" w:rsidP="00F5363E">
            <w:pPr>
              <w:spacing w:after="0"/>
              <w:jc w:val="center"/>
              <w:rPr>
                <w:b/>
                <w:bCs/>
              </w:rPr>
            </w:pPr>
            <w:r w:rsidRPr="00167A1D">
              <w:rPr>
                <w:b/>
                <w:bCs/>
              </w:rPr>
              <w:t>Non Enrolled Families</w:t>
            </w:r>
          </w:p>
        </w:tc>
        <w:tc>
          <w:tcPr>
            <w:tcW w:w="720" w:type="dxa"/>
            <w:tcBorders>
              <w:top w:val="single" w:sz="4" w:space="0" w:color="auto"/>
            </w:tcBorders>
            <w:shd w:val="clear" w:color="auto" w:fill="auto"/>
            <w:noWrap/>
            <w:vAlign w:val="center"/>
            <w:hideMark/>
          </w:tcPr>
          <w:p w:rsidR="006E7597" w:rsidRPr="00167A1D" w:rsidRDefault="006E7597" w:rsidP="00F5363E">
            <w:pPr>
              <w:spacing w:after="0"/>
              <w:rPr>
                <w:b/>
                <w:bCs/>
              </w:rPr>
            </w:pPr>
            <w:r w:rsidRPr="00167A1D">
              <w:rPr>
                <w:b/>
                <w:bCs/>
              </w:rPr>
              <w:t>Total</w:t>
            </w:r>
          </w:p>
        </w:tc>
        <w:tc>
          <w:tcPr>
            <w:tcW w:w="360" w:type="dxa"/>
            <w:shd w:val="clear" w:color="auto" w:fill="auto"/>
            <w:noWrap/>
            <w:vAlign w:val="center"/>
            <w:hideMark/>
          </w:tcPr>
          <w:p w:rsidR="006E7597" w:rsidRPr="00167A1D" w:rsidRDefault="006E7597" w:rsidP="00F5363E">
            <w:pPr>
              <w:spacing w:after="0"/>
              <w:jc w:val="center"/>
            </w:pPr>
          </w:p>
        </w:tc>
        <w:tc>
          <w:tcPr>
            <w:tcW w:w="360" w:type="dxa"/>
            <w:shd w:val="clear" w:color="auto" w:fill="auto"/>
            <w:noWrap/>
            <w:vAlign w:val="center"/>
            <w:hideMark/>
          </w:tcPr>
          <w:p w:rsidR="006E7597" w:rsidRPr="00167A1D" w:rsidRDefault="006E7597" w:rsidP="00F5363E">
            <w:pPr>
              <w:spacing w:after="0"/>
              <w:jc w:val="center"/>
            </w:pPr>
          </w:p>
        </w:tc>
        <w:tc>
          <w:tcPr>
            <w:tcW w:w="360" w:type="dxa"/>
            <w:shd w:val="clear" w:color="auto" w:fill="auto"/>
            <w:noWrap/>
            <w:vAlign w:val="center"/>
            <w:hideMark/>
          </w:tcPr>
          <w:p w:rsidR="006E7597" w:rsidRPr="00167A1D" w:rsidRDefault="006E7597" w:rsidP="00F5363E">
            <w:pPr>
              <w:spacing w:after="0"/>
              <w:jc w:val="center"/>
            </w:pPr>
          </w:p>
        </w:tc>
        <w:tc>
          <w:tcPr>
            <w:tcW w:w="360" w:type="dxa"/>
            <w:shd w:val="clear" w:color="auto" w:fill="auto"/>
            <w:noWrap/>
            <w:vAlign w:val="center"/>
            <w:hideMark/>
          </w:tcPr>
          <w:p w:rsidR="006E7597" w:rsidRPr="00167A1D" w:rsidRDefault="006E7597" w:rsidP="00F5363E">
            <w:pPr>
              <w:spacing w:after="0"/>
              <w:jc w:val="center"/>
            </w:pPr>
          </w:p>
        </w:tc>
        <w:tc>
          <w:tcPr>
            <w:tcW w:w="360" w:type="dxa"/>
            <w:shd w:val="clear" w:color="auto" w:fill="auto"/>
            <w:noWrap/>
            <w:vAlign w:val="center"/>
            <w:hideMark/>
          </w:tcPr>
          <w:p w:rsidR="006E7597" w:rsidRPr="00167A1D" w:rsidRDefault="006E7597" w:rsidP="00F5363E">
            <w:pPr>
              <w:spacing w:after="0"/>
              <w:jc w:val="center"/>
            </w:pPr>
          </w:p>
        </w:tc>
        <w:tc>
          <w:tcPr>
            <w:tcW w:w="630" w:type="dxa"/>
            <w:shd w:val="clear" w:color="auto" w:fill="auto"/>
            <w:noWrap/>
            <w:vAlign w:val="center"/>
            <w:hideMark/>
          </w:tcPr>
          <w:p w:rsidR="006E7597" w:rsidRPr="00167A1D" w:rsidRDefault="006E7597" w:rsidP="00F5363E">
            <w:pPr>
              <w:spacing w:after="0"/>
              <w:jc w:val="center"/>
            </w:pPr>
          </w:p>
        </w:tc>
        <w:tc>
          <w:tcPr>
            <w:tcW w:w="360" w:type="dxa"/>
            <w:shd w:val="clear" w:color="auto" w:fill="auto"/>
            <w:noWrap/>
            <w:vAlign w:val="center"/>
            <w:hideMark/>
          </w:tcPr>
          <w:p w:rsidR="006E7597" w:rsidRPr="00167A1D" w:rsidRDefault="006E7597" w:rsidP="00F5363E">
            <w:pPr>
              <w:spacing w:after="0"/>
              <w:jc w:val="center"/>
            </w:pPr>
          </w:p>
        </w:tc>
        <w:tc>
          <w:tcPr>
            <w:tcW w:w="416" w:type="dxa"/>
            <w:shd w:val="clear" w:color="auto" w:fill="auto"/>
            <w:noWrap/>
            <w:vAlign w:val="center"/>
            <w:hideMark/>
          </w:tcPr>
          <w:p w:rsidR="006E7597" w:rsidRPr="00167A1D" w:rsidRDefault="006E7597" w:rsidP="00F5363E">
            <w:pPr>
              <w:spacing w:after="0"/>
              <w:jc w:val="center"/>
            </w:pPr>
          </w:p>
        </w:tc>
        <w:tc>
          <w:tcPr>
            <w:tcW w:w="450" w:type="dxa"/>
            <w:shd w:val="clear" w:color="auto" w:fill="auto"/>
            <w:noWrap/>
            <w:vAlign w:val="center"/>
            <w:hideMark/>
          </w:tcPr>
          <w:p w:rsidR="006E7597" w:rsidRPr="00167A1D" w:rsidRDefault="006E7597" w:rsidP="00F5363E">
            <w:pPr>
              <w:spacing w:after="0"/>
              <w:jc w:val="center"/>
            </w:pPr>
          </w:p>
        </w:tc>
        <w:tc>
          <w:tcPr>
            <w:tcW w:w="3657" w:type="dxa"/>
            <w:shd w:val="clear" w:color="auto" w:fill="auto"/>
            <w:noWrap/>
            <w:vAlign w:val="center"/>
            <w:hideMark/>
          </w:tcPr>
          <w:p w:rsidR="006E7597" w:rsidRPr="00167A1D" w:rsidRDefault="006E7597" w:rsidP="00F5363E">
            <w:pPr>
              <w:spacing w:after="0"/>
              <w:jc w:val="center"/>
              <w:rPr>
                <w:b/>
              </w:rPr>
            </w:pPr>
            <w:r w:rsidRPr="00167A1D">
              <w:rPr>
                <w:b/>
              </w:rPr>
              <w:t>Description</w:t>
            </w:r>
          </w:p>
        </w:tc>
      </w:tr>
      <w:tr w:rsidR="006E7597" w:rsidRPr="00167A1D" w:rsidTr="008F40B5">
        <w:trPr>
          <w:trHeight w:val="302"/>
        </w:trPr>
        <w:tc>
          <w:tcPr>
            <w:tcW w:w="1075" w:type="dxa"/>
            <w:shd w:val="clear" w:color="auto" w:fill="auto"/>
            <w:noWrap/>
          </w:tcPr>
          <w:p w:rsidR="006E7597" w:rsidRPr="00167A1D" w:rsidRDefault="006E7597" w:rsidP="00F5363E">
            <w:pPr>
              <w:spacing w:after="0"/>
            </w:pPr>
          </w:p>
        </w:tc>
        <w:tc>
          <w:tcPr>
            <w:tcW w:w="1800" w:type="dxa"/>
            <w:shd w:val="clear" w:color="auto" w:fill="auto"/>
            <w:noWrap/>
          </w:tcPr>
          <w:p w:rsidR="006E7597" w:rsidRPr="00167A1D" w:rsidRDefault="006E7597" w:rsidP="00F5363E">
            <w:pPr>
              <w:spacing w:after="0"/>
            </w:pPr>
          </w:p>
        </w:tc>
        <w:tc>
          <w:tcPr>
            <w:tcW w:w="1080" w:type="dxa"/>
            <w:shd w:val="clear" w:color="auto" w:fill="auto"/>
            <w:noWrap/>
          </w:tcPr>
          <w:p w:rsidR="006E7597" w:rsidRPr="00167A1D" w:rsidRDefault="006E7597" w:rsidP="00F5363E">
            <w:pPr>
              <w:spacing w:after="0"/>
            </w:pPr>
          </w:p>
        </w:tc>
        <w:tc>
          <w:tcPr>
            <w:tcW w:w="1080" w:type="dxa"/>
            <w:shd w:val="clear" w:color="auto" w:fill="auto"/>
            <w:noWrap/>
          </w:tcPr>
          <w:p w:rsidR="006E7597" w:rsidRPr="00167A1D" w:rsidRDefault="006E7597" w:rsidP="00F5363E">
            <w:pPr>
              <w:spacing w:after="0"/>
            </w:pPr>
          </w:p>
        </w:tc>
        <w:tc>
          <w:tcPr>
            <w:tcW w:w="1530" w:type="dxa"/>
            <w:shd w:val="clear" w:color="auto" w:fill="auto"/>
          </w:tcPr>
          <w:p w:rsidR="006E7597" w:rsidRPr="00167A1D" w:rsidRDefault="006E7597" w:rsidP="00F5363E">
            <w:pPr>
              <w:spacing w:after="0"/>
            </w:pPr>
          </w:p>
        </w:tc>
        <w:tc>
          <w:tcPr>
            <w:tcW w:w="720" w:type="dxa"/>
            <w:shd w:val="clear" w:color="auto" w:fill="auto"/>
            <w:noWrap/>
          </w:tcPr>
          <w:p w:rsidR="006E7597" w:rsidRPr="00167A1D" w:rsidRDefault="006E7597" w:rsidP="00F5363E">
            <w:pPr>
              <w:spacing w:after="0"/>
            </w:pPr>
          </w:p>
        </w:tc>
        <w:tc>
          <w:tcPr>
            <w:tcW w:w="360" w:type="dxa"/>
            <w:shd w:val="clear" w:color="auto" w:fill="auto"/>
            <w:noWrap/>
          </w:tcPr>
          <w:p w:rsidR="006E7597" w:rsidRPr="00167A1D" w:rsidRDefault="006E7597" w:rsidP="00F5363E">
            <w:pPr>
              <w:spacing w:after="0"/>
            </w:pPr>
          </w:p>
        </w:tc>
        <w:tc>
          <w:tcPr>
            <w:tcW w:w="360" w:type="dxa"/>
            <w:shd w:val="clear" w:color="auto" w:fill="auto"/>
            <w:noWrap/>
          </w:tcPr>
          <w:p w:rsidR="006E7597" w:rsidRPr="00167A1D" w:rsidRDefault="006E7597" w:rsidP="00F5363E">
            <w:pPr>
              <w:spacing w:after="0"/>
            </w:pPr>
          </w:p>
        </w:tc>
        <w:tc>
          <w:tcPr>
            <w:tcW w:w="360" w:type="dxa"/>
            <w:shd w:val="clear" w:color="auto" w:fill="auto"/>
            <w:noWrap/>
          </w:tcPr>
          <w:p w:rsidR="006E7597" w:rsidRPr="00167A1D" w:rsidRDefault="006E7597" w:rsidP="00F5363E">
            <w:pPr>
              <w:spacing w:after="0"/>
            </w:pPr>
          </w:p>
        </w:tc>
        <w:tc>
          <w:tcPr>
            <w:tcW w:w="360" w:type="dxa"/>
            <w:shd w:val="clear" w:color="auto" w:fill="auto"/>
            <w:noWrap/>
          </w:tcPr>
          <w:p w:rsidR="006E7597" w:rsidRPr="00167A1D" w:rsidRDefault="006E7597" w:rsidP="00F5363E">
            <w:pPr>
              <w:spacing w:after="0"/>
            </w:pPr>
          </w:p>
        </w:tc>
        <w:tc>
          <w:tcPr>
            <w:tcW w:w="360" w:type="dxa"/>
            <w:shd w:val="clear" w:color="auto" w:fill="auto"/>
            <w:noWrap/>
          </w:tcPr>
          <w:p w:rsidR="006E7597" w:rsidRPr="00167A1D" w:rsidRDefault="006E7597" w:rsidP="00F5363E">
            <w:pPr>
              <w:spacing w:after="0"/>
            </w:pPr>
          </w:p>
        </w:tc>
        <w:tc>
          <w:tcPr>
            <w:tcW w:w="630" w:type="dxa"/>
            <w:shd w:val="clear" w:color="auto" w:fill="auto"/>
            <w:noWrap/>
          </w:tcPr>
          <w:p w:rsidR="006E7597" w:rsidRPr="00167A1D" w:rsidRDefault="006E7597" w:rsidP="00F5363E">
            <w:pPr>
              <w:spacing w:after="0"/>
              <w:jc w:val="center"/>
            </w:pPr>
          </w:p>
        </w:tc>
        <w:tc>
          <w:tcPr>
            <w:tcW w:w="360" w:type="dxa"/>
            <w:shd w:val="clear" w:color="auto" w:fill="auto"/>
            <w:noWrap/>
          </w:tcPr>
          <w:p w:rsidR="006E7597" w:rsidRPr="00167A1D" w:rsidRDefault="006E7597" w:rsidP="00F5363E">
            <w:pPr>
              <w:spacing w:after="0"/>
            </w:pPr>
          </w:p>
        </w:tc>
        <w:tc>
          <w:tcPr>
            <w:tcW w:w="416" w:type="dxa"/>
            <w:shd w:val="clear" w:color="auto" w:fill="auto"/>
            <w:noWrap/>
          </w:tcPr>
          <w:p w:rsidR="006E7597" w:rsidRPr="00167A1D" w:rsidRDefault="006E7597" w:rsidP="00F5363E">
            <w:pPr>
              <w:spacing w:after="0"/>
            </w:pPr>
          </w:p>
        </w:tc>
        <w:tc>
          <w:tcPr>
            <w:tcW w:w="450" w:type="dxa"/>
            <w:shd w:val="clear" w:color="auto" w:fill="auto"/>
            <w:noWrap/>
          </w:tcPr>
          <w:p w:rsidR="006E7597" w:rsidRPr="00167A1D" w:rsidRDefault="006E7597" w:rsidP="00F5363E">
            <w:pPr>
              <w:spacing w:after="0"/>
            </w:pPr>
          </w:p>
        </w:tc>
        <w:tc>
          <w:tcPr>
            <w:tcW w:w="3657" w:type="dxa"/>
            <w:shd w:val="clear" w:color="auto" w:fill="auto"/>
            <w:noWrap/>
          </w:tcPr>
          <w:p w:rsidR="006E7597" w:rsidRPr="00167A1D" w:rsidRDefault="006E7597" w:rsidP="00F5363E">
            <w:pPr>
              <w:spacing w:after="0"/>
            </w:pPr>
          </w:p>
        </w:tc>
      </w:tr>
    </w:tbl>
    <w:p w:rsidR="006E7597" w:rsidRPr="00167A1D" w:rsidRDefault="006E7597" w:rsidP="00F5363E">
      <w:pPr>
        <w:spacing w:after="0"/>
        <w:rPr>
          <w:b/>
        </w:rPr>
      </w:pPr>
    </w:p>
    <w:p w:rsidR="006E7597" w:rsidRPr="00167A1D" w:rsidRDefault="006E7597" w:rsidP="00F5363E">
      <w:pPr>
        <w:pStyle w:val="ListParagraph"/>
        <w:numPr>
          <w:ilvl w:val="0"/>
          <w:numId w:val="68"/>
        </w:numPr>
        <w:spacing w:after="0" w:line="240" w:lineRule="auto"/>
        <w:rPr>
          <w:b/>
        </w:rPr>
      </w:pPr>
      <w:r w:rsidRPr="00167A1D">
        <w:rPr>
          <w:b/>
        </w:rPr>
        <w:t>Community Referrals</w:t>
      </w:r>
    </w:p>
    <w:p w:rsidR="006E7597" w:rsidRPr="00167A1D" w:rsidRDefault="006E7597" w:rsidP="00F5363E">
      <w:pPr>
        <w:spacing w:after="0"/>
        <w:rPr>
          <w:b/>
        </w:rPr>
      </w:pPr>
      <w:r w:rsidRPr="00167A1D">
        <w:rPr>
          <w:i/>
        </w:rPr>
        <w:t xml:space="preserve">Please provide the number of families linked to more than </w:t>
      </w:r>
      <w:r w:rsidRPr="00167A1D">
        <w:rPr>
          <w:b/>
          <w:i/>
        </w:rPr>
        <w:t>two</w:t>
      </w:r>
      <w:r w:rsidRPr="00167A1D">
        <w:rPr>
          <w:i/>
        </w:rPr>
        <w:t xml:space="preserve"> community services, and list the organizations referred.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9819"/>
      </w:tblGrid>
      <w:tr w:rsidR="006E7597" w:rsidRPr="00167A1D" w:rsidTr="00F5363E">
        <w:trPr>
          <w:trHeight w:val="410"/>
          <w:jc w:val="center"/>
        </w:trPr>
        <w:tc>
          <w:tcPr>
            <w:tcW w:w="1641" w:type="pct"/>
            <w:vAlign w:val="center"/>
          </w:tcPr>
          <w:p w:rsidR="006E7597" w:rsidRPr="00167A1D" w:rsidRDefault="006E7597" w:rsidP="00F5363E">
            <w:pPr>
              <w:tabs>
                <w:tab w:val="left" w:pos="1850"/>
              </w:tabs>
              <w:spacing w:after="0"/>
              <w:jc w:val="center"/>
            </w:pPr>
            <w:r w:rsidRPr="00167A1D">
              <w:t>Organizations:</w:t>
            </w:r>
          </w:p>
        </w:tc>
        <w:tc>
          <w:tcPr>
            <w:tcW w:w="3359" w:type="pct"/>
            <w:vAlign w:val="center"/>
          </w:tcPr>
          <w:p w:rsidR="006E7597" w:rsidRPr="00167A1D" w:rsidRDefault="006E7597" w:rsidP="00F5363E">
            <w:pPr>
              <w:tabs>
                <w:tab w:val="left" w:pos="1850"/>
              </w:tabs>
              <w:spacing w:after="0"/>
            </w:pPr>
          </w:p>
        </w:tc>
      </w:tr>
      <w:tr w:rsidR="006E7597" w:rsidRPr="00167A1D" w:rsidTr="00F5363E">
        <w:trPr>
          <w:trHeight w:val="368"/>
          <w:jc w:val="center"/>
        </w:trPr>
        <w:tc>
          <w:tcPr>
            <w:tcW w:w="1641" w:type="pct"/>
            <w:vAlign w:val="center"/>
          </w:tcPr>
          <w:p w:rsidR="006E7597" w:rsidRPr="00167A1D" w:rsidRDefault="006E7597" w:rsidP="00F5363E">
            <w:pPr>
              <w:tabs>
                <w:tab w:val="left" w:pos="1850"/>
              </w:tabs>
              <w:spacing w:after="0"/>
              <w:jc w:val="center"/>
            </w:pPr>
            <w:r w:rsidRPr="00167A1D">
              <w:t xml:space="preserve">How many families are linked to </w:t>
            </w:r>
            <w:r w:rsidRPr="00167A1D">
              <w:rPr>
                <w:b/>
                <w:i/>
              </w:rPr>
              <w:t>2</w:t>
            </w:r>
            <w:r w:rsidRPr="00167A1D">
              <w:rPr>
                <w:b/>
              </w:rPr>
              <w:t xml:space="preserve"> </w:t>
            </w:r>
            <w:r w:rsidRPr="00167A1D">
              <w:t>or more organizations?</w:t>
            </w:r>
          </w:p>
        </w:tc>
        <w:tc>
          <w:tcPr>
            <w:tcW w:w="3359" w:type="pct"/>
            <w:vAlign w:val="center"/>
          </w:tcPr>
          <w:p w:rsidR="006E7597" w:rsidRPr="00167A1D" w:rsidRDefault="006E7597" w:rsidP="00F5363E">
            <w:pPr>
              <w:tabs>
                <w:tab w:val="left" w:pos="1850"/>
              </w:tabs>
              <w:spacing w:after="0"/>
            </w:pPr>
          </w:p>
        </w:tc>
      </w:tr>
    </w:tbl>
    <w:p w:rsidR="006E7597" w:rsidRPr="00167A1D" w:rsidRDefault="006E7597" w:rsidP="00F5363E">
      <w:pPr>
        <w:spacing w:after="0"/>
        <w:rPr>
          <w:b/>
        </w:rPr>
      </w:pPr>
    </w:p>
    <w:p w:rsidR="006E7597" w:rsidRPr="00167A1D" w:rsidRDefault="006E7597" w:rsidP="00F5363E">
      <w:pPr>
        <w:numPr>
          <w:ilvl w:val="0"/>
          <w:numId w:val="68"/>
        </w:numPr>
        <w:spacing w:after="0" w:line="240" w:lineRule="auto"/>
        <w:rPr>
          <w:b/>
        </w:rPr>
      </w:pPr>
      <w:r w:rsidRPr="00167A1D">
        <w:rPr>
          <w:b/>
        </w:rPr>
        <w:t>Program Achievements, Challenges and Proposed Solutions (update this section quarterly)</w:t>
      </w:r>
      <w:r w:rsidR="002A68CD" w:rsidRPr="00167A1D">
        <w:rPr>
          <w:b/>
        </w:rPr>
        <w:t xml:space="preserve"> </w:t>
      </w:r>
    </w:p>
    <w:p w:rsidR="006E7597" w:rsidRPr="00167A1D" w:rsidRDefault="006E7597" w:rsidP="00F5363E">
      <w:pPr>
        <w:spacing w:after="0"/>
        <w:rPr>
          <w:i/>
        </w:rPr>
      </w:pPr>
      <w:r w:rsidRPr="00167A1D">
        <w:rPr>
          <w:i/>
        </w:rPr>
        <w:t>Please identify the major achievements and challenges for your program this quarter. Select from the following “Issues” or add one that better describes the topic of your narrative: Human Resources, Facilities, Transportation, Health and Safety, or Child Outcomes. Narratives should express changes occurring with ongoing issues or reflect new issues as they arise every quarter.</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9"/>
      </w:tblGrid>
      <w:tr w:rsidR="006E7597" w:rsidRPr="00167A1D" w:rsidTr="003D62A4">
        <w:trPr>
          <w:trHeight w:val="2701"/>
          <w:jc w:val="center"/>
        </w:trPr>
        <w:tc>
          <w:tcPr>
            <w:tcW w:w="5000" w:type="pct"/>
          </w:tcPr>
          <w:p w:rsidR="006E7597" w:rsidRPr="00167A1D" w:rsidRDefault="006E7597" w:rsidP="00873CE6">
            <w:pPr>
              <w:rPr>
                <w:b/>
              </w:rPr>
            </w:pPr>
            <w:r w:rsidRPr="00167A1D">
              <w:rPr>
                <w:b/>
                <w:i/>
              </w:rPr>
              <w:lastRenderedPageBreak/>
              <w:t>S</w:t>
            </w:r>
            <w:r w:rsidR="00873CE6" w:rsidRPr="00167A1D">
              <w:rPr>
                <w:b/>
              </w:rPr>
              <w:t>taffing/Staff Development</w:t>
            </w:r>
          </w:p>
          <w:p w:rsidR="006E7597" w:rsidRPr="00167A1D" w:rsidRDefault="006E7597" w:rsidP="00873CE6">
            <w:pPr>
              <w:rPr>
                <w:rFonts w:cs="Calibri"/>
                <w:b/>
              </w:rPr>
            </w:pPr>
            <w:r w:rsidRPr="00167A1D">
              <w:rPr>
                <w:rFonts w:cs="Calibri"/>
                <w:b/>
              </w:rPr>
              <w:t>Quality Improvement/Affiliation &amp;</w:t>
            </w:r>
            <w:r w:rsidR="00873CE6" w:rsidRPr="00167A1D">
              <w:rPr>
                <w:rFonts w:cs="Calibri"/>
                <w:b/>
              </w:rPr>
              <w:t xml:space="preserve"> Endorsement</w:t>
            </w:r>
          </w:p>
          <w:p w:rsidR="006E7597" w:rsidRPr="00167A1D" w:rsidRDefault="00873CE6" w:rsidP="00873CE6">
            <w:pPr>
              <w:rPr>
                <w:rFonts w:cs="Calibri"/>
                <w:b/>
              </w:rPr>
            </w:pPr>
            <w:r w:rsidRPr="00167A1D">
              <w:rPr>
                <w:rFonts w:cs="Calibri"/>
                <w:b/>
              </w:rPr>
              <w:t>Outcomes/Outputs</w:t>
            </w:r>
          </w:p>
          <w:p w:rsidR="006E7597" w:rsidRPr="00167A1D" w:rsidRDefault="00873CE6" w:rsidP="00873CE6">
            <w:pPr>
              <w:rPr>
                <w:b/>
              </w:rPr>
            </w:pPr>
            <w:r w:rsidRPr="00167A1D">
              <w:rPr>
                <w:b/>
              </w:rPr>
              <w:t>Community Outreach</w:t>
            </w:r>
          </w:p>
          <w:p w:rsidR="006E7597" w:rsidRPr="00167A1D" w:rsidRDefault="00873CE6" w:rsidP="00873CE6">
            <w:pPr>
              <w:rPr>
                <w:b/>
              </w:rPr>
            </w:pPr>
            <w:r w:rsidRPr="00167A1D">
              <w:rPr>
                <w:b/>
              </w:rPr>
              <w:t>Professional Development</w:t>
            </w:r>
          </w:p>
          <w:p w:rsidR="006E7597" w:rsidRPr="00167A1D" w:rsidRDefault="00873CE6" w:rsidP="00873CE6">
            <w:pPr>
              <w:rPr>
                <w:b/>
              </w:rPr>
            </w:pPr>
            <w:r w:rsidRPr="00167A1D">
              <w:rPr>
                <w:b/>
              </w:rPr>
              <w:t>Barriers/Challenges</w:t>
            </w:r>
          </w:p>
          <w:p w:rsidR="006E7597" w:rsidRPr="00167A1D" w:rsidRDefault="006E7597" w:rsidP="00873CE6">
            <w:pPr>
              <w:rPr>
                <w:b/>
                <w:i/>
              </w:rPr>
            </w:pPr>
            <w:r w:rsidRPr="00167A1D">
              <w:rPr>
                <w:b/>
              </w:rPr>
              <w:t>Future Objectives</w:t>
            </w:r>
          </w:p>
        </w:tc>
      </w:tr>
    </w:tbl>
    <w:p w:rsidR="00873CE6" w:rsidRPr="00167A1D" w:rsidRDefault="00873CE6" w:rsidP="00F5363E">
      <w:pPr>
        <w:tabs>
          <w:tab w:val="left" w:pos="1850"/>
        </w:tabs>
        <w:spacing w:after="0"/>
        <w:rPr>
          <w:b/>
        </w:rPr>
      </w:pPr>
    </w:p>
    <w:p w:rsidR="006E7597" w:rsidRPr="00167A1D" w:rsidRDefault="006E7597" w:rsidP="00873CE6"/>
    <w:p w:rsidR="006E7597" w:rsidRPr="00167A1D" w:rsidRDefault="006E7597" w:rsidP="00F5363E">
      <w:pPr>
        <w:numPr>
          <w:ilvl w:val="0"/>
          <w:numId w:val="68"/>
        </w:numPr>
        <w:spacing w:after="0" w:line="240" w:lineRule="auto"/>
        <w:rPr>
          <w:b/>
        </w:rPr>
      </w:pPr>
      <w:r w:rsidRPr="00167A1D">
        <w:rPr>
          <w:b/>
        </w:rPr>
        <w:t xml:space="preserve">Educators </w:t>
      </w:r>
    </w:p>
    <w:p w:rsidR="006E7597" w:rsidRPr="00167A1D" w:rsidRDefault="006E7597" w:rsidP="00F5363E">
      <w:pPr>
        <w:spacing w:after="0"/>
      </w:pPr>
      <w:r w:rsidRPr="00167A1D">
        <w:rPr>
          <w:i/>
        </w:rPr>
        <w:t>Please specify the number of educators that completed PAT Certifications, are continuing education, and any other staff traini</w:t>
      </w:r>
      <w:r w:rsidR="002A68CD" w:rsidRPr="00167A1D">
        <w:rPr>
          <w:i/>
        </w:rPr>
        <w:t>ngs provided.</w:t>
      </w:r>
      <w:r w:rsidRPr="00167A1D">
        <w:rPr>
          <w:i/>
        </w:rPr>
        <w:t xml:space="preserve"> This section only needs to be completed on the 1</w:t>
      </w:r>
      <w:r w:rsidRPr="00167A1D">
        <w:rPr>
          <w:i/>
          <w:vertAlign w:val="superscript"/>
        </w:rPr>
        <w:t>st</w:t>
      </w:r>
      <w:r w:rsidRPr="00167A1D">
        <w:rPr>
          <w:i/>
        </w:rPr>
        <w:t xml:space="preserve"> and 4</w:t>
      </w:r>
      <w:r w:rsidRPr="00167A1D">
        <w:rPr>
          <w:i/>
          <w:vertAlign w:val="superscript"/>
        </w:rPr>
        <w:t>th</w:t>
      </w:r>
      <w:r w:rsidRPr="00167A1D">
        <w:rPr>
          <w:i/>
        </w:rPr>
        <w:t xml:space="preserve"> Quarter Reports.</w:t>
      </w:r>
    </w:p>
    <w:tbl>
      <w:tblPr>
        <w:tblpPr w:leftFromText="180" w:rightFromText="180" w:vertAnchor="text" w:horzAnchor="margin" w:tblpXSpec="center" w:tblpY="136"/>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937"/>
        <w:gridCol w:w="1467"/>
        <w:gridCol w:w="1467"/>
        <w:gridCol w:w="1467"/>
        <w:gridCol w:w="900"/>
        <w:gridCol w:w="990"/>
        <w:gridCol w:w="1080"/>
        <w:gridCol w:w="990"/>
        <w:gridCol w:w="1080"/>
      </w:tblGrid>
      <w:tr w:rsidR="006E7597" w:rsidRPr="00167A1D" w:rsidTr="003D62A4">
        <w:trPr>
          <w:trHeight w:val="296"/>
        </w:trPr>
        <w:tc>
          <w:tcPr>
            <w:tcW w:w="3595" w:type="dxa"/>
            <w:shd w:val="clear" w:color="auto" w:fill="BFBFBF"/>
          </w:tcPr>
          <w:p w:rsidR="006E7597" w:rsidRPr="00167A1D" w:rsidRDefault="006E7597" w:rsidP="00F5363E">
            <w:pPr>
              <w:spacing w:after="0"/>
              <w:jc w:val="both"/>
              <w:rPr>
                <w:b/>
              </w:rPr>
            </w:pPr>
          </w:p>
        </w:tc>
        <w:tc>
          <w:tcPr>
            <w:tcW w:w="5338" w:type="dxa"/>
            <w:gridSpan w:val="4"/>
            <w:vAlign w:val="center"/>
          </w:tcPr>
          <w:p w:rsidR="006E7597" w:rsidRPr="00167A1D" w:rsidRDefault="006E7597" w:rsidP="00F5363E">
            <w:pPr>
              <w:spacing w:after="0"/>
              <w:jc w:val="center"/>
              <w:rPr>
                <w:b/>
              </w:rPr>
            </w:pPr>
            <w:r w:rsidRPr="00167A1D">
              <w:rPr>
                <w:b/>
              </w:rPr>
              <w:t>PAT Certification</w:t>
            </w:r>
          </w:p>
        </w:tc>
        <w:tc>
          <w:tcPr>
            <w:tcW w:w="5040" w:type="dxa"/>
            <w:gridSpan w:val="5"/>
            <w:shd w:val="clear" w:color="auto" w:fill="BFBFBF"/>
          </w:tcPr>
          <w:p w:rsidR="006E7597" w:rsidRPr="00167A1D" w:rsidRDefault="006E7597" w:rsidP="00F5363E">
            <w:pPr>
              <w:spacing w:after="0"/>
              <w:jc w:val="center"/>
              <w:rPr>
                <w:b/>
              </w:rPr>
            </w:pPr>
          </w:p>
        </w:tc>
      </w:tr>
      <w:tr w:rsidR="006E7597" w:rsidRPr="00167A1D" w:rsidTr="003D62A4">
        <w:trPr>
          <w:trHeight w:val="296"/>
        </w:trPr>
        <w:tc>
          <w:tcPr>
            <w:tcW w:w="3595" w:type="dxa"/>
            <w:shd w:val="clear" w:color="auto" w:fill="auto"/>
          </w:tcPr>
          <w:p w:rsidR="006E7597" w:rsidRPr="00167A1D" w:rsidRDefault="006E7597" w:rsidP="00F5363E">
            <w:pPr>
              <w:spacing w:after="0"/>
              <w:jc w:val="both"/>
              <w:rPr>
                <w:b/>
              </w:rPr>
            </w:pPr>
          </w:p>
        </w:tc>
        <w:tc>
          <w:tcPr>
            <w:tcW w:w="937" w:type="dxa"/>
            <w:vAlign w:val="center"/>
          </w:tcPr>
          <w:p w:rsidR="006E7597" w:rsidRPr="00167A1D" w:rsidRDefault="006E7597" w:rsidP="00F5363E">
            <w:pPr>
              <w:spacing w:after="0"/>
              <w:jc w:val="center"/>
              <w:rPr>
                <w:b/>
              </w:rPr>
            </w:pPr>
            <w:r w:rsidRPr="00167A1D">
              <w:rPr>
                <w:b/>
              </w:rPr>
              <w:t>Foundational</w:t>
            </w:r>
          </w:p>
        </w:tc>
        <w:tc>
          <w:tcPr>
            <w:tcW w:w="1467" w:type="dxa"/>
            <w:vAlign w:val="center"/>
          </w:tcPr>
          <w:p w:rsidR="006E7597" w:rsidRPr="00167A1D" w:rsidRDefault="006E7597" w:rsidP="00F5363E">
            <w:pPr>
              <w:spacing w:after="0"/>
              <w:jc w:val="center"/>
              <w:rPr>
                <w:b/>
              </w:rPr>
            </w:pPr>
            <w:r w:rsidRPr="00167A1D">
              <w:rPr>
                <w:b/>
              </w:rPr>
              <w:t>Model Implementation</w:t>
            </w:r>
          </w:p>
        </w:tc>
        <w:tc>
          <w:tcPr>
            <w:tcW w:w="1467" w:type="dxa"/>
            <w:vAlign w:val="center"/>
          </w:tcPr>
          <w:p w:rsidR="006E7597" w:rsidRPr="00167A1D" w:rsidRDefault="006E7597" w:rsidP="00F5363E">
            <w:pPr>
              <w:spacing w:after="0"/>
              <w:jc w:val="center"/>
              <w:rPr>
                <w:b/>
              </w:rPr>
            </w:pPr>
            <w:r w:rsidRPr="00167A1D">
              <w:rPr>
                <w:b/>
              </w:rPr>
              <w:t>Foundational 2 (3-K)</w:t>
            </w:r>
          </w:p>
        </w:tc>
        <w:tc>
          <w:tcPr>
            <w:tcW w:w="1467" w:type="dxa"/>
            <w:vAlign w:val="center"/>
          </w:tcPr>
          <w:p w:rsidR="006E7597" w:rsidRPr="00167A1D" w:rsidRDefault="006E7597" w:rsidP="00F5363E">
            <w:pPr>
              <w:spacing w:after="0"/>
              <w:jc w:val="center"/>
              <w:rPr>
                <w:b/>
              </w:rPr>
            </w:pPr>
            <w:r w:rsidRPr="00167A1D">
              <w:rPr>
                <w:b/>
              </w:rPr>
              <w:t>Life Skills Progression (LSP)</w:t>
            </w:r>
          </w:p>
        </w:tc>
        <w:tc>
          <w:tcPr>
            <w:tcW w:w="900" w:type="dxa"/>
            <w:vAlign w:val="center"/>
          </w:tcPr>
          <w:p w:rsidR="006E7597" w:rsidRPr="00167A1D" w:rsidRDefault="006E7597" w:rsidP="00F5363E">
            <w:pPr>
              <w:spacing w:after="0"/>
              <w:jc w:val="center"/>
              <w:rPr>
                <w:b/>
              </w:rPr>
            </w:pPr>
            <w:r w:rsidRPr="00167A1D">
              <w:rPr>
                <w:b/>
              </w:rPr>
              <w:t>CDA</w:t>
            </w:r>
          </w:p>
        </w:tc>
        <w:tc>
          <w:tcPr>
            <w:tcW w:w="990" w:type="dxa"/>
            <w:vAlign w:val="center"/>
          </w:tcPr>
          <w:p w:rsidR="006E7597" w:rsidRPr="00167A1D" w:rsidRDefault="006E7597" w:rsidP="00F5363E">
            <w:pPr>
              <w:spacing w:after="0"/>
              <w:jc w:val="center"/>
              <w:rPr>
                <w:b/>
              </w:rPr>
            </w:pPr>
            <w:r w:rsidRPr="00167A1D">
              <w:rPr>
                <w:b/>
              </w:rPr>
              <w:t>AA</w:t>
            </w:r>
          </w:p>
        </w:tc>
        <w:tc>
          <w:tcPr>
            <w:tcW w:w="1080" w:type="dxa"/>
            <w:vAlign w:val="center"/>
          </w:tcPr>
          <w:p w:rsidR="006E7597" w:rsidRPr="00167A1D" w:rsidRDefault="006E7597" w:rsidP="00F5363E">
            <w:pPr>
              <w:spacing w:after="0"/>
              <w:jc w:val="center"/>
              <w:rPr>
                <w:b/>
              </w:rPr>
            </w:pPr>
            <w:r w:rsidRPr="00167A1D">
              <w:rPr>
                <w:b/>
              </w:rPr>
              <w:t>BA</w:t>
            </w:r>
          </w:p>
        </w:tc>
        <w:tc>
          <w:tcPr>
            <w:tcW w:w="990" w:type="dxa"/>
            <w:vAlign w:val="center"/>
          </w:tcPr>
          <w:p w:rsidR="006E7597" w:rsidRPr="00167A1D" w:rsidRDefault="006E7597" w:rsidP="00F5363E">
            <w:pPr>
              <w:spacing w:after="0"/>
              <w:jc w:val="center"/>
              <w:rPr>
                <w:b/>
              </w:rPr>
            </w:pPr>
            <w:r w:rsidRPr="00167A1D">
              <w:rPr>
                <w:b/>
              </w:rPr>
              <w:t>MA</w:t>
            </w:r>
          </w:p>
        </w:tc>
        <w:tc>
          <w:tcPr>
            <w:tcW w:w="1080" w:type="dxa"/>
            <w:vAlign w:val="center"/>
          </w:tcPr>
          <w:p w:rsidR="006E7597" w:rsidRPr="00167A1D" w:rsidRDefault="006E7597" w:rsidP="00F5363E">
            <w:pPr>
              <w:spacing w:after="0"/>
              <w:jc w:val="center"/>
              <w:rPr>
                <w:b/>
              </w:rPr>
            </w:pPr>
            <w:r w:rsidRPr="00167A1D">
              <w:rPr>
                <w:b/>
              </w:rPr>
              <w:t>PHD</w:t>
            </w:r>
          </w:p>
        </w:tc>
      </w:tr>
      <w:tr w:rsidR="006E7597" w:rsidRPr="00167A1D" w:rsidTr="003D62A4">
        <w:trPr>
          <w:trHeight w:val="593"/>
        </w:trPr>
        <w:tc>
          <w:tcPr>
            <w:tcW w:w="3595" w:type="dxa"/>
            <w:shd w:val="clear" w:color="auto" w:fill="auto"/>
          </w:tcPr>
          <w:p w:rsidR="006E7597" w:rsidRPr="00167A1D" w:rsidRDefault="006E7597" w:rsidP="00F5363E">
            <w:pPr>
              <w:spacing w:after="0"/>
              <w:rPr>
                <w:b/>
              </w:rPr>
            </w:pPr>
            <w:r w:rsidRPr="00167A1D">
              <w:rPr>
                <w:b/>
              </w:rPr>
              <w:t>Number of educators with:</w:t>
            </w:r>
          </w:p>
        </w:tc>
        <w:tc>
          <w:tcPr>
            <w:tcW w:w="93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900" w:type="dxa"/>
            <w:vAlign w:val="center"/>
          </w:tcPr>
          <w:p w:rsidR="006E7597" w:rsidRPr="00167A1D" w:rsidRDefault="006E7597" w:rsidP="00F5363E">
            <w:pPr>
              <w:spacing w:after="0"/>
              <w:jc w:val="center"/>
            </w:pPr>
          </w:p>
        </w:tc>
        <w:tc>
          <w:tcPr>
            <w:tcW w:w="990" w:type="dxa"/>
            <w:vAlign w:val="center"/>
          </w:tcPr>
          <w:p w:rsidR="006E7597" w:rsidRPr="00167A1D" w:rsidRDefault="006E7597" w:rsidP="00F5363E">
            <w:pPr>
              <w:spacing w:after="0"/>
              <w:jc w:val="center"/>
            </w:pPr>
          </w:p>
        </w:tc>
        <w:tc>
          <w:tcPr>
            <w:tcW w:w="1080" w:type="dxa"/>
            <w:vAlign w:val="center"/>
          </w:tcPr>
          <w:p w:rsidR="006E7597" w:rsidRPr="00167A1D" w:rsidRDefault="006E7597" w:rsidP="00F5363E">
            <w:pPr>
              <w:spacing w:after="0"/>
              <w:jc w:val="center"/>
            </w:pPr>
          </w:p>
        </w:tc>
        <w:tc>
          <w:tcPr>
            <w:tcW w:w="990" w:type="dxa"/>
            <w:vAlign w:val="center"/>
          </w:tcPr>
          <w:p w:rsidR="006E7597" w:rsidRPr="00167A1D" w:rsidRDefault="006E7597" w:rsidP="00F5363E">
            <w:pPr>
              <w:spacing w:after="0"/>
              <w:jc w:val="center"/>
            </w:pPr>
          </w:p>
        </w:tc>
        <w:tc>
          <w:tcPr>
            <w:tcW w:w="1080" w:type="dxa"/>
            <w:vAlign w:val="center"/>
          </w:tcPr>
          <w:p w:rsidR="006E7597" w:rsidRPr="00167A1D" w:rsidRDefault="006E7597" w:rsidP="00F5363E">
            <w:pPr>
              <w:spacing w:after="0"/>
            </w:pPr>
          </w:p>
        </w:tc>
      </w:tr>
      <w:tr w:rsidR="006E7597" w:rsidRPr="00167A1D" w:rsidTr="003D62A4">
        <w:trPr>
          <w:trHeight w:val="710"/>
        </w:trPr>
        <w:tc>
          <w:tcPr>
            <w:tcW w:w="3595" w:type="dxa"/>
            <w:shd w:val="clear" w:color="auto" w:fill="auto"/>
          </w:tcPr>
          <w:p w:rsidR="006E7597" w:rsidRPr="00167A1D" w:rsidRDefault="006E7597" w:rsidP="00F5363E">
            <w:pPr>
              <w:spacing w:after="0"/>
              <w:rPr>
                <w:b/>
              </w:rPr>
            </w:pPr>
            <w:r w:rsidRPr="00167A1D">
              <w:rPr>
                <w:b/>
              </w:rPr>
              <w:t>Number of educators pursuing a:</w:t>
            </w:r>
          </w:p>
        </w:tc>
        <w:tc>
          <w:tcPr>
            <w:tcW w:w="93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1467" w:type="dxa"/>
            <w:vAlign w:val="center"/>
          </w:tcPr>
          <w:p w:rsidR="006E7597" w:rsidRPr="00167A1D" w:rsidRDefault="006E7597" w:rsidP="00F5363E">
            <w:pPr>
              <w:spacing w:after="0"/>
              <w:jc w:val="center"/>
            </w:pPr>
          </w:p>
        </w:tc>
        <w:tc>
          <w:tcPr>
            <w:tcW w:w="900" w:type="dxa"/>
            <w:vAlign w:val="center"/>
          </w:tcPr>
          <w:p w:rsidR="006E7597" w:rsidRPr="00167A1D" w:rsidRDefault="006E7597" w:rsidP="00F5363E">
            <w:pPr>
              <w:spacing w:after="0"/>
              <w:jc w:val="center"/>
            </w:pPr>
          </w:p>
        </w:tc>
        <w:tc>
          <w:tcPr>
            <w:tcW w:w="990" w:type="dxa"/>
            <w:vAlign w:val="center"/>
          </w:tcPr>
          <w:p w:rsidR="006E7597" w:rsidRPr="00167A1D" w:rsidRDefault="006E7597" w:rsidP="00F5363E">
            <w:pPr>
              <w:spacing w:after="0"/>
              <w:jc w:val="center"/>
            </w:pPr>
          </w:p>
        </w:tc>
        <w:tc>
          <w:tcPr>
            <w:tcW w:w="1080" w:type="dxa"/>
            <w:vAlign w:val="center"/>
          </w:tcPr>
          <w:p w:rsidR="006E7597" w:rsidRPr="00167A1D" w:rsidRDefault="006E7597" w:rsidP="00F5363E">
            <w:pPr>
              <w:spacing w:after="0"/>
              <w:jc w:val="center"/>
            </w:pPr>
          </w:p>
        </w:tc>
        <w:tc>
          <w:tcPr>
            <w:tcW w:w="990" w:type="dxa"/>
            <w:vAlign w:val="center"/>
          </w:tcPr>
          <w:p w:rsidR="006E7597" w:rsidRPr="00167A1D" w:rsidRDefault="006E7597" w:rsidP="00F5363E">
            <w:pPr>
              <w:spacing w:after="0"/>
              <w:jc w:val="center"/>
            </w:pPr>
          </w:p>
        </w:tc>
        <w:tc>
          <w:tcPr>
            <w:tcW w:w="1080" w:type="dxa"/>
            <w:vAlign w:val="center"/>
          </w:tcPr>
          <w:p w:rsidR="006E7597" w:rsidRPr="00167A1D" w:rsidRDefault="006E7597" w:rsidP="00F5363E">
            <w:pPr>
              <w:spacing w:after="0"/>
              <w:jc w:val="center"/>
            </w:pPr>
          </w:p>
        </w:tc>
      </w:tr>
      <w:tr w:rsidR="006E7597" w:rsidRPr="00167A1D" w:rsidTr="003D62A4">
        <w:trPr>
          <w:trHeight w:val="710"/>
        </w:trPr>
        <w:tc>
          <w:tcPr>
            <w:tcW w:w="3595" w:type="dxa"/>
            <w:shd w:val="clear" w:color="auto" w:fill="auto"/>
          </w:tcPr>
          <w:p w:rsidR="006E7597" w:rsidRPr="00167A1D" w:rsidRDefault="006E7597" w:rsidP="00F5363E">
            <w:pPr>
              <w:spacing w:after="0"/>
              <w:rPr>
                <w:b/>
              </w:rPr>
            </w:pPr>
            <w:r w:rsidRPr="00167A1D">
              <w:rPr>
                <w:b/>
              </w:rPr>
              <w:t>List other staff trainings completed:</w:t>
            </w:r>
          </w:p>
        </w:tc>
        <w:tc>
          <w:tcPr>
            <w:tcW w:w="10378" w:type="dxa"/>
            <w:gridSpan w:val="9"/>
            <w:vAlign w:val="center"/>
          </w:tcPr>
          <w:p w:rsidR="006E7597" w:rsidRPr="00167A1D" w:rsidRDefault="006E7597" w:rsidP="00F5363E">
            <w:pPr>
              <w:spacing w:after="0"/>
            </w:pPr>
          </w:p>
        </w:tc>
      </w:tr>
    </w:tbl>
    <w:p w:rsidR="006E7597" w:rsidRPr="00167A1D" w:rsidRDefault="006E7597" w:rsidP="00F5363E">
      <w:pPr>
        <w:spacing w:after="0"/>
        <w:rPr>
          <w:b/>
        </w:rPr>
      </w:pPr>
    </w:p>
    <w:p w:rsidR="006E7597" w:rsidRPr="00167A1D" w:rsidRDefault="006E7597" w:rsidP="00F5363E">
      <w:pPr>
        <w:pStyle w:val="ListParagraph"/>
        <w:numPr>
          <w:ilvl w:val="0"/>
          <w:numId w:val="68"/>
        </w:numPr>
        <w:spacing w:after="0" w:line="240" w:lineRule="auto"/>
      </w:pPr>
      <w:r w:rsidRPr="00167A1D">
        <w:rPr>
          <w:b/>
        </w:rPr>
        <w:t xml:space="preserve">Fiscal Data </w:t>
      </w:r>
    </w:p>
    <w:p w:rsidR="006E7597" w:rsidRPr="00167A1D" w:rsidRDefault="006E7597" w:rsidP="00F5363E">
      <w:pPr>
        <w:spacing w:after="0"/>
      </w:pPr>
      <w:r w:rsidRPr="00167A1D">
        <w:rPr>
          <w:i/>
        </w:rPr>
        <w:t>Fiscal and program reports shall be submitted quarterly, due 30 days after the end of the quarter.</w:t>
      </w:r>
      <w:r w:rsidR="002A68CD" w:rsidRPr="00167A1D">
        <w:rPr>
          <w:i/>
        </w:rPr>
        <w:t xml:space="preserve"> </w:t>
      </w:r>
      <w:r w:rsidRPr="00167A1D">
        <w:rPr>
          <w:i/>
        </w:rPr>
        <w:t xml:space="preserve">Failure to submit both quarterly sections will delay the processing of requests for reimbursement.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5040"/>
        <w:gridCol w:w="4914"/>
      </w:tblGrid>
      <w:tr w:rsidR="006E7597" w:rsidRPr="00167A1D" w:rsidTr="003D62A4">
        <w:trPr>
          <w:jc w:val="center"/>
        </w:trPr>
        <w:tc>
          <w:tcPr>
            <w:tcW w:w="4374" w:type="dxa"/>
            <w:vAlign w:val="center"/>
          </w:tcPr>
          <w:p w:rsidR="006E7597" w:rsidRPr="00167A1D" w:rsidRDefault="006E7597" w:rsidP="00F5363E">
            <w:pPr>
              <w:spacing w:after="0"/>
              <w:jc w:val="center"/>
              <w:rPr>
                <w:b/>
              </w:rPr>
            </w:pPr>
            <w:r w:rsidRPr="00167A1D">
              <w:rPr>
                <w:b/>
              </w:rPr>
              <w:t>Funding Source</w:t>
            </w:r>
          </w:p>
        </w:tc>
        <w:tc>
          <w:tcPr>
            <w:tcW w:w="5040" w:type="dxa"/>
            <w:vAlign w:val="center"/>
          </w:tcPr>
          <w:p w:rsidR="006E7597" w:rsidRPr="00167A1D" w:rsidRDefault="006E7597" w:rsidP="00F5363E">
            <w:pPr>
              <w:spacing w:after="0"/>
              <w:jc w:val="center"/>
              <w:rPr>
                <w:b/>
              </w:rPr>
            </w:pPr>
            <w:r w:rsidRPr="00167A1D">
              <w:rPr>
                <w:b/>
              </w:rPr>
              <w:t>For School Year 16/17</w:t>
            </w:r>
          </w:p>
        </w:tc>
        <w:tc>
          <w:tcPr>
            <w:tcW w:w="4914" w:type="dxa"/>
            <w:vAlign w:val="center"/>
          </w:tcPr>
          <w:p w:rsidR="006E7597" w:rsidRPr="00167A1D" w:rsidRDefault="006E7597" w:rsidP="00F5363E">
            <w:pPr>
              <w:spacing w:after="0"/>
              <w:jc w:val="center"/>
              <w:rPr>
                <w:b/>
              </w:rPr>
            </w:pPr>
            <w:r w:rsidRPr="00167A1D">
              <w:rPr>
                <w:b/>
              </w:rPr>
              <w:t>Anticipated for School Year 17/18</w:t>
            </w:r>
          </w:p>
        </w:tc>
      </w:tr>
      <w:tr w:rsidR="006E7597" w:rsidRPr="00167A1D" w:rsidTr="003D62A4">
        <w:trPr>
          <w:jc w:val="center"/>
        </w:trPr>
        <w:tc>
          <w:tcPr>
            <w:tcW w:w="4374" w:type="dxa"/>
          </w:tcPr>
          <w:p w:rsidR="006E7597" w:rsidRPr="00167A1D" w:rsidRDefault="006E7597" w:rsidP="00F5363E">
            <w:pPr>
              <w:spacing w:after="0"/>
              <w:rPr>
                <w:b/>
              </w:rPr>
            </w:pPr>
            <w:r w:rsidRPr="00167A1D">
              <w:rPr>
                <w:b/>
              </w:rPr>
              <w:t>Cost per child</w:t>
            </w:r>
          </w:p>
        </w:tc>
        <w:tc>
          <w:tcPr>
            <w:tcW w:w="5040" w:type="dxa"/>
          </w:tcPr>
          <w:p w:rsidR="006E7597" w:rsidRPr="00167A1D" w:rsidRDefault="006E7597" w:rsidP="00F5363E">
            <w:pPr>
              <w:spacing w:after="0"/>
              <w:rPr>
                <w:b/>
              </w:rPr>
            </w:pPr>
          </w:p>
        </w:tc>
        <w:tc>
          <w:tcPr>
            <w:tcW w:w="4914" w:type="dxa"/>
          </w:tcPr>
          <w:p w:rsidR="006E7597" w:rsidRPr="00167A1D" w:rsidRDefault="006E7597" w:rsidP="00F5363E">
            <w:pPr>
              <w:spacing w:after="0"/>
              <w:rPr>
                <w:b/>
              </w:rPr>
            </w:pPr>
          </w:p>
        </w:tc>
      </w:tr>
      <w:tr w:rsidR="006E7597" w:rsidRPr="00167A1D" w:rsidTr="003D62A4">
        <w:trPr>
          <w:jc w:val="center"/>
        </w:trPr>
        <w:tc>
          <w:tcPr>
            <w:tcW w:w="4374" w:type="dxa"/>
          </w:tcPr>
          <w:p w:rsidR="006E7597" w:rsidRPr="00167A1D" w:rsidRDefault="006E7597" w:rsidP="00F5363E">
            <w:pPr>
              <w:spacing w:after="0"/>
              <w:rPr>
                <w:b/>
              </w:rPr>
            </w:pPr>
            <w:r w:rsidRPr="00167A1D">
              <w:rPr>
                <w:b/>
              </w:rPr>
              <w:t>Cost per family</w:t>
            </w:r>
          </w:p>
        </w:tc>
        <w:tc>
          <w:tcPr>
            <w:tcW w:w="5040" w:type="dxa"/>
          </w:tcPr>
          <w:p w:rsidR="006E7597" w:rsidRPr="00167A1D" w:rsidRDefault="006E7597" w:rsidP="00F5363E">
            <w:pPr>
              <w:spacing w:after="0"/>
              <w:rPr>
                <w:b/>
              </w:rPr>
            </w:pPr>
          </w:p>
        </w:tc>
        <w:tc>
          <w:tcPr>
            <w:tcW w:w="4914" w:type="dxa"/>
          </w:tcPr>
          <w:p w:rsidR="006E7597" w:rsidRPr="00167A1D" w:rsidRDefault="006E7597" w:rsidP="00F5363E">
            <w:pPr>
              <w:spacing w:after="0"/>
              <w:rPr>
                <w:b/>
              </w:rPr>
            </w:pPr>
          </w:p>
        </w:tc>
      </w:tr>
      <w:tr w:rsidR="006E7597" w:rsidRPr="00167A1D" w:rsidTr="003D62A4">
        <w:trPr>
          <w:jc w:val="center"/>
        </w:trPr>
        <w:tc>
          <w:tcPr>
            <w:tcW w:w="4374" w:type="dxa"/>
          </w:tcPr>
          <w:p w:rsidR="006E7597" w:rsidRPr="00167A1D" w:rsidRDefault="006E7597" w:rsidP="00F5363E">
            <w:pPr>
              <w:spacing w:after="0"/>
              <w:rPr>
                <w:b/>
              </w:rPr>
            </w:pPr>
            <w:r w:rsidRPr="00167A1D">
              <w:rPr>
                <w:b/>
              </w:rPr>
              <w:t>State PAT Funding</w:t>
            </w:r>
          </w:p>
        </w:tc>
        <w:tc>
          <w:tcPr>
            <w:tcW w:w="5040" w:type="dxa"/>
          </w:tcPr>
          <w:p w:rsidR="006E7597" w:rsidRPr="00167A1D" w:rsidRDefault="006E7597" w:rsidP="00F5363E">
            <w:pPr>
              <w:spacing w:after="0"/>
              <w:rPr>
                <w:b/>
              </w:rPr>
            </w:pPr>
          </w:p>
        </w:tc>
        <w:tc>
          <w:tcPr>
            <w:tcW w:w="4914" w:type="dxa"/>
          </w:tcPr>
          <w:p w:rsidR="006E7597" w:rsidRPr="00167A1D" w:rsidRDefault="006E7597" w:rsidP="00F5363E">
            <w:pPr>
              <w:spacing w:after="0"/>
              <w:rPr>
                <w:b/>
              </w:rPr>
            </w:pPr>
          </w:p>
        </w:tc>
      </w:tr>
      <w:tr w:rsidR="006E7597" w:rsidRPr="00167A1D" w:rsidTr="003D62A4">
        <w:trPr>
          <w:jc w:val="center"/>
        </w:trPr>
        <w:tc>
          <w:tcPr>
            <w:tcW w:w="4374" w:type="dxa"/>
          </w:tcPr>
          <w:p w:rsidR="006E7597" w:rsidRPr="00167A1D" w:rsidRDefault="006E7597" w:rsidP="00F5363E">
            <w:pPr>
              <w:spacing w:after="0"/>
              <w:rPr>
                <w:b/>
              </w:rPr>
            </w:pPr>
            <w:r w:rsidRPr="00167A1D">
              <w:rPr>
                <w:b/>
              </w:rPr>
              <w:t>Percent of PAT Budget Spent</w:t>
            </w:r>
          </w:p>
        </w:tc>
        <w:tc>
          <w:tcPr>
            <w:tcW w:w="5040" w:type="dxa"/>
          </w:tcPr>
          <w:p w:rsidR="006E7597" w:rsidRPr="00167A1D" w:rsidRDefault="006E7597" w:rsidP="00F5363E">
            <w:pPr>
              <w:spacing w:after="0"/>
              <w:rPr>
                <w:b/>
                <w:highlight w:val="yellow"/>
              </w:rPr>
            </w:pPr>
          </w:p>
        </w:tc>
        <w:tc>
          <w:tcPr>
            <w:tcW w:w="4914" w:type="dxa"/>
          </w:tcPr>
          <w:p w:rsidR="006E7597" w:rsidRPr="00167A1D" w:rsidRDefault="006E7597" w:rsidP="00F5363E">
            <w:pPr>
              <w:spacing w:after="0"/>
              <w:rPr>
                <w:b/>
              </w:rPr>
            </w:pPr>
          </w:p>
        </w:tc>
      </w:tr>
    </w:tbl>
    <w:p w:rsidR="00612358" w:rsidRPr="00167A1D" w:rsidRDefault="00612358" w:rsidP="005368AA"/>
    <w:sectPr w:rsidR="00612358" w:rsidRPr="00167A1D" w:rsidSect="0047521D">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64" w:rsidRDefault="005C0764">
      <w:pPr>
        <w:spacing w:after="0"/>
      </w:pPr>
      <w:r>
        <w:separator/>
      </w:r>
    </w:p>
  </w:endnote>
  <w:endnote w:type="continuationSeparator" w:id="0">
    <w:p w:rsidR="005C0764" w:rsidRDefault="005C0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E" w:rsidRPr="004D1CED" w:rsidRDefault="00F5363E" w:rsidP="00BD4F5D">
    <w:pPr>
      <w:pStyle w:val="Footer"/>
      <w:pBdr>
        <w:top w:val="single" w:sz="4" w:space="1" w:color="D9D9D9"/>
      </w:pBdr>
      <w:tabs>
        <w:tab w:val="clear" w:pos="4680"/>
        <w:tab w:val="clear" w:pos="9360"/>
        <w:tab w:val="center" w:pos="0"/>
        <w:tab w:val="right" w:pos="10710"/>
      </w:tabs>
      <w:rPr>
        <w:sz w:val="18"/>
        <w:szCs w:val="18"/>
      </w:rPr>
    </w:pPr>
    <w:r w:rsidRPr="004D1CED">
      <w:rPr>
        <w:sz w:val="18"/>
        <w:szCs w:val="18"/>
      </w:rPr>
      <w:t>Form #</w:t>
    </w:r>
    <w:r w:rsidR="00EA4BE6" w:rsidRPr="004D1CED">
      <w:rPr>
        <w:color w:val="1F497D"/>
        <w:sz w:val="18"/>
        <w:szCs w:val="18"/>
      </w:rPr>
      <w:t xml:space="preserve"> </w:t>
    </w:r>
    <w:r w:rsidR="00EA4BE6" w:rsidRPr="004D1CED">
      <w:rPr>
        <w:sz w:val="18"/>
        <w:szCs w:val="18"/>
      </w:rPr>
      <w:t>05-18-036</w:t>
    </w:r>
    <w:r w:rsidR="00EA4BE6" w:rsidRPr="004D1CED" w:rsidDel="00EA4BE6">
      <w:rPr>
        <w:sz w:val="18"/>
        <w:szCs w:val="18"/>
      </w:rPr>
      <w:t xml:space="preserve"> </w:t>
    </w:r>
    <w:r w:rsidRPr="004D1CED">
      <w:rPr>
        <w:sz w:val="18"/>
        <w:szCs w:val="18"/>
      </w:rPr>
      <w:tab/>
      <w:t xml:space="preserve"> </w:t>
    </w:r>
    <w:r w:rsidRPr="004D1CED">
      <w:rPr>
        <w:sz w:val="18"/>
        <w:szCs w:val="18"/>
      </w:rPr>
      <w:fldChar w:fldCharType="begin"/>
    </w:r>
    <w:r w:rsidRPr="004D1CED">
      <w:rPr>
        <w:sz w:val="18"/>
        <w:szCs w:val="18"/>
      </w:rPr>
      <w:instrText xml:space="preserve"> PAGE   \* MERGEFORMAT </w:instrText>
    </w:r>
    <w:r w:rsidRPr="004D1CED">
      <w:rPr>
        <w:sz w:val="18"/>
        <w:szCs w:val="18"/>
      </w:rPr>
      <w:fldChar w:fldCharType="separate"/>
    </w:r>
    <w:r w:rsidR="005368AA">
      <w:rPr>
        <w:noProof/>
        <w:sz w:val="18"/>
        <w:szCs w:val="18"/>
      </w:rPr>
      <w:t>12</w:t>
    </w:r>
    <w:r w:rsidRPr="004D1CED">
      <w:rPr>
        <w:noProof/>
        <w:sz w:val="18"/>
        <w:szCs w:val="18"/>
      </w:rPr>
      <w:fldChar w:fldCharType="end"/>
    </w:r>
    <w:r w:rsidRPr="004D1CED">
      <w:rPr>
        <w:sz w:val="18"/>
        <w:szCs w:val="18"/>
      </w:rPr>
      <w:t xml:space="preserve"> | </w:t>
    </w:r>
    <w:r w:rsidRPr="004D1CED">
      <w:rPr>
        <w:color w:val="7F7F7F"/>
        <w:spacing w:val="60"/>
        <w:sz w:val="18"/>
        <w:szCs w:val="18"/>
      </w:rPr>
      <w:t>Page</w:t>
    </w:r>
  </w:p>
  <w:p w:rsidR="00F5363E" w:rsidRPr="004D1CED" w:rsidRDefault="00F5363E" w:rsidP="00167388">
    <w:pPr>
      <w:pStyle w:val="Footer"/>
      <w:tabs>
        <w:tab w:val="clear" w:pos="9360"/>
        <w:tab w:val="right" w:pos="10800"/>
      </w:tabs>
      <w:rPr>
        <w:sz w:val="18"/>
        <w:szCs w:val="18"/>
      </w:rPr>
    </w:pPr>
    <w:r w:rsidRPr="004D1CED">
      <w:rPr>
        <w:sz w:val="18"/>
        <w:szCs w:val="18"/>
      </w:rPr>
      <w:t xml:space="preserve">Alaska Department of Education &amp; Early Development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1" w:rsidRPr="004D1CED" w:rsidRDefault="00C647F9" w:rsidP="00AB7BB1">
    <w:pPr>
      <w:pStyle w:val="Footer"/>
      <w:pBdr>
        <w:top w:val="single" w:sz="4" w:space="1" w:color="D9D9D9"/>
      </w:pBdr>
      <w:tabs>
        <w:tab w:val="clear" w:pos="4680"/>
        <w:tab w:val="clear" w:pos="9360"/>
        <w:tab w:val="center" w:pos="0"/>
        <w:tab w:val="right" w:pos="10710"/>
      </w:tabs>
      <w:rPr>
        <w:sz w:val="18"/>
        <w:szCs w:val="18"/>
      </w:rPr>
    </w:pPr>
    <w:r w:rsidRPr="004D1CED">
      <w:rPr>
        <w:sz w:val="18"/>
        <w:szCs w:val="18"/>
      </w:rPr>
      <w:t>Form #</w:t>
    </w:r>
    <w:r w:rsidRPr="004D1CED">
      <w:rPr>
        <w:color w:val="1F497D"/>
        <w:sz w:val="18"/>
        <w:szCs w:val="18"/>
      </w:rPr>
      <w:t xml:space="preserve"> </w:t>
    </w:r>
    <w:r w:rsidRPr="004D1CED">
      <w:rPr>
        <w:sz w:val="18"/>
        <w:szCs w:val="18"/>
      </w:rPr>
      <w:t>05-18-036</w:t>
    </w:r>
    <w:r w:rsidRPr="004D1CED" w:rsidDel="00EA4BE6">
      <w:rPr>
        <w:sz w:val="18"/>
        <w:szCs w:val="18"/>
      </w:rPr>
      <w:t xml:space="preserve"> </w:t>
    </w:r>
    <w:r w:rsidR="00AB7BB1" w:rsidRPr="004D1CED">
      <w:rPr>
        <w:sz w:val="18"/>
        <w:szCs w:val="18"/>
      </w:rPr>
      <w:tab/>
      <w:t xml:space="preserve"> </w:t>
    </w:r>
    <w:r w:rsidR="00AB7BB1" w:rsidRPr="004D1CED">
      <w:rPr>
        <w:sz w:val="18"/>
        <w:szCs w:val="18"/>
      </w:rPr>
      <w:fldChar w:fldCharType="begin"/>
    </w:r>
    <w:r w:rsidR="00AB7BB1" w:rsidRPr="004D1CED">
      <w:rPr>
        <w:sz w:val="18"/>
        <w:szCs w:val="18"/>
      </w:rPr>
      <w:instrText xml:space="preserve"> PAGE   \* MERGEFORMAT </w:instrText>
    </w:r>
    <w:r w:rsidR="00AB7BB1" w:rsidRPr="004D1CED">
      <w:rPr>
        <w:sz w:val="18"/>
        <w:szCs w:val="18"/>
      </w:rPr>
      <w:fldChar w:fldCharType="separate"/>
    </w:r>
    <w:r w:rsidR="005368AA">
      <w:rPr>
        <w:noProof/>
        <w:sz w:val="18"/>
        <w:szCs w:val="18"/>
      </w:rPr>
      <w:t>16</w:t>
    </w:r>
    <w:r w:rsidR="00AB7BB1" w:rsidRPr="004D1CED">
      <w:rPr>
        <w:noProof/>
        <w:sz w:val="18"/>
        <w:szCs w:val="18"/>
      </w:rPr>
      <w:fldChar w:fldCharType="end"/>
    </w:r>
    <w:r w:rsidR="00AB7BB1" w:rsidRPr="004D1CED">
      <w:rPr>
        <w:sz w:val="18"/>
        <w:szCs w:val="18"/>
      </w:rPr>
      <w:t xml:space="preserve"> | </w:t>
    </w:r>
    <w:r w:rsidR="00AB7BB1" w:rsidRPr="004D1CED">
      <w:rPr>
        <w:color w:val="7F7F7F"/>
        <w:spacing w:val="60"/>
        <w:sz w:val="18"/>
        <w:szCs w:val="18"/>
      </w:rPr>
      <w:t>Page</w:t>
    </w:r>
  </w:p>
  <w:p w:rsidR="00AB7BB1" w:rsidRPr="004D1CED" w:rsidRDefault="00AB7BB1" w:rsidP="00AB7BB1">
    <w:pPr>
      <w:pStyle w:val="Footer"/>
      <w:tabs>
        <w:tab w:val="clear" w:pos="9360"/>
        <w:tab w:val="right" w:pos="10800"/>
      </w:tabs>
      <w:rPr>
        <w:sz w:val="18"/>
        <w:szCs w:val="18"/>
      </w:rPr>
    </w:pPr>
    <w:r w:rsidRPr="004D1CED">
      <w:rPr>
        <w:sz w:val="18"/>
        <w:szCs w:val="18"/>
      </w:rPr>
      <w:t xml:space="preserve">Alaska Department of Education &amp; Early Development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64" w:rsidRDefault="005C0764">
      <w:pPr>
        <w:spacing w:after="0"/>
      </w:pPr>
      <w:r>
        <w:separator/>
      </w:r>
    </w:p>
  </w:footnote>
  <w:footnote w:type="continuationSeparator" w:id="0">
    <w:p w:rsidR="005C0764" w:rsidRDefault="005C07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170409"/>
    <w:lvl w:ilvl="0">
      <w:start w:val="1"/>
      <w:numFmt w:val="lowerLetter"/>
      <w:pStyle w:val="PlainText"/>
      <w:lvlText w:val="%1)"/>
      <w:lvlJc w:val="left"/>
      <w:pPr>
        <w:tabs>
          <w:tab w:val="num" w:pos="360"/>
        </w:tabs>
        <w:ind w:left="360" w:hanging="360"/>
      </w:pPr>
    </w:lvl>
  </w:abstractNum>
  <w:abstractNum w:abstractNumId="1" w15:restartNumberingAfterBreak="0">
    <w:nsid w:val="0000000B"/>
    <w:multiLevelType w:val="singleLevel"/>
    <w:tmpl w:val="00000000"/>
    <w:lvl w:ilvl="0">
      <w:start w:val="1"/>
      <w:numFmt w:val="bullet"/>
      <w:pStyle w:val="bullets"/>
      <w:lvlText w:val=""/>
      <w:lvlJc w:val="left"/>
      <w:pPr>
        <w:tabs>
          <w:tab w:val="num" w:pos="360"/>
        </w:tabs>
        <w:ind w:left="360" w:hanging="360"/>
      </w:pPr>
      <w:rPr>
        <w:rFonts w:ascii="Symbol" w:hAnsi="Symbol" w:hint="default"/>
      </w:rPr>
    </w:lvl>
  </w:abstractNum>
  <w:abstractNum w:abstractNumId="2" w15:restartNumberingAfterBreak="0">
    <w:nsid w:val="012764D3"/>
    <w:multiLevelType w:val="hybridMultilevel"/>
    <w:tmpl w:val="E7A2D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83979"/>
    <w:multiLevelType w:val="hybridMultilevel"/>
    <w:tmpl w:val="634010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D436D4"/>
    <w:multiLevelType w:val="hybridMultilevel"/>
    <w:tmpl w:val="243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340F1"/>
    <w:multiLevelType w:val="hybridMultilevel"/>
    <w:tmpl w:val="3AEC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45075"/>
    <w:multiLevelType w:val="hybridMultilevel"/>
    <w:tmpl w:val="BBD2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E61DC"/>
    <w:multiLevelType w:val="hybridMultilevel"/>
    <w:tmpl w:val="EFE81CFE"/>
    <w:lvl w:ilvl="0" w:tplc="F36AC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526F5"/>
    <w:multiLevelType w:val="hybridMultilevel"/>
    <w:tmpl w:val="17823F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B7987"/>
    <w:multiLevelType w:val="hybridMultilevel"/>
    <w:tmpl w:val="1BDE88E8"/>
    <w:lvl w:ilvl="0" w:tplc="04090015">
      <w:start w:val="4"/>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9C7397"/>
    <w:multiLevelType w:val="hybridMultilevel"/>
    <w:tmpl w:val="EA263F18"/>
    <w:lvl w:ilvl="0" w:tplc="F15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D305E"/>
    <w:multiLevelType w:val="hybridMultilevel"/>
    <w:tmpl w:val="3C32B27A"/>
    <w:lvl w:ilvl="0" w:tplc="64B272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1440E"/>
    <w:multiLevelType w:val="hybridMultilevel"/>
    <w:tmpl w:val="0F9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E1533"/>
    <w:multiLevelType w:val="hybridMultilevel"/>
    <w:tmpl w:val="1B8C2EB4"/>
    <w:lvl w:ilvl="0" w:tplc="785E432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5955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C1D3AFC"/>
    <w:multiLevelType w:val="hybridMultilevel"/>
    <w:tmpl w:val="8C9EF312"/>
    <w:lvl w:ilvl="0" w:tplc="F0EA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A469EA"/>
    <w:multiLevelType w:val="hybridMultilevel"/>
    <w:tmpl w:val="C7EE9480"/>
    <w:lvl w:ilvl="0" w:tplc="4E348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8C441F"/>
    <w:multiLevelType w:val="hybridMultilevel"/>
    <w:tmpl w:val="B42EC002"/>
    <w:lvl w:ilvl="0" w:tplc="9CEA2EFA">
      <w:start w:val="1"/>
      <w:numFmt w:val="decimal"/>
      <w:lvlText w:val="%1."/>
      <w:lvlJc w:val="left"/>
      <w:pPr>
        <w:tabs>
          <w:tab w:val="num" w:pos="720"/>
        </w:tabs>
        <w:ind w:left="720" w:hanging="360"/>
      </w:pPr>
      <w:rPr>
        <w:rFonts w:ascii="Calibri" w:eastAsia="Times New Roman" w:hAnsi="Calibri" w:cs="Times New Roman" w:hint="default"/>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D67B8A"/>
    <w:multiLevelType w:val="hybridMultilevel"/>
    <w:tmpl w:val="720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F44A7"/>
    <w:multiLevelType w:val="hybridMultilevel"/>
    <w:tmpl w:val="DEC0F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E3175"/>
    <w:multiLevelType w:val="multilevel"/>
    <w:tmpl w:val="1464C04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A56B07"/>
    <w:multiLevelType w:val="multilevel"/>
    <w:tmpl w:val="1464C04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2153613"/>
    <w:multiLevelType w:val="hybridMultilevel"/>
    <w:tmpl w:val="785E3E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23371D46"/>
    <w:multiLevelType w:val="hybridMultilevel"/>
    <w:tmpl w:val="78C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13A66"/>
    <w:multiLevelType w:val="hybridMultilevel"/>
    <w:tmpl w:val="4CCA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C5936"/>
    <w:multiLevelType w:val="hybridMultilevel"/>
    <w:tmpl w:val="C32AC1BE"/>
    <w:lvl w:ilvl="0" w:tplc="16DAE76C">
      <w:start w:val="1"/>
      <w:numFmt w:val="decimal"/>
      <w:lvlText w:val="%1."/>
      <w:lvlJc w:val="left"/>
      <w:pPr>
        <w:tabs>
          <w:tab w:val="num" w:pos="720"/>
        </w:tabs>
        <w:ind w:left="720" w:hanging="360"/>
      </w:pPr>
      <w:rPr>
        <w:rFonts w:hint="default"/>
        <w:b w:val="0"/>
        <w:i w:val="0"/>
        <w:color w:val="auto"/>
        <w:sz w:val="21"/>
        <w:szCs w:val="2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52E1C18"/>
    <w:multiLevelType w:val="hybridMultilevel"/>
    <w:tmpl w:val="6F3E3B06"/>
    <w:lvl w:ilvl="0" w:tplc="AA1C6D1E">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724D4B"/>
    <w:multiLevelType w:val="hybridMultilevel"/>
    <w:tmpl w:val="FDEE5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8319C9"/>
    <w:multiLevelType w:val="hybridMultilevel"/>
    <w:tmpl w:val="85C69592"/>
    <w:lvl w:ilvl="0" w:tplc="7ABAC868">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1670D1"/>
    <w:multiLevelType w:val="hybridMultilevel"/>
    <w:tmpl w:val="3E8AC05A"/>
    <w:lvl w:ilvl="0" w:tplc="D1DEEA60">
      <w:start w:val="1"/>
      <w:numFmt w:val="decimal"/>
      <w:lvlText w:val="%1."/>
      <w:lvlJc w:val="left"/>
      <w:pPr>
        <w:tabs>
          <w:tab w:val="num" w:pos="360"/>
        </w:tabs>
        <w:ind w:left="360"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62784A"/>
    <w:multiLevelType w:val="hybridMultilevel"/>
    <w:tmpl w:val="8C60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7D066C"/>
    <w:multiLevelType w:val="hybridMultilevel"/>
    <w:tmpl w:val="2E06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BA1EF2"/>
    <w:multiLevelType w:val="hybridMultilevel"/>
    <w:tmpl w:val="C89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387F27"/>
    <w:multiLevelType w:val="hybridMultilevel"/>
    <w:tmpl w:val="A42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53425"/>
    <w:multiLevelType w:val="hybridMultilevel"/>
    <w:tmpl w:val="AFAA9308"/>
    <w:lvl w:ilvl="0" w:tplc="25E64F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16085A"/>
    <w:multiLevelType w:val="hybridMultilevel"/>
    <w:tmpl w:val="D7BCDDD2"/>
    <w:lvl w:ilvl="0" w:tplc="4D1EE628">
      <w:start w:val="1"/>
      <w:numFmt w:val="decimal"/>
      <w:lvlText w:val="%1."/>
      <w:lvlJc w:val="left"/>
      <w:pPr>
        <w:tabs>
          <w:tab w:val="num" w:pos="720"/>
        </w:tabs>
        <w:ind w:left="72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3B0D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379E5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3BC35CEA"/>
    <w:multiLevelType w:val="hybridMultilevel"/>
    <w:tmpl w:val="73C60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897D16"/>
    <w:multiLevelType w:val="hybridMultilevel"/>
    <w:tmpl w:val="7F8EE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8B227A"/>
    <w:multiLevelType w:val="hybridMultilevel"/>
    <w:tmpl w:val="BE0A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2A3FD5"/>
    <w:multiLevelType w:val="hybridMultilevel"/>
    <w:tmpl w:val="174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A482C"/>
    <w:multiLevelType w:val="hybridMultilevel"/>
    <w:tmpl w:val="264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A68FF"/>
    <w:multiLevelType w:val="hybridMultilevel"/>
    <w:tmpl w:val="B9FEBA00"/>
    <w:lvl w:ilvl="0" w:tplc="7DE42EF4">
      <w:start w:val="2"/>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5E3EA7"/>
    <w:multiLevelType w:val="hybridMultilevel"/>
    <w:tmpl w:val="BB6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9D7BED"/>
    <w:multiLevelType w:val="hybridMultilevel"/>
    <w:tmpl w:val="96908B28"/>
    <w:lvl w:ilvl="0" w:tplc="CFEC0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2B7239"/>
    <w:multiLevelType w:val="hybridMultilevel"/>
    <w:tmpl w:val="6B6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0163B"/>
    <w:multiLevelType w:val="hybridMultilevel"/>
    <w:tmpl w:val="DA8CD164"/>
    <w:lvl w:ilvl="0" w:tplc="7B0AB14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F60A28"/>
    <w:multiLevelType w:val="hybridMultilevel"/>
    <w:tmpl w:val="943C366A"/>
    <w:lvl w:ilvl="0" w:tplc="38B84C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E4DD3"/>
    <w:multiLevelType w:val="hybridMultilevel"/>
    <w:tmpl w:val="AF42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56456E"/>
    <w:multiLevelType w:val="hybridMultilevel"/>
    <w:tmpl w:val="BEC4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A62E02"/>
    <w:multiLevelType w:val="hybridMultilevel"/>
    <w:tmpl w:val="90A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76519"/>
    <w:multiLevelType w:val="hybridMultilevel"/>
    <w:tmpl w:val="E43C4D46"/>
    <w:lvl w:ilvl="0" w:tplc="CC0090C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413098"/>
    <w:multiLevelType w:val="hybridMultilevel"/>
    <w:tmpl w:val="5624252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1AE0B26">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73F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67643E49"/>
    <w:multiLevelType w:val="hybridMultilevel"/>
    <w:tmpl w:val="3CA86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6E4270"/>
    <w:multiLevelType w:val="hybridMultilevel"/>
    <w:tmpl w:val="141CC312"/>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686F3880"/>
    <w:multiLevelType w:val="hybridMultilevel"/>
    <w:tmpl w:val="C2DACBC8"/>
    <w:lvl w:ilvl="0" w:tplc="36BC374C">
      <w:start w:val="1"/>
      <w:numFmt w:val="decimal"/>
      <w:lvlText w:val="%1."/>
      <w:lvlJc w:val="left"/>
      <w:pPr>
        <w:tabs>
          <w:tab w:val="num" w:pos="720"/>
        </w:tabs>
        <w:ind w:left="720" w:hanging="360"/>
      </w:pPr>
      <w:rPr>
        <w:rFonts w:hint="default"/>
        <w:b w:val="0"/>
        <w:i w:val="0"/>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8A7241"/>
    <w:multiLevelType w:val="hybridMultilevel"/>
    <w:tmpl w:val="D00851AC"/>
    <w:lvl w:ilvl="0" w:tplc="BCDAA3BA">
      <w:start w:val="1"/>
      <w:numFmt w:val="decimal"/>
      <w:lvlText w:val="%1."/>
      <w:lvlJc w:val="left"/>
      <w:pPr>
        <w:tabs>
          <w:tab w:val="num" w:pos="720"/>
        </w:tabs>
        <w:ind w:left="720" w:hanging="360"/>
      </w:pPr>
      <w:rPr>
        <w:rFonts w:hint="default"/>
        <w:b w:val="0"/>
        <w:i w:val="0"/>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6F2C06"/>
    <w:multiLevelType w:val="hybridMultilevel"/>
    <w:tmpl w:val="57F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B45A0F"/>
    <w:multiLevelType w:val="hybridMultilevel"/>
    <w:tmpl w:val="51F49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08B486D"/>
    <w:multiLevelType w:val="hybridMultilevel"/>
    <w:tmpl w:val="DCF2BB6C"/>
    <w:lvl w:ilvl="0" w:tplc="61A0AD96">
      <w:start w:val="1"/>
      <w:numFmt w:val="upperLetter"/>
      <w:lvlText w:val="Appendix %1 :"/>
      <w:lvlJc w:val="left"/>
      <w:pPr>
        <w:tabs>
          <w:tab w:val="num" w:pos="864"/>
        </w:tabs>
        <w:ind w:left="2304" w:hanging="1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AE6033"/>
    <w:multiLevelType w:val="hybridMultilevel"/>
    <w:tmpl w:val="7894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EA7D0C"/>
    <w:multiLevelType w:val="hybridMultilevel"/>
    <w:tmpl w:val="2C4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F75B96"/>
    <w:multiLevelType w:val="hybridMultilevel"/>
    <w:tmpl w:val="AEDCA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30E1F6F"/>
    <w:multiLevelType w:val="hybridMultilevel"/>
    <w:tmpl w:val="450A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604A6F"/>
    <w:multiLevelType w:val="hybridMultilevel"/>
    <w:tmpl w:val="7916CBCA"/>
    <w:lvl w:ilvl="0" w:tplc="4D1EE628">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7327DC"/>
    <w:multiLevelType w:val="hybridMultilevel"/>
    <w:tmpl w:val="1CC8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D97279"/>
    <w:multiLevelType w:val="singleLevel"/>
    <w:tmpl w:val="94609C80"/>
    <w:lvl w:ilvl="0">
      <w:start w:val="1"/>
      <w:numFmt w:val="upperLetter"/>
      <w:lvlText w:val="%1."/>
      <w:lvlJc w:val="left"/>
      <w:pPr>
        <w:tabs>
          <w:tab w:val="num" w:pos="360"/>
        </w:tabs>
        <w:ind w:left="360" w:hanging="360"/>
      </w:pPr>
      <w:rPr>
        <w:rFonts w:hint="default"/>
        <w:b/>
        <w:color w:val="auto"/>
      </w:rPr>
    </w:lvl>
  </w:abstractNum>
  <w:abstractNum w:abstractNumId="69" w15:restartNumberingAfterBreak="0">
    <w:nsid w:val="77135A61"/>
    <w:multiLevelType w:val="hybridMultilevel"/>
    <w:tmpl w:val="4FA496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5329A8"/>
    <w:multiLevelType w:val="hybridMultilevel"/>
    <w:tmpl w:val="A942F428"/>
    <w:lvl w:ilvl="0" w:tplc="6C928E24">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9C70DA3"/>
    <w:multiLevelType w:val="hybridMultilevel"/>
    <w:tmpl w:val="861C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625CE4"/>
    <w:multiLevelType w:val="hybridMultilevel"/>
    <w:tmpl w:val="CF90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B61800"/>
    <w:multiLevelType w:val="hybridMultilevel"/>
    <w:tmpl w:val="663EBA90"/>
    <w:lvl w:ilvl="0" w:tplc="FFFFFFFF">
      <w:start w:val="1"/>
      <w:numFmt w:val="decimal"/>
      <w:pStyle w:val="Numbers"/>
      <w:lvlText w:val="%1."/>
      <w:lvlJc w:val="left"/>
      <w:pPr>
        <w:tabs>
          <w:tab w:val="num" w:pos="1080"/>
        </w:tabs>
        <w:ind w:left="1080" w:hanging="360"/>
      </w:pPr>
      <w:rPr>
        <w:rFonts w:hint="default"/>
        <w:b w:val="0"/>
        <w:i w:val="0"/>
        <w:u w:val="none"/>
      </w:rPr>
    </w:lvl>
    <w:lvl w:ilvl="1" w:tplc="FBF483AE">
      <w:start w:val="1"/>
      <w:numFmt w:val="lowerLetter"/>
      <w:pStyle w:val="Letters"/>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4" w15:restartNumberingAfterBreak="0">
    <w:nsid w:val="7CD265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6"/>
  </w:num>
  <w:num w:numId="2">
    <w:abstractNumId w:val="42"/>
  </w:num>
  <w:num w:numId="3">
    <w:abstractNumId w:val="11"/>
  </w:num>
  <w:num w:numId="4">
    <w:abstractNumId w:val="70"/>
  </w:num>
  <w:num w:numId="5">
    <w:abstractNumId w:val="52"/>
  </w:num>
  <w:num w:numId="6">
    <w:abstractNumId w:val="28"/>
  </w:num>
  <w:num w:numId="7">
    <w:abstractNumId w:val="73"/>
    <w:lvlOverride w:ilvl="0">
      <w:startOverride w:val="1"/>
    </w:lvlOverride>
  </w:num>
  <w:num w:numId="8">
    <w:abstractNumId w:val="34"/>
  </w:num>
  <w:num w:numId="9">
    <w:abstractNumId w:val="34"/>
    <w:lvlOverride w:ilvl="0">
      <w:startOverride w:val="1"/>
    </w:lvlOverride>
  </w:num>
  <w:num w:numId="10">
    <w:abstractNumId w:val="26"/>
    <w:lvlOverride w:ilvl="0">
      <w:startOverride w:val="1"/>
    </w:lvlOverride>
  </w:num>
  <w:num w:numId="11">
    <w:abstractNumId w:val="2"/>
  </w:num>
  <w:num w:numId="12">
    <w:abstractNumId w:val="22"/>
  </w:num>
  <w:num w:numId="13">
    <w:abstractNumId w:val="53"/>
  </w:num>
  <w:num w:numId="14">
    <w:abstractNumId w:val="18"/>
  </w:num>
  <w:num w:numId="15">
    <w:abstractNumId w:val="46"/>
  </w:num>
  <w:num w:numId="16">
    <w:abstractNumId w:val="23"/>
  </w:num>
  <w:num w:numId="17">
    <w:abstractNumId w:val="62"/>
  </w:num>
  <w:num w:numId="18">
    <w:abstractNumId w:val="50"/>
  </w:num>
  <w:num w:numId="19">
    <w:abstractNumId w:val="49"/>
  </w:num>
  <w:num w:numId="20">
    <w:abstractNumId w:val="6"/>
  </w:num>
  <w:num w:numId="21">
    <w:abstractNumId w:val="19"/>
  </w:num>
  <w:num w:numId="22">
    <w:abstractNumId w:val="32"/>
  </w:num>
  <w:num w:numId="23">
    <w:abstractNumId w:val="30"/>
  </w:num>
  <w:num w:numId="24">
    <w:abstractNumId w:val="31"/>
  </w:num>
  <w:num w:numId="25">
    <w:abstractNumId w:val="13"/>
  </w:num>
  <w:num w:numId="26">
    <w:abstractNumId w:val="9"/>
  </w:num>
  <w:num w:numId="27">
    <w:abstractNumId w:val="38"/>
  </w:num>
  <w:num w:numId="28">
    <w:abstractNumId w:val="55"/>
  </w:num>
  <w:num w:numId="29">
    <w:abstractNumId w:val="16"/>
  </w:num>
  <w:num w:numId="30">
    <w:abstractNumId w:val="7"/>
  </w:num>
  <w:num w:numId="31">
    <w:abstractNumId w:val="67"/>
  </w:num>
  <w:num w:numId="32">
    <w:abstractNumId w:val="3"/>
  </w:num>
  <w:num w:numId="33">
    <w:abstractNumId w:val="45"/>
  </w:num>
  <w:num w:numId="34">
    <w:abstractNumId w:val="10"/>
  </w:num>
  <w:num w:numId="35">
    <w:abstractNumId w:val="60"/>
  </w:num>
  <w:num w:numId="36">
    <w:abstractNumId w:val="41"/>
  </w:num>
  <w:num w:numId="37">
    <w:abstractNumId w:val="59"/>
  </w:num>
  <w:num w:numId="38">
    <w:abstractNumId w:val="33"/>
  </w:num>
  <w:num w:numId="39">
    <w:abstractNumId w:val="63"/>
  </w:num>
  <w:num w:numId="40">
    <w:abstractNumId w:val="12"/>
  </w:num>
  <w:num w:numId="41">
    <w:abstractNumId w:val="71"/>
  </w:num>
  <w:num w:numId="42">
    <w:abstractNumId w:val="1"/>
  </w:num>
  <w:num w:numId="43">
    <w:abstractNumId w:val="68"/>
  </w:num>
  <w:num w:numId="44">
    <w:abstractNumId w:val="39"/>
  </w:num>
  <w:num w:numId="45">
    <w:abstractNumId w:val="25"/>
  </w:num>
  <w:num w:numId="46">
    <w:abstractNumId w:val="57"/>
  </w:num>
  <w:num w:numId="47">
    <w:abstractNumId w:val="58"/>
  </w:num>
  <w:num w:numId="48">
    <w:abstractNumId w:val="35"/>
  </w:num>
  <w:num w:numId="49">
    <w:abstractNumId w:val="66"/>
  </w:num>
  <w:num w:numId="50">
    <w:abstractNumId w:val="17"/>
  </w:num>
  <w:num w:numId="51">
    <w:abstractNumId w:val="64"/>
  </w:num>
  <w:num w:numId="52">
    <w:abstractNumId w:val="47"/>
  </w:num>
  <w:num w:numId="53">
    <w:abstractNumId w:val="0"/>
    <w:lvlOverride w:ilvl="0">
      <w:startOverride w:val="1"/>
      <w:lvl w:ilvl="0">
        <w:start w:val="1"/>
        <w:numFmt w:val="decimal"/>
        <w:pStyle w:val="PlainText"/>
        <w:lvlText w:val="%1."/>
        <w:lvlJc w:val="left"/>
      </w:lvl>
    </w:lvlOverride>
  </w:num>
  <w:num w:numId="54">
    <w:abstractNumId w:val="74"/>
  </w:num>
  <w:num w:numId="55">
    <w:abstractNumId w:val="14"/>
  </w:num>
  <w:num w:numId="56">
    <w:abstractNumId w:val="36"/>
  </w:num>
  <w:num w:numId="57">
    <w:abstractNumId w:val="37"/>
  </w:num>
  <w:num w:numId="58">
    <w:abstractNumId w:val="54"/>
  </w:num>
  <w:num w:numId="59">
    <w:abstractNumId w:val="61"/>
  </w:num>
  <w:num w:numId="60">
    <w:abstractNumId w:val="43"/>
  </w:num>
  <w:num w:numId="61">
    <w:abstractNumId w:val="15"/>
  </w:num>
  <w:num w:numId="62">
    <w:abstractNumId w:val="20"/>
  </w:num>
  <w:num w:numId="63">
    <w:abstractNumId w:val="27"/>
  </w:num>
  <w:num w:numId="64">
    <w:abstractNumId w:val="8"/>
  </w:num>
  <w:num w:numId="65">
    <w:abstractNumId w:val="69"/>
  </w:num>
  <w:num w:numId="66">
    <w:abstractNumId w:val="56"/>
  </w:num>
  <w:num w:numId="67">
    <w:abstractNumId w:val="21"/>
  </w:num>
  <w:num w:numId="68">
    <w:abstractNumId w:val="29"/>
  </w:num>
  <w:num w:numId="69">
    <w:abstractNumId w:val="5"/>
  </w:num>
  <w:num w:numId="70">
    <w:abstractNumId w:val="44"/>
  </w:num>
  <w:num w:numId="71">
    <w:abstractNumId w:val="40"/>
  </w:num>
  <w:num w:numId="72">
    <w:abstractNumId w:val="65"/>
  </w:num>
  <w:num w:numId="73">
    <w:abstractNumId w:val="51"/>
  </w:num>
  <w:num w:numId="74">
    <w:abstractNumId w:val="4"/>
  </w:num>
  <w:num w:numId="75">
    <w:abstractNumId w:val="48"/>
  </w:num>
  <w:num w:numId="76">
    <w:abstractNumId w:val="72"/>
  </w:num>
  <w:num w:numId="77">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95"/>
    <w:rsid w:val="00013DD5"/>
    <w:rsid w:val="00014970"/>
    <w:rsid w:val="00025D98"/>
    <w:rsid w:val="000273DE"/>
    <w:rsid w:val="00027838"/>
    <w:rsid w:val="000303E4"/>
    <w:rsid w:val="000314B3"/>
    <w:rsid w:val="00032E7B"/>
    <w:rsid w:val="000507B6"/>
    <w:rsid w:val="0005093E"/>
    <w:rsid w:val="0005629E"/>
    <w:rsid w:val="00056596"/>
    <w:rsid w:val="000607B9"/>
    <w:rsid w:val="000660FB"/>
    <w:rsid w:val="00071344"/>
    <w:rsid w:val="00071730"/>
    <w:rsid w:val="000729BB"/>
    <w:rsid w:val="00081D23"/>
    <w:rsid w:val="00081DCE"/>
    <w:rsid w:val="00085588"/>
    <w:rsid w:val="00091969"/>
    <w:rsid w:val="00091C84"/>
    <w:rsid w:val="0009395A"/>
    <w:rsid w:val="000B2FFC"/>
    <w:rsid w:val="000C2C46"/>
    <w:rsid w:val="000D2CCE"/>
    <w:rsid w:val="000D37C5"/>
    <w:rsid w:val="000E315C"/>
    <w:rsid w:val="000E4170"/>
    <w:rsid w:val="000E70B9"/>
    <w:rsid w:val="000F4486"/>
    <w:rsid w:val="000F5D8C"/>
    <w:rsid w:val="000F61EA"/>
    <w:rsid w:val="001026D5"/>
    <w:rsid w:val="00104AE7"/>
    <w:rsid w:val="00130CA1"/>
    <w:rsid w:val="00133B75"/>
    <w:rsid w:val="00142F46"/>
    <w:rsid w:val="001563CA"/>
    <w:rsid w:val="00157F75"/>
    <w:rsid w:val="001641C5"/>
    <w:rsid w:val="001665D3"/>
    <w:rsid w:val="00167388"/>
    <w:rsid w:val="00167A1D"/>
    <w:rsid w:val="001700B7"/>
    <w:rsid w:val="001734DC"/>
    <w:rsid w:val="00174DD0"/>
    <w:rsid w:val="00185333"/>
    <w:rsid w:val="00186DBA"/>
    <w:rsid w:val="001B7739"/>
    <w:rsid w:val="001C14FF"/>
    <w:rsid w:val="001C395E"/>
    <w:rsid w:val="001D1E33"/>
    <w:rsid w:val="001D25DB"/>
    <w:rsid w:val="001D556D"/>
    <w:rsid w:val="001E148F"/>
    <w:rsid w:val="001E2CD5"/>
    <w:rsid w:val="001E5EFD"/>
    <w:rsid w:val="001E7000"/>
    <w:rsid w:val="00206340"/>
    <w:rsid w:val="002067CC"/>
    <w:rsid w:val="00211229"/>
    <w:rsid w:val="002157FF"/>
    <w:rsid w:val="0022004E"/>
    <w:rsid w:val="00220F89"/>
    <w:rsid w:val="00227661"/>
    <w:rsid w:val="00231134"/>
    <w:rsid w:val="00231574"/>
    <w:rsid w:val="00235D61"/>
    <w:rsid w:val="002415F9"/>
    <w:rsid w:val="00247FDD"/>
    <w:rsid w:val="0025340E"/>
    <w:rsid w:val="00254A2E"/>
    <w:rsid w:val="00265DEE"/>
    <w:rsid w:val="00271F9F"/>
    <w:rsid w:val="002868D2"/>
    <w:rsid w:val="00294A4E"/>
    <w:rsid w:val="002A5376"/>
    <w:rsid w:val="002A68CD"/>
    <w:rsid w:val="002B053F"/>
    <w:rsid w:val="002B06CF"/>
    <w:rsid w:val="002C2BB5"/>
    <w:rsid w:val="002C5421"/>
    <w:rsid w:val="002C61CC"/>
    <w:rsid w:val="002D0598"/>
    <w:rsid w:val="002D646E"/>
    <w:rsid w:val="002D7CD6"/>
    <w:rsid w:val="002E0C92"/>
    <w:rsid w:val="002E362A"/>
    <w:rsid w:val="002E3F0D"/>
    <w:rsid w:val="002F4292"/>
    <w:rsid w:val="002F4A34"/>
    <w:rsid w:val="002F522E"/>
    <w:rsid w:val="002F6999"/>
    <w:rsid w:val="003118A1"/>
    <w:rsid w:val="00316CDC"/>
    <w:rsid w:val="00326822"/>
    <w:rsid w:val="00327BB6"/>
    <w:rsid w:val="00335013"/>
    <w:rsid w:val="003366DF"/>
    <w:rsid w:val="00337229"/>
    <w:rsid w:val="00337B01"/>
    <w:rsid w:val="00341ABA"/>
    <w:rsid w:val="00342B05"/>
    <w:rsid w:val="003552A1"/>
    <w:rsid w:val="00366FDD"/>
    <w:rsid w:val="003749C7"/>
    <w:rsid w:val="0038294A"/>
    <w:rsid w:val="00383912"/>
    <w:rsid w:val="003900EF"/>
    <w:rsid w:val="003905FE"/>
    <w:rsid w:val="003917E3"/>
    <w:rsid w:val="003925A5"/>
    <w:rsid w:val="003954A9"/>
    <w:rsid w:val="003B1AB4"/>
    <w:rsid w:val="003B5E95"/>
    <w:rsid w:val="003C0F6A"/>
    <w:rsid w:val="003C0F9F"/>
    <w:rsid w:val="003D09A2"/>
    <w:rsid w:val="003D5E7B"/>
    <w:rsid w:val="003D62A4"/>
    <w:rsid w:val="003E3927"/>
    <w:rsid w:val="003E7E1E"/>
    <w:rsid w:val="0040362C"/>
    <w:rsid w:val="0041039F"/>
    <w:rsid w:val="00417749"/>
    <w:rsid w:val="00422F07"/>
    <w:rsid w:val="00424444"/>
    <w:rsid w:val="0042638E"/>
    <w:rsid w:val="00436EB8"/>
    <w:rsid w:val="00441B34"/>
    <w:rsid w:val="0044474B"/>
    <w:rsid w:val="00445A9E"/>
    <w:rsid w:val="00447C6A"/>
    <w:rsid w:val="00451B26"/>
    <w:rsid w:val="00453285"/>
    <w:rsid w:val="00453365"/>
    <w:rsid w:val="00456C40"/>
    <w:rsid w:val="00461063"/>
    <w:rsid w:val="00462F7A"/>
    <w:rsid w:val="0046694E"/>
    <w:rsid w:val="00472FA1"/>
    <w:rsid w:val="0047521D"/>
    <w:rsid w:val="00483720"/>
    <w:rsid w:val="0048503A"/>
    <w:rsid w:val="0048653A"/>
    <w:rsid w:val="00491984"/>
    <w:rsid w:val="004941B3"/>
    <w:rsid w:val="004A1784"/>
    <w:rsid w:val="004A5844"/>
    <w:rsid w:val="004A6F86"/>
    <w:rsid w:val="004B68B3"/>
    <w:rsid w:val="004B6BE5"/>
    <w:rsid w:val="004C6665"/>
    <w:rsid w:val="004D1CED"/>
    <w:rsid w:val="004D4A65"/>
    <w:rsid w:val="004E13F8"/>
    <w:rsid w:val="004F5FEB"/>
    <w:rsid w:val="00501530"/>
    <w:rsid w:val="00522EE5"/>
    <w:rsid w:val="00536715"/>
    <w:rsid w:val="005368AA"/>
    <w:rsid w:val="00536B94"/>
    <w:rsid w:val="0054450C"/>
    <w:rsid w:val="00545AB4"/>
    <w:rsid w:val="00551E8B"/>
    <w:rsid w:val="00555A2E"/>
    <w:rsid w:val="00564B74"/>
    <w:rsid w:val="00572AF9"/>
    <w:rsid w:val="005737FE"/>
    <w:rsid w:val="00573E58"/>
    <w:rsid w:val="0057440B"/>
    <w:rsid w:val="0057619E"/>
    <w:rsid w:val="00580D1E"/>
    <w:rsid w:val="005876F6"/>
    <w:rsid w:val="00592764"/>
    <w:rsid w:val="00594373"/>
    <w:rsid w:val="00595302"/>
    <w:rsid w:val="00597A1C"/>
    <w:rsid w:val="005A407D"/>
    <w:rsid w:val="005B7B23"/>
    <w:rsid w:val="005C0764"/>
    <w:rsid w:val="005C2C83"/>
    <w:rsid w:val="005C593D"/>
    <w:rsid w:val="005E137B"/>
    <w:rsid w:val="005E3A87"/>
    <w:rsid w:val="005F05FA"/>
    <w:rsid w:val="005F1EE7"/>
    <w:rsid w:val="005F68C6"/>
    <w:rsid w:val="00603CA5"/>
    <w:rsid w:val="00604B5A"/>
    <w:rsid w:val="00612358"/>
    <w:rsid w:val="00617030"/>
    <w:rsid w:val="00622008"/>
    <w:rsid w:val="006247D1"/>
    <w:rsid w:val="006253F2"/>
    <w:rsid w:val="00626163"/>
    <w:rsid w:val="00633BAB"/>
    <w:rsid w:val="006511D4"/>
    <w:rsid w:val="006564CB"/>
    <w:rsid w:val="00660324"/>
    <w:rsid w:val="00661499"/>
    <w:rsid w:val="00662972"/>
    <w:rsid w:val="006807F9"/>
    <w:rsid w:val="006837A2"/>
    <w:rsid w:val="00686FEC"/>
    <w:rsid w:val="0069507C"/>
    <w:rsid w:val="006A3E4B"/>
    <w:rsid w:val="006B2F9C"/>
    <w:rsid w:val="006B5D10"/>
    <w:rsid w:val="006B6E50"/>
    <w:rsid w:val="006C1D47"/>
    <w:rsid w:val="006C1E3C"/>
    <w:rsid w:val="006C72B8"/>
    <w:rsid w:val="006D175F"/>
    <w:rsid w:val="006E344F"/>
    <w:rsid w:val="006E3EE4"/>
    <w:rsid w:val="006E5151"/>
    <w:rsid w:val="006E7597"/>
    <w:rsid w:val="006F14A2"/>
    <w:rsid w:val="006F4E28"/>
    <w:rsid w:val="007170D1"/>
    <w:rsid w:val="00720698"/>
    <w:rsid w:val="007238E7"/>
    <w:rsid w:val="00730F6B"/>
    <w:rsid w:val="00737F53"/>
    <w:rsid w:val="00741878"/>
    <w:rsid w:val="00746C84"/>
    <w:rsid w:val="00746E66"/>
    <w:rsid w:val="00760748"/>
    <w:rsid w:val="00760AB0"/>
    <w:rsid w:val="007641C8"/>
    <w:rsid w:val="00766A5B"/>
    <w:rsid w:val="007774D0"/>
    <w:rsid w:val="007909BB"/>
    <w:rsid w:val="00791B7B"/>
    <w:rsid w:val="007A3CBF"/>
    <w:rsid w:val="007A7014"/>
    <w:rsid w:val="007B6196"/>
    <w:rsid w:val="007C2C99"/>
    <w:rsid w:val="007D395F"/>
    <w:rsid w:val="007D6116"/>
    <w:rsid w:val="007E27E2"/>
    <w:rsid w:val="007E28F0"/>
    <w:rsid w:val="007F0133"/>
    <w:rsid w:val="007F2A4F"/>
    <w:rsid w:val="007F3C9A"/>
    <w:rsid w:val="007F5E78"/>
    <w:rsid w:val="007F6BE1"/>
    <w:rsid w:val="008006DA"/>
    <w:rsid w:val="00803CED"/>
    <w:rsid w:val="00811E06"/>
    <w:rsid w:val="00814B87"/>
    <w:rsid w:val="0081722F"/>
    <w:rsid w:val="008215BD"/>
    <w:rsid w:val="008217E5"/>
    <w:rsid w:val="00823D17"/>
    <w:rsid w:val="00834758"/>
    <w:rsid w:val="0083517A"/>
    <w:rsid w:val="008372E8"/>
    <w:rsid w:val="00840152"/>
    <w:rsid w:val="0084638E"/>
    <w:rsid w:val="00846433"/>
    <w:rsid w:val="0085148E"/>
    <w:rsid w:val="00856A91"/>
    <w:rsid w:val="00860451"/>
    <w:rsid w:val="008607C7"/>
    <w:rsid w:val="0086267D"/>
    <w:rsid w:val="00873CE6"/>
    <w:rsid w:val="00874D23"/>
    <w:rsid w:val="00883325"/>
    <w:rsid w:val="0089416C"/>
    <w:rsid w:val="00896D49"/>
    <w:rsid w:val="008A6E7B"/>
    <w:rsid w:val="008B2755"/>
    <w:rsid w:val="008B43D8"/>
    <w:rsid w:val="008B61CA"/>
    <w:rsid w:val="008B68D0"/>
    <w:rsid w:val="008D7843"/>
    <w:rsid w:val="008E48FE"/>
    <w:rsid w:val="008E4F27"/>
    <w:rsid w:val="008F40B5"/>
    <w:rsid w:val="00901AD0"/>
    <w:rsid w:val="00912108"/>
    <w:rsid w:val="009129AE"/>
    <w:rsid w:val="00912B6A"/>
    <w:rsid w:val="0091425C"/>
    <w:rsid w:val="00922AEA"/>
    <w:rsid w:val="00924EFE"/>
    <w:rsid w:val="00933D3F"/>
    <w:rsid w:val="00940DA7"/>
    <w:rsid w:val="00957471"/>
    <w:rsid w:val="00957BF8"/>
    <w:rsid w:val="009773B8"/>
    <w:rsid w:val="00982F12"/>
    <w:rsid w:val="00992F5E"/>
    <w:rsid w:val="00993AF0"/>
    <w:rsid w:val="009971F7"/>
    <w:rsid w:val="009A3456"/>
    <w:rsid w:val="009A50BC"/>
    <w:rsid w:val="009A733C"/>
    <w:rsid w:val="009C1A71"/>
    <w:rsid w:val="009C3755"/>
    <w:rsid w:val="009C4912"/>
    <w:rsid w:val="009C4BD9"/>
    <w:rsid w:val="009C7DD4"/>
    <w:rsid w:val="009C7F99"/>
    <w:rsid w:val="009E3AA3"/>
    <w:rsid w:val="009F0FCA"/>
    <w:rsid w:val="00A0111D"/>
    <w:rsid w:val="00A15A52"/>
    <w:rsid w:val="00A17251"/>
    <w:rsid w:val="00A172B0"/>
    <w:rsid w:val="00A17BA2"/>
    <w:rsid w:val="00A31998"/>
    <w:rsid w:val="00A35ACE"/>
    <w:rsid w:val="00A36C09"/>
    <w:rsid w:val="00A44D39"/>
    <w:rsid w:val="00A47BEA"/>
    <w:rsid w:val="00A509B2"/>
    <w:rsid w:val="00A5105A"/>
    <w:rsid w:val="00A51A24"/>
    <w:rsid w:val="00A5232F"/>
    <w:rsid w:val="00A73530"/>
    <w:rsid w:val="00A90373"/>
    <w:rsid w:val="00A96364"/>
    <w:rsid w:val="00AA24B9"/>
    <w:rsid w:val="00AB3598"/>
    <w:rsid w:val="00AB3D40"/>
    <w:rsid w:val="00AB7BB1"/>
    <w:rsid w:val="00AC1F69"/>
    <w:rsid w:val="00AC40A5"/>
    <w:rsid w:val="00AC540A"/>
    <w:rsid w:val="00AC7937"/>
    <w:rsid w:val="00AD0479"/>
    <w:rsid w:val="00AD558C"/>
    <w:rsid w:val="00AD681D"/>
    <w:rsid w:val="00AE0193"/>
    <w:rsid w:val="00AE2E41"/>
    <w:rsid w:val="00AE33D6"/>
    <w:rsid w:val="00AE45FE"/>
    <w:rsid w:val="00B04788"/>
    <w:rsid w:val="00B06801"/>
    <w:rsid w:val="00B10965"/>
    <w:rsid w:val="00B11E97"/>
    <w:rsid w:val="00B23049"/>
    <w:rsid w:val="00B235CE"/>
    <w:rsid w:val="00B35EC7"/>
    <w:rsid w:val="00B513D6"/>
    <w:rsid w:val="00B5470B"/>
    <w:rsid w:val="00B62D19"/>
    <w:rsid w:val="00B70462"/>
    <w:rsid w:val="00B83ADD"/>
    <w:rsid w:val="00B87054"/>
    <w:rsid w:val="00BA03C1"/>
    <w:rsid w:val="00BA203A"/>
    <w:rsid w:val="00BA3D75"/>
    <w:rsid w:val="00BA5E13"/>
    <w:rsid w:val="00BB1333"/>
    <w:rsid w:val="00BC3F72"/>
    <w:rsid w:val="00BC459E"/>
    <w:rsid w:val="00BC69C3"/>
    <w:rsid w:val="00BD0BF2"/>
    <w:rsid w:val="00BD4F5D"/>
    <w:rsid w:val="00BE4356"/>
    <w:rsid w:val="00BF0D11"/>
    <w:rsid w:val="00BF0E04"/>
    <w:rsid w:val="00C14FB8"/>
    <w:rsid w:val="00C21D38"/>
    <w:rsid w:val="00C22F58"/>
    <w:rsid w:val="00C244ED"/>
    <w:rsid w:val="00C24D09"/>
    <w:rsid w:val="00C411CD"/>
    <w:rsid w:val="00C42B1D"/>
    <w:rsid w:val="00C467C0"/>
    <w:rsid w:val="00C57D62"/>
    <w:rsid w:val="00C611A9"/>
    <w:rsid w:val="00C647F9"/>
    <w:rsid w:val="00C702E3"/>
    <w:rsid w:val="00C709CF"/>
    <w:rsid w:val="00C775C5"/>
    <w:rsid w:val="00C80FFB"/>
    <w:rsid w:val="00C818FA"/>
    <w:rsid w:val="00C83898"/>
    <w:rsid w:val="00C853E4"/>
    <w:rsid w:val="00C96D67"/>
    <w:rsid w:val="00CA0263"/>
    <w:rsid w:val="00CA43F5"/>
    <w:rsid w:val="00CA6CDD"/>
    <w:rsid w:val="00CC0CB4"/>
    <w:rsid w:val="00CC49B1"/>
    <w:rsid w:val="00CD5AF9"/>
    <w:rsid w:val="00CE25DC"/>
    <w:rsid w:val="00CF43ED"/>
    <w:rsid w:val="00CF7E2C"/>
    <w:rsid w:val="00D0048C"/>
    <w:rsid w:val="00D02D7D"/>
    <w:rsid w:val="00D03846"/>
    <w:rsid w:val="00D1442E"/>
    <w:rsid w:val="00D2050E"/>
    <w:rsid w:val="00D364DB"/>
    <w:rsid w:val="00D37CE3"/>
    <w:rsid w:val="00D45728"/>
    <w:rsid w:val="00D45FE7"/>
    <w:rsid w:val="00D6073F"/>
    <w:rsid w:val="00D623CB"/>
    <w:rsid w:val="00D766E6"/>
    <w:rsid w:val="00D77F90"/>
    <w:rsid w:val="00D80A57"/>
    <w:rsid w:val="00D82443"/>
    <w:rsid w:val="00D839DE"/>
    <w:rsid w:val="00D90341"/>
    <w:rsid w:val="00D91C4A"/>
    <w:rsid w:val="00DA2219"/>
    <w:rsid w:val="00DA436B"/>
    <w:rsid w:val="00DA4660"/>
    <w:rsid w:val="00DA576D"/>
    <w:rsid w:val="00DB09D7"/>
    <w:rsid w:val="00DC0077"/>
    <w:rsid w:val="00DC397F"/>
    <w:rsid w:val="00DC4C54"/>
    <w:rsid w:val="00DD11D1"/>
    <w:rsid w:val="00DD36FF"/>
    <w:rsid w:val="00DD7B9F"/>
    <w:rsid w:val="00DE1736"/>
    <w:rsid w:val="00DE5831"/>
    <w:rsid w:val="00DE7C95"/>
    <w:rsid w:val="00DE7D2D"/>
    <w:rsid w:val="00DF438E"/>
    <w:rsid w:val="00DF51BF"/>
    <w:rsid w:val="00DF7C2C"/>
    <w:rsid w:val="00E027D3"/>
    <w:rsid w:val="00E046CD"/>
    <w:rsid w:val="00E053C8"/>
    <w:rsid w:val="00E06C43"/>
    <w:rsid w:val="00E07810"/>
    <w:rsid w:val="00E07E68"/>
    <w:rsid w:val="00E12855"/>
    <w:rsid w:val="00E20478"/>
    <w:rsid w:val="00E25696"/>
    <w:rsid w:val="00E27654"/>
    <w:rsid w:val="00E362F2"/>
    <w:rsid w:val="00E36D96"/>
    <w:rsid w:val="00E4226E"/>
    <w:rsid w:val="00E45D5B"/>
    <w:rsid w:val="00E50E2D"/>
    <w:rsid w:val="00E53659"/>
    <w:rsid w:val="00E55D74"/>
    <w:rsid w:val="00E5657D"/>
    <w:rsid w:val="00E67556"/>
    <w:rsid w:val="00E83758"/>
    <w:rsid w:val="00E85106"/>
    <w:rsid w:val="00E861C1"/>
    <w:rsid w:val="00E90BEC"/>
    <w:rsid w:val="00E9453D"/>
    <w:rsid w:val="00EA49FF"/>
    <w:rsid w:val="00EA4BE6"/>
    <w:rsid w:val="00EB6DB0"/>
    <w:rsid w:val="00EC286D"/>
    <w:rsid w:val="00ED203A"/>
    <w:rsid w:val="00ED4D4D"/>
    <w:rsid w:val="00EE232E"/>
    <w:rsid w:val="00EE27C4"/>
    <w:rsid w:val="00EE2B18"/>
    <w:rsid w:val="00EE3AAD"/>
    <w:rsid w:val="00EE4AF4"/>
    <w:rsid w:val="00EF1C59"/>
    <w:rsid w:val="00EF4BE6"/>
    <w:rsid w:val="00EF5F8E"/>
    <w:rsid w:val="00F05F49"/>
    <w:rsid w:val="00F111B8"/>
    <w:rsid w:val="00F12DBA"/>
    <w:rsid w:val="00F24573"/>
    <w:rsid w:val="00F325D8"/>
    <w:rsid w:val="00F36D5B"/>
    <w:rsid w:val="00F36E04"/>
    <w:rsid w:val="00F374BF"/>
    <w:rsid w:val="00F450CA"/>
    <w:rsid w:val="00F514DF"/>
    <w:rsid w:val="00F51DF8"/>
    <w:rsid w:val="00F5363E"/>
    <w:rsid w:val="00F5632D"/>
    <w:rsid w:val="00F600CE"/>
    <w:rsid w:val="00F7413D"/>
    <w:rsid w:val="00F82F3C"/>
    <w:rsid w:val="00F912D7"/>
    <w:rsid w:val="00F940C4"/>
    <w:rsid w:val="00F947F7"/>
    <w:rsid w:val="00F9650F"/>
    <w:rsid w:val="00FA043B"/>
    <w:rsid w:val="00FA1D88"/>
    <w:rsid w:val="00FA2324"/>
    <w:rsid w:val="00FB055C"/>
    <w:rsid w:val="00FB46D5"/>
    <w:rsid w:val="00FC0DB5"/>
    <w:rsid w:val="00FD45AF"/>
    <w:rsid w:val="00FD4FE8"/>
    <w:rsid w:val="00FE450B"/>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4:docId w14:val="55151CC6"/>
  <w14:defaultImageDpi w14:val="32767"/>
  <w15:chartTrackingRefBased/>
  <w15:docId w15:val="{1E09E717-D596-4209-9AF9-91951DF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CA"/>
    <w:pPr>
      <w:spacing w:after="120" w:line="264" w:lineRule="auto"/>
    </w:pPr>
    <w:rPr>
      <w:sz w:val="21"/>
      <w:szCs w:val="21"/>
    </w:rPr>
  </w:style>
  <w:style w:type="paragraph" w:styleId="Heading1">
    <w:name w:val="heading 1"/>
    <w:basedOn w:val="Normal"/>
    <w:next w:val="Normal"/>
    <w:link w:val="Heading1Char"/>
    <w:uiPriority w:val="9"/>
    <w:qFormat/>
    <w:rsid w:val="009F0FCA"/>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9F0FCA"/>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unhideWhenUsed/>
    <w:qFormat/>
    <w:rsid w:val="009F0FCA"/>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unhideWhenUsed/>
    <w:qFormat/>
    <w:rsid w:val="009F0FCA"/>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unhideWhenUsed/>
    <w:qFormat/>
    <w:rsid w:val="009F0FCA"/>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9F0FCA"/>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9F0FCA"/>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9F0FCA"/>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9F0FCA"/>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0FCA"/>
    <w:rPr>
      <w:rFonts w:ascii="Calibri Light" w:eastAsia="SimSun" w:hAnsi="Calibri Light" w:cs="Times New Roman"/>
      <w:color w:val="2E74B5"/>
      <w:sz w:val="36"/>
      <w:szCs w:val="36"/>
    </w:rPr>
  </w:style>
  <w:style w:type="character" w:customStyle="1" w:styleId="Heading2Char">
    <w:name w:val="Heading 2 Char"/>
    <w:link w:val="Heading2"/>
    <w:uiPriority w:val="9"/>
    <w:rsid w:val="009F0FCA"/>
    <w:rPr>
      <w:rFonts w:ascii="Calibri Light" w:eastAsia="SimSun" w:hAnsi="Calibri Light" w:cs="Times New Roman"/>
      <w:color w:val="2E74B5"/>
      <w:sz w:val="28"/>
      <w:szCs w:val="28"/>
    </w:rPr>
  </w:style>
  <w:style w:type="character" w:customStyle="1" w:styleId="Heading3Char">
    <w:name w:val="Heading 3 Char"/>
    <w:link w:val="Heading3"/>
    <w:uiPriority w:val="9"/>
    <w:rsid w:val="009F0FCA"/>
    <w:rPr>
      <w:rFonts w:ascii="Calibri Light" w:eastAsia="SimSun" w:hAnsi="Calibri Light" w:cs="Times New Roman"/>
      <w:color w:val="404040"/>
      <w:sz w:val="26"/>
      <w:szCs w:val="26"/>
    </w:rPr>
  </w:style>
  <w:style w:type="character" w:styleId="Hyperlink">
    <w:name w:val="Hyperlink"/>
    <w:uiPriority w:val="99"/>
    <w:unhideWhenUsed/>
    <w:rsid w:val="003B5E95"/>
    <w:rPr>
      <w:color w:val="0563C1"/>
      <w:u w:val="single"/>
    </w:rPr>
  </w:style>
  <w:style w:type="paragraph" w:styleId="Title">
    <w:name w:val="Title"/>
    <w:basedOn w:val="Normal"/>
    <w:next w:val="Normal"/>
    <w:link w:val="TitleChar"/>
    <w:uiPriority w:val="10"/>
    <w:qFormat/>
    <w:rsid w:val="009F0FCA"/>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9F0FCA"/>
    <w:rPr>
      <w:rFonts w:ascii="Calibri Light" w:eastAsia="SimSun" w:hAnsi="Calibri Light" w:cs="Times New Roman"/>
      <w:color w:val="2E74B5"/>
      <w:spacing w:val="-7"/>
      <w:sz w:val="80"/>
      <w:szCs w:val="80"/>
    </w:rPr>
  </w:style>
  <w:style w:type="paragraph" w:styleId="NoSpacing">
    <w:name w:val="No Spacing"/>
    <w:link w:val="NoSpacingChar"/>
    <w:uiPriority w:val="1"/>
    <w:qFormat/>
    <w:rsid w:val="009F0FCA"/>
    <w:rPr>
      <w:sz w:val="21"/>
      <w:szCs w:val="21"/>
    </w:rPr>
  </w:style>
  <w:style w:type="paragraph" w:styleId="TOCHeading">
    <w:name w:val="TOC Heading"/>
    <w:basedOn w:val="Heading1"/>
    <w:next w:val="Normal"/>
    <w:uiPriority w:val="39"/>
    <w:unhideWhenUsed/>
    <w:qFormat/>
    <w:rsid w:val="009F0FCA"/>
    <w:pPr>
      <w:outlineLvl w:val="9"/>
    </w:pPr>
  </w:style>
  <w:style w:type="paragraph" w:styleId="ListParagraph">
    <w:name w:val="List Paragraph"/>
    <w:basedOn w:val="Normal"/>
    <w:link w:val="ListParagraphChar"/>
    <w:uiPriority w:val="34"/>
    <w:qFormat/>
    <w:rsid w:val="003B5E95"/>
    <w:pPr>
      <w:ind w:left="720"/>
      <w:contextualSpacing/>
    </w:pPr>
  </w:style>
  <w:style w:type="paragraph" w:styleId="TOC1">
    <w:name w:val="toc 1"/>
    <w:basedOn w:val="Normal"/>
    <w:next w:val="Normal"/>
    <w:autoRedefine/>
    <w:uiPriority w:val="39"/>
    <w:unhideWhenUsed/>
    <w:rsid w:val="003B5E95"/>
    <w:pPr>
      <w:tabs>
        <w:tab w:val="right" w:leader="dot" w:pos="10790"/>
      </w:tabs>
      <w:spacing w:after="0"/>
    </w:pPr>
    <w:rPr>
      <w:b/>
      <w:noProof/>
      <w:sz w:val="28"/>
    </w:rPr>
  </w:style>
  <w:style w:type="paragraph" w:styleId="TOC2">
    <w:name w:val="toc 2"/>
    <w:basedOn w:val="Normal"/>
    <w:next w:val="Normal"/>
    <w:autoRedefine/>
    <w:uiPriority w:val="39"/>
    <w:unhideWhenUsed/>
    <w:rsid w:val="003B5E95"/>
    <w:pPr>
      <w:tabs>
        <w:tab w:val="left" w:pos="720"/>
        <w:tab w:val="right" w:leader="dot" w:pos="10790"/>
      </w:tabs>
      <w:spacing w:after="0"/>
      <w:ind w:left="240"/>
    </w:pPr>
  </w:style>
  <w:style w:type="table" w:styleId="TableGrid">
    <w:name w:val="Table Grid"/>
    <w:basedOn w:val="TableNormal"/>
    <w:uiPriority w:val="59"/>
    <w:rsid w:val="003B5E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B5E95"/>
  </w:style>
  <w:style w:type="character" w:styleId="CommentReference">
    <w:name w:val="annotation reference"/>
    <w:uiPriority w:val="99"/>
    <w:semiHidden/>
    <w:unhideWhenUsed/>
    <w:rsid w:val="003B5E95"/>
    <w:rPr>
      <w:sz w:val="16"/>
      <w:szCs w:val="16"/>
    </w:rPr>
  </w:style>
  <w:style w:type="paragraph" w:styleId="CommentText">
    <w:name w:val="annotation text"/>
    <w:basedOn w:val="Normal"/>
    <w:link w:val="CommentTextChar"/>
    <w:uiPriority w:val="99"/>
    <w:unhideWhenUsed/>
    <w:rsid w:val="003B5E95"/>
    <w:rPr>
      <w:sz w:val="20"/>
      <w:szCs w:val="20"/>
    </w:rPr>
  </w:style>
  <w:style w:type="character" w:customStyle="1" w:styleId="CommentTextChar">
    <w:name w:val="Comment Text Char"/>
    <w:link w:val="CommentText"/>
    <w:uiPriority w:val="99"/>
    <w:rsid w:val="003B5E95"/>
    <w:rPr>
      <w:sz w:val="20"/>
      <w:szCs w:val="20"/>
    </w:rPr>
  </w:style>
  <w:style w:type="paragraph" w:styleId="CommentSubject">
    <w:name w:val="annotation subject"/>
    <w:basedOn w:val="CommentText"/>
    <w:next w:val="CommentText"/>
    <w:link w:val="CommentSubjectChar"/>
    <w:uiPriority w:val="99"/>
    <w:semiHidden/>
    <w:unhideWhenUsed/>
    <w:rsid w:val="003B5E95"/>
    <w:rPr>
      <w:b/>
      <w:bCs/>
    </w:rPr>
  </w:style>
  <w:style w:type="character" w:customStyle="1" w:styleId="CommentSubjectChar">
    <w:name w:val="Comment Subject Char"/>
    <w:link w:val="CommentSubject"/>
    <w:uiPriority w:val="99"/>
    <w:semiHidden/>
    <w:rsid w:val="003B5E95"/>
    <w:rPr>
      <w:b/>
      <w:bCs/>
      <w:sz w:val="20"/>
      <w:szCs w:val="20"/>
    </w:rPr>
  </w:style>
  <w:style w:type="paragraph" w:styleId="BalloonText">
    <w:name w:val="Balloon Text"/>
    <w:basedOn w:val="Normal"/>
    <w:link w:val="BalloonTextChar"/>
    <w:uiPriority w:val="99"/>
    <w:semiHidden/>
    <w:unhideWhenUsed/>
    <w:rsid w:val="003B5E95"/>
    <w:rPr>
      <w:rFonts w:ascii="Segoe UI" w:hAnsi="Segoe UI" w:cs="Segoe UI"/>
      <w:sz w:val="18"/>
      <w:szCs w:val="18"/>
    </w:rPr>
  </w:style>
  <w:style w:type="character" w:customStyle="1" w:styleId="BalloonTextChar">
    <w:name w:val="Balloon Text Char"/>
    <w:link w:val="BalloonText"/>
    <w:uiPriority w:val="99"/>
    <w:semiHidden/>
    <w:rsid w:val="003B5E95"/>
    <w:rPr>
      <w:rFonts w:ascii="Segoe UI" w:hAnsi="Segoe UI" w:cs="Segoe UI"/>
      <w:sz w:val="18"/>
      <w:szCs w:val="18"/>
    </w:rPr>
  </w:style>
  <w:style w:type="paragraph" w:customStyle="1" w:styleId="Style1">
    <w:name w:val="Style1"/>
    <w:basedOn w:val="ListParagraph"/>
    <w:link w:val="Style1Char"/>
    <w:rsid w:val="003B5E95"/>
    <w:pPr>
      <w:numPr>
        <w:numId w:val="3"/>
      </w:numPr>
    </w:pPr>
    <w:rPr>
      <w:b/>
    </w:rPr>
  </w:style>
  <w:style w:type="paragraph" w:customStyle="1" w:styleId="UnderStyle1">
    <w:name w:val="Under Style1"/>
    <w:basedOn w:val="Normal"/>
    <w:link w:val="UnderStyle1Char"/>
    <w:rsid w:val="003B5E95"/>
    <w:pPr>
      <w:ind w:left="360"/>
    </w:pPr>
  </w:style>
  <w:style w:type="character" w:customStyle="1" w:styleId="ListParagraphChar">
    <w:name w:val="List Paragraph Char"/>
    <w:link w:val="ListParagraph"/>
    <w:uiPriority w:val="34"/>
    <w:rsid w:val="003B5E95"/>
  </w:style>
  <w:style w:type="character" w:customStyle="1" w:styleId="Style1Char">
    <w:name w:val="Style1 Char"/>
    <w:link w:val="Style1"/>
    <w:rsid w:val="003B5E95"/>
    <w:rPr>
      <w:b/>
      <w:szCs w:val="22"/>
    </w:rPr>
  </w:style>
  <w:style w:type="paragraph" w:customStyle="1" w:styleId="Numbers">
    <w:name w:val="Numbers"/>
    <w:basedOn w:val="Normal"/>
    <w:rsid w:val="003B5E95"/>
    <w:pPr>
      <w:numPr>
        <w:numId w:val="7"/>
      </w:numPr>
      <w:spacing w:after="240"/>
    </w:pPr>
    <w:rPr>
      <w:rFonts w:ascii="Times New Roman" w:hAnsi="Times New Roman"/>
    </w:rPr>
  </w:style>
  <w:style w:type="character" w:customStyle="1" w:styleId="UnderStyle1Char">
    <w:name w:val="Under Style1 Char"/>
    <w:link w:val="UnderStyle1"/>
    <w:rsid w:val="003B5E95"/>
    <w:rPr>
      <w:szCs w:val="22"/>
    </w:rPr>
  </w:style>
  <w:style w:type="paragraph" w:customStyle="1" w:styleId="Letters">
    <w:name w:val="Letters"/>
    <w:basedOn w:val="Numbers"/>
    <w:rsid w:val="003B5E95"/>
    <w:pPr>
      <w:numPr>
        <w:ilvl w:val="1"/>
      </w:numPr>
      <w:spacing w:after="120"/>
      <w:ind w:left="1080"/>
    </w:pPr>
  </w:style>
  <w:style w:type="paragraph" w:styleId="TOC3">
    <w:name w:val="toc 3"/>
    <w:basedOn w:val="Normal"/>
    <w:next w:val="Normal"/>
    <w:autoRedefine/>
    <w:uiPriority w:val="39"/>
    <w:unhideWhenUsed/>
    <w:rsid w:val="00383912"/>
    <w:pPr>
      <w:tabs>
        <w:tab w:val="left" w:pos="1440"/>
        <w:tab w:val="right" w:leader="dot" w:pos="10790"/>
      </w:tabs>
      <w:spacing w:after="0"/>
      <w:ind w:left="720"/>
    </w:pPr>
  </w:style>
  <w:style w:type="paragraph" w:styleId="Header">
    <w:name w:val="header"/>
    <w:basedOn w:val="Normal"/>
    <w:link w:val="HeaderChar"/>
    <w:unhideWhenUsed/>
    <w:rsid w:val="003B5E95"/>
    <w:pPr>
      <w:tabs>
        <w:tab w:val="center" w:pos="4680"/>
        <w:tab w:val="right" w:pos="9360"/>
      </w:tabs>
      <w:spacing w:after="0"/>
    </w:pPr>
  </w:style>
  <w:style w:type="character" w:customStyle="1" w:styleId="HeaderChar">
    <w:name w:val="Header Char"/>
    <w:link w:val="Header"/>
    <w:rsid w:val="003B5E95"/>
    <w:rPr>
      <w:szCs w:val="22"/>
    </w:rPr>
  </w:style>
  <w:style w:type="paragraph" w:styleId="Footer">
    <w:name w:val="footer"/>
    <w:basedOn w:val="Normal"/>
    <w:link w:val="FooterChar"/>
    <w:uiPriority w:val="99"/>
    <w:unhideWhenUsed/>
    <w:rsid w:val="003B5E95"/>
    <w:pPr>
      <w:tabs>
        <w:tab w:val="center" w:pos="4680"/>
        <w:tab w:val="right" w:pos="9360"/>
      </w:tabs>
      <w:spacing w:after="0"/>
    </w:pPr>
  </w:style>
  <w:style w:type="character" w:customStyle="1" w:styleId="FooterChar">
    <w:name w:val="Footer Char"/>
    <w:link w:val="Footer"/>
    <w:uiPriority w:val="99"/>
    <w:rsid w:val="003B5E95"/>
    <w:rPr>
      <w:szCs w:val="22"/>
    </w:rPr>
  </w:style>
  <w:style w:type="paragraph" w:styleId="BodyText">
    <w:name w:val="Body Text"/>
    <w:basedOn w:val="Normal"/>
    <w:link w:val="BodyTextChar"/>
    <w:rsid w:val="003B5E95"/>
    <w:pPr>
      <w:overflowPunct w:val="0"/>
      <w:autoSpaceDE w:val="0"/>
      <w:autoSpaceDN w:val="0"/>
      <w:adjustRightInd w:val="0"/>
      <w:spacing w:after="0"/>
      <w:textAlignment w:val="baseline"/>
    </w:pPr>
    <w:rPr>
      <w:rFonts w:ascii="Times New Roman" w:hAnsi="Times New Roman"/>
      <w:sz w:val="18"/>
      <w:szCs w:val="20"/>
    </w:rPr>
  </w:style>
  <w:style w:type="character" w:customStyle="1" w:styleId="BodyTextChar">
    <w:name w:val="Body Text Char"/>
    <w:link w:val="BodyText"/>
    <w:rsid w:val="003B5E95"/>
    <w:rPr>
      <w:rFonts w:ascii="Times New Roman" w:eastAsia="Times New Roman" w:hAnsi="Times New Roman" w:cs="Times New Roman"/>
      <w:sz w:val="18"/>
      <w:szCs w:val="20"/>
    </w:rPr>
  </w:style>
  <w:style w:type="character" w:styleId="Strong">
    <w:name w:val="Strong"/>
    <w:uiPriority w:val="22"/>
    <w:qFormat/>
    <w:rsid w:val="009F0FCA"/>
    <w:rPr>
      <w:b/>
      <w:bCs/>
    </w:rPr>
  </w:style>
  <w:style w:type="character" w:styleId="PlaceholderText">
    <w:name w:val="Placeholder Text"/>
    <w:uiPriority w:val="99"/>
    <w:semiHidden/>
    <w:rsid w:val="003B5E95"/>
    <w:rPr>
      <w:color w:val="808080"/>
    </w:rPr>
  </w:style>
  <w:style w:type="paragraph" w:styleId="BodyText2">
    <w:name w:val="Body Text 2"/>
    <w:basedOn w:val="Normal"/>
    <w:link w:val="BodyText2Char"/>
    <w:uiPriority w:val="99"/>
    <w:semiHidden/>
    <w:unhideWhenUsed/>
    <w:rsid w:val="006D175F"/>
    <w:pPr>
      <w:spacing w:line="480" w:lineRule="auto"/>
    </w:pPr>
  </w:style>
  <w:style w:type="character" w:customStyle="1" w:styleId="BodyText2Char">
    <w:name w:val="Body Text 2 Char"/>
    <w:link w:val="BodyText2"/>
    <w:uiPriority w:val="99"/>
    <w:semiHidden/>
    <w:rsid w:val="006D175F"/>
    <w:rPr>
      <w:szCs w:val="22"/>
    </w:rPr>
  </w:style>
  <w:style w:type="character" w:customStyle="1" w:styleId="Heading6Char">
    <w:name w:val="Heading 6 Char"/>
    <w:link w:val="Heading6"/>
    <w:uiPriority w:val="9"/>
    <w:semiHidden/>
    <w:rsid w:val="009F0FCA"/>
    <w:rPr>
      <w:rFonts w:ascii="Calibri Light" w:eastAsia="SimSun" w:hAnsi="Calibri Light" w:cs="Times New Roman"/>
      <w:color w:val="595959"/>
    </w:rPr>
  </w:style>
  <w:style w:type="paragraph" w:customStyle="1" w:styleId="bullets">
    <w:name w:val="bullets"/>
    <w:basedOn w:val="Normal"/>
    <w:rsid w:val="006253F2"/>
    <w:pPr>
      <w:numPr>
        <w:numId w:val="42"/>
      </w:numPr>
      <w:tabs>
        <w:tab w:val="left" w:pos="720"/>
        <w:tab w:val="left" w:pos="1440"/>
      </w:tabs>
      <w:suppressAutoHyphens/>
      <w:spacing w:after="40"/>
    </w:pPr>
    <w:rPr>
      <w:rFonts w:ascii="Times New Roman" w:eastAsia="Times" w:hAnsi="Times New Roman"/>
      <w:sz w:val="22"/>
      <w:szCs w:val="20"/>
    </w:rPr>
  </w:style>
  <w:style w:type="paragraph" w:customStyle="1" w:styleId="21stsubhead">
    <w:name w:val="21st subhead"/>
    <w:basedOn w:val="PlainText"/>
    <w:rsid w:val="00EB6DB0"/>
    <w:pPr>
      <w:spacing w:after="120"/>
    </w:pPr>
    <w:rPr>
      <w:rFonts w:ascii="Arial" w:eastAsia="Times" w:hAnsi="Arial"/>
      <w:b/>
      <w:sz w:val="24"/>
    </w:rPr>
  </w:style>
  <w:style w:type="paragraph" w:styleId="PlainText">
    <w:name w:val="Plain Text"/>
    <w:basedOn w:val="Normal"/>
    <w:link w:val="PlainTextChar"/>
    <w:rsid w:val="00EB6DB0"/>
    <w:pPr>
      <w:numPr>
        <w:numId w:val="53"/>
      </w:numPr>
      <w:spacing w:after="0"/>
    </w:pPr>
    <w:rPr>
      <w:rFonts w:ascii="Courier New" w:hAnsi="Courier New"/>
      <w:sz w:val="20"/>
      <w:szCs w:val="20"/>
    </w:rPr>
  </w:style>
  <w:style w:type="character" w:customStyle="1" w:styleId="PlainTextChar">
    <w:name w:val="Plain Text Char"/>
    <w:link w:val="PlainText"/>
    <w:rsid w:val="00EB6DB0"/>
    <w:rPr>
      <w:rFonts w:ascii="Courier New" w:eastAsia="Times New Roman" w:hAnsi="Courier New" w:cs="Times New Roman"/>
      <w:sz w:val="20"/>
      <w:szCs w:val="20"/>
    </w:rPr>
  </w:style>
  <w:style w:type="character" w:customStyle="1" w:styleId="Heading5Char">
    <w:name w:val="Heading 5 Char"/>
    <w:link w:val="Heading5"/>
    <w:uiPriority w:val="9"/>
    <w:rsid w:val="009F0FCA"/>
    <w:rPr>
      <w:rFonts w:ascii="Calibri Light" w:eastAsia="SimSun" w:hAnsi="Calibri Light" w:cs="Times New Roman"/>
      <w:i/>
      <w:iCs/>
      <w:sz w:val="22"/>
      <w:szCs w:val="22"/>
    </w:rPr>
  </w:style>
  <w:style w:type="paragraph" w:customStyle="1" w:styleId="Level1">
    <w:name w:val="Level 1"/>
    <w:basedOn w:val="Normal"/>
    <w:rsid w:val="00760AB0"/>
    <w:pPr>
      <w:widowControl w:val="0"/>
      <w:spacing w:after="0"/>
      <w:ind w:left="720" w:hanging="720"/>
      <w:outlineLvl w:val="0"/>
    </w:pPr>
    <w:rPr>
      <w:rFonts w:ascii="Times New Roman" w:hAnsi="Times New Roman"/>
      <w:snapToGrid w:val="0"/>
      <w:szCs w:val="20"/>
    </w:rPr>
  </w:style>
  <w:style w:type="paragraph" w:customStyle="1" w:styleId="a">
    <w:name w:val="_"/>
    <w:basedOn w:val="Normal"/>
    <w:rsid w:val="00760AB0"/>
    <w:pPr>
      <w:widowControl w:val="0"/>
      <w:spacing w:after="0"/>
      <w:ind w:left="288" w:hanging="288"/>
    </w:pPr>
    <w:rPr>
      <w:rFonts w:ascii="Times New Roman" w:hAnsi="Times New Roman"/>
      <w:snapToGrid w:val="0"/>
      <w:szCs w:val="20"/>
    </w:rPr>
  </w:style>
  <w:style w:type="paragraph" w:styleId="BodyTextIndent">
    <w:name w:val="Body Text Indent"/>
    <w:basedOn w:val="Normal"/>
    <w:link w:val="BodyTextIndentChar"/>
    <w:uiPriority w:val="99"/>
    <w:semiHidden/>
    <w:unhideWhenUsed/>
    <w:rsid w:val="00F51DF8"/>
    <w:pPr>
      <w:ind w:left="360"/>
    </w:pPr>
  </w:style>
  <w:style w:type="character" w:customStyle="1" w:styleId="BodyTextIndentChar">
    <w:name w:val="Body Text Indent Char"/>
    <w:link w:val="BodyTextIndent"/>
    <w:uiPriority w:val="99"/>
    <w:semiHidden/>
    <w:rsid w:val="00F51DF8"/>
    <w:rPr>
      <w:sz w:val="24"/>
      <w:szCs w:val="22"/>
    </w:rPr>
  </w:style>
  <w:style w:type="paragraph" w:styleId="ListBullet">
    <w:name w:val="List Bullet"/>
    <w:basedOn w:val="Normal"/>
    <w:autoRedefine/>
    <w:rsid w:val="00F51DF8"/>
    <w:pPr>
      <w:spacing w:after="0"/>
    </w:pPr>
    <w:rPr>
      <w:rFonts w:ascii="Times New Roman" w:hAnsi="Times New Roman"/>
      <w:szCs w:val="20"/>
    </w:rPr>
  </w:style>
  <w:style w:type="paragraph" w:customStyle="1" w:styleId="Default">
    <w:name w:val="Default"/>
    <w:rsid w:val="00F51DF8"/>
    <w:pPr>
      <w:autoSpaceDE w:val="0"/>
      <w:autoSpaceDN w:val="0"/>
      <w:adjustRightInd w:val="0"/>
      <w:spacing w:after="120" w:line="264" w:lineRule="auto"/>
    </w:pPr>
    <w:rPr>
      <w:rFonts w:ascii="Times New Roman" w:hAnsi="Times New Roman"/>
      <w:color w:val="000000"/>
      <w:sz w:val="24"/>
      <w:szCs w:val="24"/>
    </w:rPr>
  </w:style>
  <w:style w:type="character" w:customStyle="1" w:styleId="Heading4Char">
    <w:name w:val="Heading 4 Char"/>
    <w:link w:val="Heading4"/>
    <w:uiPriority w:val="9"/>
    <w:rsid w:val="009F0FCA"/>
    <w:rPr>
      <w:rFonts w:ascii="Calibri Light" w:eastAsia="SimSun" w:hAnsi="Calibri Light" w:cs="Times New Roman"/>
      <w:sz w:val="24"/>
      <w:szCs w:val="24"/>
    </w:rPr>
  </w:style>
  <w:style w:type="character" w:customStyle="1" w:styleId="Heading7Char">
    <w:name w:val="Heading 7 Char"/>
    <w:link w:val="Heading7"/>
    <w:uiPriority w:val="9"/>
    <w:semiHidden/>
    <w:rsid w:val="009F0FCA"/>
    <w:rPr>
      <w:rFonts w:ascii="Calibri Light" w:eastAsia="SimSun" w:hAnsi="Calibri Light" w:cs="Times New Roman"/>
      <w:i/>
      <w:iCs/>
      <w:color w:val="595959"/>
    </w:rPr>
  </w:style>
  <w:style w:type="character" w:customStyle="1" w:styleId="Heading8Char">
    <w:name w:val="Heading 8 Char"/>
    <w:link w:val="Heading8"/>
    <w:uiPriority w:val="9"/>
    <w:semiHidden/>
    <w:rsid w:val="009F0FCA"/>
    <w:rPr>
      <w:rFonts w:ascii="Calibri Light" w:eastAsia="SimSun" w:hAnsi="Calibri Light" w:cs="Times New Roman"/>
      <w:smallCaps/>
      <w:color w:val="595959"/>
    </w:rPr>
  </w:style>
  <w:style w:type="character" w:customStyle="1" w:styleId="Heading9Char">
    <w:name w:val="Heading 9 Char"/>
    <w:link w:val="Heading9"/>
    <w:uiPriority w:val="9"/>
    <w:semiHidden/>
    <w:rsid w:val="009F0FCA"/>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9F0FCA"/>
    <w:pPr>
      <w:spacing w:line="240" w:lineRule="auto"/>
    </w:pPr>
    <w:rPr>
      <w:b/>
      <w:bCs/>
      <w:color w:val="404040"/>
      <w:sz w:val="20"/>
      <w:szCs w:val="20"/>
    </w:rPr>
  </w:style>
  <w:style w:type="paragraph" w:styleId="Subtitle">
    <w:name w:val="Subtitle"/>
    <w:basedOn w:val="Normal"/>
    <w:next w:val="Normal"/>
    <w:link w:val="SubtitleChar"/>
    <w:uiPriority w:val="11"/>
    <w:qFormat/>
    <w:rsid w:val="009F0FCA"/>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9F0FCA"/>
    <w:rPr>
      <w:rFonts w:ascii="Calibri Light" w:eastAsia="SimSun" w:hAnsi="Calibri Light" w:cs="Times New Roman"/>
      <w:color w:val="404040"/>
      <w:sz w:val="30"/>
      <w:szCs w:val="30"/>
    </w:rPr>
  </w:style>
  <w:style w:type="character" w:styleId="Emphasis">
    <w:name w:val="Emphasis"/>
    <w:uiPriority w:val="20"/>
    <w:qFormat/>
    <w:rsid w:val="009F0FCA"/>
    <w:rPr>
      <w:i/>
      <w:iCs/>
    </w:rPr>
  </w:style>
  <w:style w:type="paragraph" w:styleId="Quote">
    <w:name w:val="Quote"/>
    <w:basedOn w:val="Normal"/>
    <w:next w:val="Normal"/>
    <w:link w:val="QuoteChar"/>
    <w:uiPriority w:val="29"/>
    <w:qFormat/>
    <w:rsid w:val="009F0FCA"/>
    <w:pPr>
      <w:spacing w:before="240" w:after="240" w:line="252" w:lineRule="auto"/>
      <w:ind w:left="864" w:right="864"/>
      <w:jc w:val="center"/>
    </w:pPr>
    <w:rPr>
      <w:i/>
      <w:iCs/>
    </w:rPr>
  </w:style>
  <w:style w:type="character" w:customStyle="1" w:styleId="QuoteChar">
    <w:name w:val="Quote Char"/>
    <w:link w:val="Quote"/>
    <w:uiPriority w:val="29"/>
    <w:rsid w:val="009F0FCA"/>
    <w:rPr>
      <w:i/>
      <w:iCs/>
    </w:rPr>
  </w:style>
  <w:style w:type="paragraph" w:styleId="IntenseQuote">
    <w:name w:val="Intense Quote"/>
    <w:basedOn w:val="Normal"/>
    <w:next w:val="Normal"/>
    <w:link w:val="IntenseQuoteChar"/>
    <w:uiPriority w:val="30"/>
    <w:qFormat/>
    <w:rsid w:val="009F0FCA"/>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9F0FCA"/>
    <w:rPr>
      <w:rFonts w:ascii="Calibri Light" w:eastAsia="SimSun" w:hAnsi="Calibri Light" w:cs="Times New Roman"/>
      <w:color w:val="5B9BD5"/>
      <w:sz w:val="28"/>
      <w:szCs w:val="28"/>
    </w:rPr>
  </w:style>
  <w:style w:type="character" w:styleId="SubtleEmphasis">
    <w:name w:val="Subtle Emphasis"/>
    <w:uiPriority w:val="19"/>
    <w:qFormat/>
    <w:rsid w:val="009F0FCA"/>
    <w:rPr>
      <w:i/>
      <w:iCs/>
      <w:color w:val="595959"/>
    </w:rPr>
  </w:style>
  <w:style w:type="character" w:styleId="IntenseEmphasis">
    <w:name w:val="Intense Emphasis"/>
    <w:uiPriority w:val="21"/>
    <w:qFormat/>
    <w:rsid w:val="009F0FCA"/>
    <w:rPr>
      <w:b/>
      <w:bCs/>
      <w:i/>
      <w:iCs/>
    </w:rPr>
  </w:style>
  <w:style w:type="character" w:styleId="SubtleReference">
    <w:name w:val="Subtle Reference"/>
    <w:uiPriority w:val="31"/>
    <w:qFormat/>
    <w:rsid w:val="009F0FCA"/>
    <w:rPr>
      <w:smallCaps/>
      <w:color w:val="404040"/>
    </w:rPr>
  </w:style>
  <w:style w:type="character" w:styleId="IntenseReference">
    <w:name w:val="Intense Reference"/>
    <w:uiPriority w:val="32"/>
    <w:qFormat/>
    <w:rsid w:val="009F0FCA"/>
    <w:rPr>
      <w:b/>
      <w:bCs/>
      <w:smallCaps/>
      <w:u w:val="single"/>
    </w:rPr>
  </w:style>
  <w:style w:type="character" w:styleId="BookTitle">
    <w:name w:val="Book Title"/>
    <w:uiPriority w:val="33"/>
    <w:qFormat/>
    <w:rsid w:val="009F0FCA"/>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9069">
      <w:bodyDiv w:val="1"/>
      <w:marLeft w:val="0"/>
      <w:marRight w:val="0"/>
      <w:marTop w:val="0"/>
      <w:marBottom w:val="0"/>
      <w:divBdr>
        <w:top w:val="none" w:sz="0" w:space="0" w:color="auto"/>
        <w:left w:val="none" w:sz="0" w:space="0" w:color="auto"/>
        <w:bottom w:val="none" w:sz="0" w:space="0" w:color="auto"/>
        <w:right w:val="none" w:sz="0" w:space="0" w:color="auto"/>
      </w:divBdr>
    </w:div>
    <w:div w:id="1021513216">
      <w:bodyDiv w:val="1"/>
      <w:marLeft w:val="0"/>
      <w:marRight w:val="0"/>
      <w:marTop w:val="0"/>
      <w:marBottom w:val="0"/>
      <w:divBdr>
        <w:top w:val="none" w:sz="0" w:space="0" w:color="auto"/>
        <w:left w:val="none" w:sz="0" w:space="0" w:color="auto"/>
        <w:bottom w:val="none" w:sz="0" w:space="0" w:color="auto"/>
        <w:right w:val="none" w:sz="0" w:space="0" w:color="auto"/>
      </w:divBdr>
    </w:div>
    <w:div w:id="1952318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ji.gallanos@alaska.gov" TargetMode="External"/><Relationship Id="rId18" Type="http://schemas.openxmlformats.org/officeDocument/2006/relationships/diagramData" Target="diagrams/data1.xml"/><Relationship Id="rId26" Type="http://schemas.openxmlformats.org/officeDocument/2006/relationships/hyperlink" Target="http://www.legis.state.ak.us/folhome.htm"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file://C:\Users\rlschweissing\AppData\Local\Microsoft\Windows\Temporary%20Internet%20Files\Content.Outlook\AppData\Local\Microsoft\Windows\Temporary%20Internet%20Files\mhkurtagh\AppData\Local\Microsoft\Windows\Temporary%20Internet%20Files\Content.Outlook\2T1HSW8Q\supanika.ackerman@alaska.gov" TargetMode="External"/><Relationship Id="rId7" Type="http://schemas.openxmlformats.org/officeDocument/2006/relationships/endnotes" Target="endnotes.xml"/><Relationship Id="rId12" Type="http://schemas.openxmlformats.org/officeDocument/2006/relationships/hyperlink" Target="https://education.alaska.gov/forms/" TargetMode="External"/><Relationship Id="rId17" Type="http://schemas.openxmlformats.org/officeDocument/2006/relationships/hyperlink" Target="http://gms.education.alaska.gov" TargetMode="External"/><Relationship Id="rId25" Type="http://schemas.openxmlformats.org/officeDocument/2006/relationships/hyperlink" Target="https://education.alaska.gov" TargetMode="External"/><Relationship Id="rId33" Type="http://schemas.openxmlformats.org/officeDocument/2006/relationships/hyperlink" Target="file://C:\Users\rlschweissing\AppData\Local\Microsoft\Windows\Temporary%20Internet%20Files\Content.Outlook\AppData\Local\Microsoft\Windows\Temporary%20Internet%20Files\mhkurtagh\AppData\Local\Microsoft\Windows\Temporary%20Internet%20Files\Content.Outlook\2T1HSW8Q\supanika.ackerman@alaska.gov" TargetMode="External"/><Relationship Id="rId2" Type="http://schemas.openxmlformats.org/officeDocument/2006/relationships/numbering" Target="numbering.xml"/><Relationship Id="rId16" Type="http://schemas.openxmlformats.org/officeDocument/2006/relationships/hyperlink" Target="https://parentsasteachers.org/getting-started-1" TargetMode="External"/><Relationship Id="rId20" Type="http://schemas.openxmlformats.org/officeDocument/2006/relationships/diagramQuickStyle" Target="diagrams/quickStyle1.xml"/><Relationship Id="rId29" Type="http://schemas.openxmlformats.org/officeDocument/2006/relationships/hyperlink" Target="https://education.alaska.gov/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 TargetMode="External"/><Relationship Id="rId24" Type="http://schemas.openxmlformats.org/officeDocument/2006/relationships/hyperlink" Target="mailto:supanika.ackerman@alaska.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ducation.alaska.gov/tls/suicide/" TargetMode="External"/><Relationship Id="rId28" Type="http://schemas.openxmlformats.org/officeDocument/2006/relationships/hyperlink" Target="https://stateofalaska.webex.com/meet/supanika.ackerman" TargetMode="External"/><Relationship Id="rId36" Type="http://schemas.openxmlformats.org/officeDocument/2006/relationships/theme" Target="theme/theme1.xml"/><Relationship Id="rId10" Type="http://schemas.openxmlformats.org/officeDocument/2006/relationships/hyperlink" Target="file://C:\Users\rlschweissing\AppData\Local\Microsoft\Windows\Temporary%20Internet%20Files\Content.Outlook\AppData\Local\Microsoft\Windows\Temporary%20Internet%20Files\mhkurtagh\AppData\Local\Microsoft\Windows\Temporary%20Internet%20Files\Content.Outlook\AppData\Local\Microsoft\Windows\Temporary%20Internet%20Files\ramorisse\AppData\Local\Microsoft\Windows\Temporary%20Internet%20Files\awgallanos\AppData\Local\Microsoft\Windows\Temporary%20Internet%20Files\Content.Outlook\QF3SMUYX\anji.gallanos@alaska.gov" TargetMode="External"/><Relationship Id="rId19" Type="http://schemas.openxmlformats.org/officeDocument/2006/relationships/diagramLayout" Target="diagrams/layout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upanika.ackerman@alaska.gov" TargetMode="External"/><Relationship Id="rId22" Type="http://schemas.microsoft.com/office/2007/relationships/diagramDrawing" Target="diagrams/drawing1.xml"/><Relationship Id="rId27" Type="http://schemas.openxmlformats.org/officeDocument/2006/relationships/hyperlink" Target="https://stateofalaska.webex.com/meet/supanika.ackerman" TargetMode="External"/><Relationship Id="rId30" Type="http://schemas.openxmlformats.org/officeDocument/2006/relationships/oleObject" Target="embeddings/oleObject2.bin"/><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C5E7B-F182-4F4F-8D4E-9AB10B7B2E3B}" type="doc">
      <dgm:prSet loTypeId="urn:microsoft.com/office/officeart/2005/8/layout/chevronAccent+Icon" loCatId="process" qsTypeId="urn:microsoft.com/office/officeart/2005/8/quickstyle/simple3" qsCatId="simple" csTypeId="urn:microsoft.com/office/officeart/2005/8/colors/accent1_2" csCatId="accent1" phldr="1"/>
      <dgm:spPr/>
    </dgm:pt>
    <dgm:pt modelId="{ED7EBC6F-7048-40F0-B478-8532E7BCA59B}">
      <dgm:prSet phldrT="[Text]"/>
      <dgm:spPr>
        <a:xfrm>
          <a:off x="631016" y="0"/>
          <a:ext cx="4859857" cy="67818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Year 1-Baseline year</a:t>
          </a:r>
        </a:p>
      </dgm:t>
    </dgm:pt>
    <dgm:pt modelId="{9498529F-7E68-44A7-B57E-6FDB9EA942AF}" type="parTrans" cxnId="{0448F006-4CAD-4E6A-99FD-8AD5C16CBB5F}">
      <dgm:prSet/>
      <dgm:spPr/>
      <dgm:t>
        <a:bodyPr/>
        <a:lstStyle/>
        <a:p>
          <a:endParaRPr lang="en-US"/>
        </a:p>
      </dgm:t>
    </dgm:pt>
    <dgm:pt modelId="{35B6888D-3CFE-4023-8351-A13709EF2CBD}" type="sibTrans" cxnId="{0448F006-4CAD-4E6A-99FD-8AD5C16CBB5F}">
      <dgm:prSet/>
      <dgm:spPr/>
      <dgm:t>
        <a:bodyPr/>
        <a:lstStyle/>
        <a:p>
          <a:endParaRPr lang="en-US"/>
        </a:p>
      </dgm:t>
    </dgm:pt>
    <dgm:pt modelId="{B6AF84FA-B1F1-494B-9069-05BB66D9D59A}">
      <dgm:prSet/>
      <dgm:spPr>
        <a:xfrm>
          <a:off x="631016" y="0"/>
          <a:ext cx="4859857" cy="67818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July 1, 2018 – June 30, 2019</a:t>
          </a:r>
        </a:p>
      </dgm:t>
    </dgm:pt>
    <dgm:pt modelId="{41D33C14-8F6B-4A82-8902-7094B934D316}" type="parTrans" cxnId="{52D22280-2EF0-4921-B6FD-640D17AAD966}">
      <dgm:prSet/>
      <dgm:spPr/>
    </dgm:pt>
    <dgm:pt modelId="{96C34CF7-F422-45B3-B389-CEF0E9DD89EC}" type="sibTrans" cxnId="{52D22280-2EF0-4921-B6FD-640D17AAD966}">
      <dgm:prSet/>
      <dgm:spPr/>
    </dgm:pt>
    <dgm:pt modelId="{1B976481-99EC-4968-A4E5-C160613ECEC1}" type="pres">
      <dgm:prSet presAssocID="{FD1C5E7B-F182-4F4F-8D4E-9AB10B7B2E3B}" presName="Name0" presStyleCnt="0">
        <dgm:presLayoutVars>
          <dgm:dir/>
          <dgm:resizeHandles val="exact"/>
        </dgm:presLayoutVars>
      </dgm:prSet>
      <dgm:spPr/>
    </dgm:pt>
    <dgm:pt modelId="{7EAAF58F-7D5A-48D8-ABA2-EDDADBAF0F3E}" type="pres">
      <dgm:prSet presAssocID="{ED7EBC6F-7048-40F0-B478-8532E7BCA59B}" presName="composite" presStyleCnt="0"/>
      <dgm:spPr/>
    </dgm:pt>
    <dgm:pt modelId="{AD6EA3D9-F706-4993-A497-222EF72FDF3B}" type="pres">
      <dgm:prSet presAssocID="{ED7EBC6F-7048-40F0-B478-8532E7BCA59B}" presName="bgChev" presStyleLbl="node1" presStyleIdx="0" presStyleCnt="1"/>
      <dgm:spPr>
        <a:xfrm>
          <a:off x="3125" y="0"/>
          <a:ext cx="5755094" cy="678180"/>
        </a:xfrm>
        <a:prstGeom prst="chevron">
          <a:avLst>
            <a:gd name="adj" fmla="val 4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4146D28C-3321-499A-8281-955C6590D6C3}" type="pres">
      <dgm:prSet presAssocID="{ED7EBC6F-7048-40F0-B478-8532E7BCA59B}" presName="txNode" presStyleLbl="fgAcc1" presStyleIdx="0" presStyleCnt="1" custLinFactNeighborX="-18659" custLinFactNeighborY="-25000">
        <dgm:presLayoutVars>
          <dgm:bulletEnabled val="1"/>
        </dgm:presLayoutVars>
      </dgm:prSet>
      <dgm:spPr/>
      <dgm:t>
        <a:bodyPr/>
        <a:lstStyle/>
        <a:p>
          <a:endParaRPr lang="en-US"/>
        </a:p>
      </dgm:t>
    </dgm:pt>
  </dgm:ptLst>
  <dgm:cxnLst>
    <dgm:cxn modelId="{EEB9BA06-DFFF-4ED3-B9D9-141A8BD3539A}" type="presOf" srcId="{FD1C5E7B-F182-4F4F-8D4E-9AB10B7B2E3B}" destId="{1B976481-99EC-4968-A4E5-C160613ECEC1}" srcOrd="0" destOrd="0" presId="urn:microsoft.com/office/officeart/2005/8/layout/chevronAccent+Icon"/>
    <dgm:cxn modelId="{0448F006-4CAD-4E6A-99FD-8AD5C16CBB5F}" srcId="{FD1C5E7B-F182-4F4F-8D4E-9AB10B7B2E3B}" destId="{ED7EBC6F-7048-40F0-B478-8532E7BCA59B}" srcOrd="0" destOrd="0" parTransId="{9498529F-7E68-44A7-B57E-6FDB9EA942AF}" sibTransId="{35B6888D-3CFE-4023-8351-A13709EF2CBD}"/>
    <dgm:cxn modelId="{C72C2697-823E-4D9D-8E1C-5FDC4E7A3481}" type="presOf" srcId="{B6AF84FA-B1F1-494B-9069-05BB66D9D59A}" destId="{4146D28C-3321-499A-8281-955C6590D6C3}" srcOrd="0" destOrd="1" presId="urn:microsoft.com/office/officeart/2005/8/layout/chevronAccent+Icon"/>
    <dgm:cxn modelId="{52D22280-2EF0-4921-B6FD-640D17AAD966}" srcId="{ED7EBC6F-7048-40F0-B478-8532E7BCA59B}" destId="{B6AF84FA-B1F1-494B-9069-05BB66D9D59A}" srcOrd="0" destOrd="0" parTransId="{41D33C14-8F6B-4A82-8902-7094B934D316}" sibTransId="{96C34CF7-F422-45B3-B389-CEF0E9DD89EC}"/>
    <dgm:cxn modelId="{F8F38696-5002-41DB-A026-54B24CF0F331}" type="presOf" srcId="{ED7EBC6F-7048-40F0-B478-8532E7BCA59B}" destId="{4146D28C-3321-499A-8281-955C6590D6C3}" srcOrd="0" destOrd="0" presId="urn:microsoft.com/office/officeart/2005/8/layout/chevronAccent+Icon"/>
    <dgm:cxn modelId="{2D379545-6D9E-4366-A7F5-E55424509494}" type="presParOf" srcId="{1B976481-99EC-4968-A4E5-C160613ECEC1}" destId="{7EAAF58F-7D5A-48D8-ABA2-EDDADBAF0F3E}" srcOrd="0" destOrd="0" presId="urn:microsoft.com/office/officeart/2005/8/layout/chevronAccent+Icon"/>
    <dgm:cxn modelId="{EF01423D-D7A4-4BEB-8BEE-6B7E32D09B96}" type="presParOf" srcId="{7EAAF58F-7D5A-48D8-ABA2-EDDADBAF0F3E}" destId="{AD6EA3D9-F706-4993-A497-222EF72FDF3B}" srcOrd="0" destOrd="0" presId="urn:microsoft.com/office/officeart/2005/8/layout/chevronAccent+Icon"/>
    <dgm:cxn modelId="{4F5D39EC-1686-4DE1-94E2-5D508219B1FA}" type="presParOf" srcId="{7EAAF58F-7D5A-48D8-ABA2-EDDADBAF0F3E}" destId="{4146D28C-3321-499A-8281-955C6590D6C3}" srcOrd="1" destOrd="0" presId="urn:microsoft.com/office/officeart/2005/8/layout/chevronAccent+Icon"/>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EA3D9-F706-4993-A497-222EF72FDF3B}">
      <dsp:nvSpPr>
        <dsp:cNvPr id="0" name=""/>
        <dsp:cNvSpPr/>
      </dsp:nvSpPr>
      <dsp:spPr>
        <a:xfrm>
          <a:off x="3123" y="0"/>
          <a:ext cx="5752239" cy="678687"/>
        </a:xfrm>
        <a:prstGeom prst="chevron">
          <a:avLst>
            <a:gd name="adj" fmla="val 4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146D28C-3321-499A-8281-955C6590D6C3}">
      <dsp:nvSpPr>
        <dsp:cNvPr id="0" name=""/>
        <dsp:cNvSpPr/>
      </dsp:nvSpPr>
      <dsp:spPr>
        <a:xfrm>
          <a:off x="630703" y="0"/>
          <a:ext cx="4857446" cy="678687"/>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panose="020F0502020204030204"/>
              <a:ea typeface="+mn-ea"/>
              <a:cs typeface="+mn-cs"/>
            </a:rPr>
            <a:t>Year 1-Baseline year</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July 1, 2018 – June 30, 2019</a:t>
          </a:r>
        </a:p>
      </dsp:txBody>
      <dsp:txXfrm>
        <a:off x="650581" y="19878"/>
        <a:ext cx="4817690" cy="6389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Mag17</b:Tag>
    <b:SourceType>JournalArticle</b:SourceType>
    <b:Guid>{D47041F8-6B2D-484D-8682-79A6126469DD}</b:Guid>
    <b:Author>
      <b:Author>
        <b:NameList>
          <b:Person>
            <b:Last>Burchinal</b:Last>
            <b:First>Magaret</b:First>
          </b:Person>
        </b:NameList>
      </b:Author>
    </b:Author>
    <b:Title>Measuring Early Care and Education Quality</b:Title>
    <b:JournalName>Child Development Perspectives</b:JournalName>
    <b:Year>2017</b:Year>
    <b:RefOrder>1</b:RefOrder>
  </b:Source>
</b:Sources>
</file>

<file path=customXml/itemProps1.xml><?xml version="1.0" encoding="utf-8"?>
<ds:datastoreItem xmlns:ds="http://schemas.openxmlformats.org/officeDocument/2006/customXml" ds:itemID="{1C7B6805-EFD7-4B62-B7AC-49DE88FE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8501</Words>
  <Characters>48462</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56850</CharactersWithSpaces>
  <SharedDoc>false</SharedDoc>
  <HLinks>
    <vt:vector size="366" baseType="variant">
      <vt:variant>
        <vt:i4>3342413</vt:i4>
      </vt:variant>
      <vt:variant>
        <vt:i4>321</vt:i4>
      </vt:variant>
      <vt:variant>
        <vt:i4>0</vt:i4>
      </vt:variant>
      <vt:variant>
        <vt:i4>5</vt:i4>
      </vt:variant>
      <vt:variant>
        <vt:lpwstr>mailto:anji.gallanos@gmail.com</vt:lpwstr>
      </vt:variant>
      <vt:variant>
        <vt:lpwstr/>
      </vt:variant>
      <vt:variant>
        <vt:i4>2818097</vt:i4>
      </vt:variant>
      <vt:variant>
        <vt:i4>315</vt:i4>
      </vt:variant>
      <vt:variant>
        <vt:i4>0</vt:i4>
      </vt:variant>
      <vt:variant>
        <vt:i4>5</vt:i4>
      </vt:variant>
      <vt:variant>
        <vt:lpwstr>https://education.alaska.gov/forms/</vt:lpwstr>
      </vt:variant>
      <vt:variant>
        <vt:lpwstr/>
      </vt:variant>
      <vt:variant>
        <vt:i4>6881390</vt:i4>
      </vt:variant>
      <vt:variant>
        <vt:i4>312</vt:i4>
      </vt:variant>
      <vt:variant>
        <vt:i4>0</vt:i4>
      </vt:variant>
      <vt:variant>
        <vt:i4>5</vt:i4>
      </vt:variant>
      <vt:variant>
        <vt:lpwstr>https://stateofalaska.webex.com/meet/supanika.ackerman</vt:lpwstr>
      </vt:variant>
      <vt:variant>
        <vt:lpwstr/>
      </vt:variant>
      <vt:variant>
        <vt:i4>6881390</vt:i4>
      </vt:variant>
      <vt:variant>
        <vt:i4>309</vt:i4>
      </vt:variant>
      <vt:variant>
        <vt:i4>0</vt:i4>
      </vt:variant>
      <vt:variant>
        <vt:i4>5</vt:i4>
      </vt:variant>
      <vt:variant>
        <vt:lpwstr>https://stateofalaska.webex.com/meet/supanika.ackerman</vt:lpwstr>
      </vt:variant>
      <vt:variant>
        <vt:lpwstr/>
      </vt:variant>
      <vt:variant>
        <vt:i4>1900637</vt:i4>
      </vt:variant>
      <vt:variant>
        <vt:i4>306</vt:i4>
      </vt:variant>
      <vt:variant>
        <vt:i4>0</vt:i4>
      </vt:variant>
      <vt:variant>
        <vt:i4>5</vt:i4>
      </vt:variant>
      <vt:variant>
        <vt:lpwstr>http://www.legis.state.ak.us/folhome.htm</vt:lpwstr>
      </vt:variant>
      <vt:variant>
        <vt:lpwstr/>
      </vt:variant>
      <vt:variant>
        <vt:i4>4980764</vt:i4>
      </vt:variant>
      <vt:variant>
        <vt:i4>303</vt:i4>
      </vt:variant>
      <vt:variant>
        <vt:i4>0</vt:i4>
      </vt:variant>
      <vt:variant>
        <vt:i4>5</vt:i4>
      </vt:variant>
      <vt:variant>
        <vt:lpwstr>https://education.alaska.gov/</vt:lpwstr>
      </vt:variant>
      <vt:variant>
        <vt:lpwstr/>
      </vt:variant>
      <vt:variant>
        <vt:i4>6619158</vt:i4>
      </vt:variant>
      <vt:variant>
        <vt:i4>300</vt:i4>
      </vt:variant>
      <vt:variant>
        <vt:i4>0</vt:i4>
      </vt:variant>
      <vt:variant>
        <vt:i4>5</vt:i4>
      </vt:variant>
      <vt:variant>
        <vt:lpwstr>mailto:supanika.ackerman@alaska.gov</vt:lpwstr>
      </vt:variant>
      <vt:variant>
        <vt:lpwstr/>
      </vt:variant>
      <vt:variant>
        <vt:i4>4587589</vt:i4>
      </vt:variant>
      <vt:variant>
        <vt:i4>297</vt:i4>
      </vt:variant>
      <vt:variant>
        <vt:i4>0</vt:i4>
      </vt:variant>
      <vt:variant>
        <vt:i4>5</vt:i4>
      </vt:variant>
      <vt:variant>
        <vt:lpwstr>http://education.alaska.gov/tls/suicide/</vt:lpwstr>
      </vt:variant>
      <vt:variant>
        <vt:lpwstr/>
      </vt:variant>
      <vt:variant>
        <vt:i4>4980759</vt:i4>
      </vt:variant>
      <vt:variant>
        <vt:i4>294</vt:i4>
      </vt:variant>
      <vt:variant>
        <vt:i4>0</vt:i4>
      </vt:variant>
      <vt:variant>
        <vt:i4>5</vt:i4>
      </vt:variant>
      <vt:variant>
        <vt:lpwstr>http://gms.education.alaska.gov/</vt:lpwstr>
      </vt:variant>
      <vt:variant>
        <vt:lpwstr/>
      </vt:variant>
      <vt:variant>
        <vt:i4>6291499</vt:i4>
      </vt:variant>
      <vt:variant>
        <vt:i4>291</vt:i4>
      </vt:variant>
      <vt:variant>
        <vt:i4>0</vt:i4>
      </vt:variant>
      <vt:variant>
        <vt:i4>5</vt:i4>
      </vt:variant>
      <vt:variant>
        <vt:lpwstr>https://parentsasteachers.org/getting-started-1</vt:lpwstr>
      </vt:variant>
      <vt:variant>
        <vt:lpwstr/>
      </vt:variant>
      <vt:variant>
        <vt:i4>1507380</vt:i4>
      </vt:variant>
      <vt:variant>
        <vt:i4>284</vt:i4>
      </vt:variant>
      <vt:variant>
        <vt:i4>0</vt:i4>
      </vt:variant>
      <vt:variant>
        <vt:i4>5</vt:i4>
      </vt:variant>
      <vt:variant>
        <vt:lpwstr/>
      </vt:variant>
      <vt:variant>
        <vt:lpwstr>_Toc508696005</vt:lpwstr>
      </vt:variant>
      <vt:variant>
        <vt:i4>1507380</vt:i4>
      </vt:variant>
      <vt:variant>
        <vt:i4>278</vt:i4>
      </vt:variant>
      <vt:variant>
        <vt:i4>0</vt:i4>
      </vt:variant>
      <vt:variant>
        <vt:i4>5</vt:i4>
      </vt:variant>
      <vt:variant>
        <vt:lpwstr/>
      </vt:variant>
      <vt:variant>
        <vt:lpwstr>_Toc508696004</vt:lpwstr>
      </vt:variant>
      <vt:variant>
        <vt:i4>1507380</vt:i4>
      </vt:variant>
      <vt:variant>
        <vt:i4>272</vt:i4>
      </vt:variant>
      <vt:variant>
        <vt:i4>0</vt:i4>
      </vt:variant>
      <vt:variant>
        <vt:i4>5</vt:i4>
      </vt:variant>
      <vt:variant>
        <vt:lpwstr/>
      </vt:variant>
      <vt:variant>
        <vt:lpwstr>_Toc508696003</vt:lpwstr>
      </vt:variant>
      <vt:variant>
        <vt:i4>1507380</vt:i4>
      </vt:variant>
      <vt:variant>
        <vt:i4>266</vt:i4>
      </vt:variant>
      <vt:variant>
        <vt:i4>0</vt:i4>
      </vt:variant>
      <vt:variant>
        <vt:i4>5</vt:i4>
      </vt:variant>
      <vt:variant>
        <vt:lpwstr/>
      </vt:variant>
      <vt:variant>
        <vt:lpwstr>_Toc508696002</vt:lpwstr>
      </vt:variant>
      <vt:variant>
        <vt:i4>1507380</vt:i4>
      </vt:variant>
      <vt:variant>
        <vt:i4>260</vt:i4>
      </vt:variant>
      <vt:variant>
        <vt:i4>0</vt:i4>
      </vt:variant>
      <vt:variant>
        <vt:i4>5</vt:i4>
      </vt:variant>
      <vt:variant>
        <vt:lpwstr/>
      </vt:variant>
      <vt:variant>
        <vt:lpwstr>_Toc508696001</vt:lpwstr>
      </vt:variant>
      <vt:variant>
        <vt:i4>1507380</vt:i4>
      </vt:variant>
      <vt:variant>
        <vt:i4>254</vt:i4>
      </vt:variant>
      <vt:variant>
        <vt:i4>0</vt:i4>
      </vt:variant>
      <vt:variant>
        <vt:i4>5</vt:i4>
      </vt:variant>
      <vt:variant>
        <vt:lpwstr/>
      </vt:variant>
      <vt:variant>
        <vt:lpwstr>_Toc508696000</vt:lpwstr>
      </vt:variant>
      <vt:variant>
        <vt:i4>1900605</vt:i4>
      </vt:variant>
      <vt:variant>
        <vt:i4>248</vt:i4>
      </vt:variant>
      <vt:variant>
        <vt:i4>0</vt:i4>
      </vt:variant>
      <vt:variant>
        <vt:i4>5</vt:i4>
      </vt:variant>
      <vt:variant>
        <vt:lpwstr/>
      </vt:variant>
      <vt:variant>
        <vt:lpwstr>_Toc508695999</vt:lpwstr>
      </vt:variant>
      <vt:variant>
        <vt:i4>1900605</vt:i4>
      </vt:variant>
      <vt:variant>
        <vt:i4>242</vt:i4>
      </vt:variant>
      <vt:variant>
        <vt:i4>0</vt:i4>
      </vt:variant>
      <vt:variant>
        <vt:i4>5</vt:i4>
      </vt:variant>
      <vt:variant>
        <vt:lpwstr/>
      </vt:variant>
      <vt:variant>
        <vt:lpwstr>_Toc508695998</vt:lpwstr>
      </vt:variant>
      <vt:variant>
        <vt:i4>1900605</vt:i4>
      </vt:variant>
      <vt:variant>
        <vt:i4>236</vt:i4>
      </vt:variant>
      <vt:variant>
        <vt:i4>0</vt:i4>
      </vt:variant>
      <vt:variant>
        <vt:i4>5</vt:i4>
      </vt:variant>
      <vt:variant>
        <vt:lpwstr/>
      </vt:variant>
      <vt:variant>
        <vt:lpwstr>_Toc508695997</vt:lpwstr>
      </vt:variant>
      <vt:variant>
        <vt:i4>1900605</vt:i4>
      </vt:variant>
      <vt:variant>
        <vt:i4>230</vt:i4>
      </vt:variant>
      <vt:variant>
        <vt:i4>0</vt:i4>
      </vt:variant>
      <vt:variant>
        <vt:i4>5</vt:i4>
      </vt:variant>
      <vt:variant>
        <vt:lpwstr/>
      </vt:variant>
      <vt:variant>
        <vt:lpwstr>_Toc508695996</vt:lpwstr>
      </vt:variant>
      <vt:variant>
        <vt:i4>1900605</vt:i4>
      </vt:variant>
      <vt:variant>
        <vt:i4>224</vt:i4>
      </vt:variant>
      <vt:variant>
        <vt:i4>0</vt:i4>
      </vt:variant>
      <vt:variant>
        <vt:i4>5</vt:i4>
      </vt:variant>
      <vt:variant>
        <vt:lpwstr/>
      </vt:variant>
      <vt:variant>
        <vt:lpwstr>_Toc508695995</vt:lpwstr>
      </vt:variant>
      <vt:variant>
        <vt:i4>1900605</vt:i4>
      </vt:variant>
      <vt:variant>
        <vt:i4>218</vt:i4>
      </vt:variant>
      <vt:variant>
        <vt:i4>0</vt:i4>
      </vt:variant>
      <vt:variant>
        <vt:i4>5</vt:i4>
      </vt:variant>
      <vt:variant>
        <vt:lpwstr/>
      </vt:variant>
      <vt:variant>
        <vt:lpwstr>_Toc508695994</vt:lpwstr>
      </vt:variant>
      <vt:variant>
        <vt:i4>1900605</vt:i4>
      </vt:variant>
      <vt:variant>
        <vt:i4>212</vt:i4>
      </vt:variant>
      <vt:variant>
        <vt:i4>0</vt:i4>
      </vt:variant>
      <vt:variant>
        <vt:i4>5</vt:i4>
      </vt:variant>
      <vt:variant>
        <vt:lpwstr/>
      </vt:variant>
      <vt:variant>
        <vt:lpwstr>_Toc508695993</vt:lpwstr>
      </vt:variant>
      <vt:variant>
        <vt:i4>1900605</vt:i4>
      </vt:variant>
      <vt:variant>
        <vt:i4>206</vt:i4>
      </vt:variant>
      <vt:variant>
        <vt:i4>0</vt:i4>
      </vt:variant>
      <vt:variant>
        <vt:i4>5</vt:i4>
      </vt:variant>
      <vt:variant>
        <vt:lpwstr/>
      </vt:variant>
      <vt:variant>
        <vt:lpwstr>_Toc508695992</vt:lpwstr>
      </vt:variant>
      <vt:variant>
        <vt:i4>1900605</vt:i4>
      </vt:variant>
      <vt:variant>
        <vt:i4>200</vt:i4>
      </vt:variant>
      <vt:variant>
        <vt:i4>0</vt:i4>
      </vt:variant>
      <vt:variant>
        <vt:i4>5</vt:i4>
      </vt:variant>
      <vt:variant>
        <vt:lpwstr/>
      </vt:variant>
      <vt:variant>
        <vt:lpwstr>_Toc508695991</vt:lpwstr>
      </vt:variant>
      <vt:variant>
        <vt:i4>1900605</vt:i4>
      </vt:variant>
      <vt:variant>
        <vt:i4>194</vt:i4>
      </vt:variant>
      <vt:variant>
        <vt:i4>0</vt:i4>
      </vt:variant>
      <vt:variant>
        <vt:i4>5</vt:i4>
      </vt:variant>
      <vt:variant>
        <vt:lpwstr/>
      </vt:variant>
      <vt:variant>
        <vt:lpwstr>_Toc508695990</vt:lpwstr>
      </vt:variant>
      <vt:variant>
        <vt:i4>1835069</vt:i4>
      </vt:variant>
      <vt:variant>
        <vt:i4>188</vt:i4>
      </vt:variant>
      <vt:variant>
        <vt:i4>0</vt:i4>
      </vt:variant>
      <vt:variant>
        <vt:i4>5</vt:i4>
      </vt:variant>
      <vt:variant>
        <vt:lpwstr/>
      </vt:variant>
      <vt:variant>
        <vt:lpwstr>_Toc508695989</vt:lpwstr>
      </vt:variant>
      <vt:variant>
        <vt:i4>1835069</vt:i4>
      </vt:variant>
      <vt:variant>
        <vt:i4>182</vt:i4>
      </vt:variant>
      <vt:variant>
        <vt:i4>0</vt:i4>
      </vt:variant>
      <vt:variant>
        <vt:i4>5</vt:i4>
      </vt:variant>
      <vt:variant>
        <vt:lpwstr/>
      </vt:variant>
      <vt:variant>
        <vt:lpwstr>_Toc508695988</vt:lpwstr>
      </vt:variant>
      <vt:variant>
        <vt:i4>1835069</vt:i4>
      </vt:variant>
      <vt:variant>
        <vt:i4>176</vt:i4>
      </vt:variant>
      <vt:variant>
        <vt:i4>0</vt:i4>
      </vt:variant>
      <vt:variant>
        <vt:i4>5</vt:i4>
      </vt:variant>
      <vt:variant>
        <vt:lpwstr/>
      </vt:variant>
      <vt:variant>
        <vt:lpwstr>_Toc508695987</vt:lpwstr>
      </vt:variant>
      <vt:variant>
        <vt:i4>1835069</vt:i4>
      </vt:variant>
      <vt:variant>
        <vt:i4>170</vt:i4>
      </vt:variant>
      <vt:variant>
        <vt:i4>0</vt:i4>
      </vt:variant>
      <vt:variant>
        <vt:i4>5</vt:i4>
      </vt:variant>
      <vt:variant>
        <vt:lpwstr/>
      </vt:variant>
      <vt:variant>
        <vt:lpwstr>_Toc508695986</vt:lpwstr>
      </vt:variant>
      <vt:variant>
        <vt:i4>1835069</vt:i4>
      </vt:variant>
      <vt:variant>
        <vt:i4>164</vt:i4>
      </vt:variant>
      <vt:variant>
        <vt:i4>0</vt:i4>
      </vt:variant>
      <vt:variant>
        <vt:i4>5</vt:i4>
      </vt:variant>
      <vt:variant>
        <vt:lpwstr/>
      </vt:variant>
      <vt:variant>
        <vt:lpwstr>_Toc508695985</vt:lpwstr>
      </vt:variant>
      <vt:variant>
        <vt:i4>1835069</vt:i4>
      </vt:variant>
      <vt:variant>
        <vt:i4>158</vt:i4>
      </vt:variant>
      <vt:variant>
        <vt:i4>0</vt:i4>
      </vt:variant>
      <vt:variant>
        <vt:i4>5</vt:i4>
      </vt:variant>
      <vt:variant>
        <vt:lpwstr/>
      </vt:variant>
      <vt:variant>
        <vt:lpwstr>_Toc508695984</vt:lpwstr>
      </vt:variant>
      <vt:variant>
        <vt:i4>1835069</vt:i4>
      </vt:variant>
      <vt:variant>
        <vt:i4>152</vt:i4>
      </vt:variant>
      <vt:variant>
        <vt:i4>0</vt:i4>
      </vt:variant>
      <vt:variant>
        <vt:i4>5</vt:i4>
      </vt:variant>
      <vt:variant>
        <vt:lpwstr/>
      </vt:variant>
      <vt:variant>
        <vt:lpwstr>_Toc508695983</vt:lpwstr>
      </vt:variant>
      <vt:variant>
        <vt:i4>1835069</vt:i4>
      </vt:variant>
      <vt:variant>
        <vt:i4>146</vt:i4>
      </vt:variant>
      <vt:variant>
        <vt:i4>0</vt:i4>
      </vt:variant>
      <vt:variant>
        <vt:i4>5</vt:i4>
      </vt:variant>
      <vt:variant>
        <vt:lpwstr/>
      </vt:variant>
      <vt:variant>
        <vt:lpwstr>_Toc508695982</vt:lpwstr>
      </vt:variant>
      <vt:variant>
        <vt:i4>1835069</vt:i4>
      </vt:variant>
      <vt:variant>
        <vt:i4>140</vt:i4>
      </vt:variant>
      <vt:variant>
        <vt:i4>0</vt:i4>
      </vt:variant>
      <vt:variant>
        <vt:i4>5</vt:i4>
      </vt:variant>
      <vt:variant>
        <vt:lpwstr/>
      </vt:variant>
      <vt:variant>
        <vt:lpwstr>_Toc508695981</vt:lpwstr>
      </vt:variant>
      <vt:variant>
        <vt:i4>1835069</vt:i4>
      </vt:variant>
      <vt:variant>
        <vt:i4>134</vt:i4>
      </vt:variant>
      <vt:variant>
        <vt:i4>0</vt:i4>
      </vt:variant>
      <vt:variant>
        <vt:i4>5</vt:i4>
      </vt:variant>
      <vt:variant>
        <vt:lpwstr/>
      </vt:variant>
      <vt:variant>
        <vt:lpwstr>_Toc508695980</vt:lpwstr>
      </vt:variant>
      <vt:variant>
        <vt:i4>1245245</vt:i4>
      </vt:variant>
      <vt:variant>
        <vt:i4>128</vt:i4>
      </vt:variant>
      <vt:variant>
        <vt:i4>0</vt:i4>
      </vt:variant>
      <vt:variant>
        <vt:i4>5</vt:i4>
      </vt:variant>
      <vt:variant>
        <vt:lpwstr/>
      </vt:variant>
      <vt:variant>
        <vt:lpwstr>_Toc508695979</vt:lpwstr>
      </vt:variant>
      <vt:variant>
        <vt:i4>1245245</vt:i4>
      </vt:variant>
      <vt:variant>
        <vt:i4>122</vt:i4>
      </vt:variant>
      <vt:variant>
        <vt:i4>0</vt:i4>
      </vt:variant>
      <vt:variant>
        <vt:i4>5</vt:i4>
      </vt:variant>
      <vt:variant>
        <vt:lpwstr/>
      </vt:variant>
      <vt:variant>
        <vt:lpwstr>_Toc508695978</vt:lpwstr>
      </vt:variant>
      <vt:variant>
        <vt:i4>1245245</vt:i4>
      </vt:variant>
      <vt:variant>
        <vt:i4>116</vt:i4>
      </vt:variant>
      <vt:variant>
        <vt:i4>0</vt:i4>
      </vt:variant>
      <vt:variant>
        <vt:i4>5</vt:i4>
      </vt:variant>
      <vt:variant>
        <vt:lpwstr/>
      </vt:variant>
      <vt:variant>
        <vt:lpwstr>_Toc508695977</vt:lpwstr>
      </vt:variant>
      <vt:variant>
        <vt:i4>1245245</vt:i4>
      </vt:variant>
      <vt:variant>
        <vt:i4>110</vt:i4>
      </vt:variant>
      <vt:variant>
        <vt:i4>0</vt:i4>
      </vt:variant>
      <vt:variant>
        <vt:i4>5</vt:i4>
      </vt:variant>
      <vt:variant>
        <vt:lpwstr/>
      </vt:variant>
      <vt:variant>
        <vt:lpwstr>_Toc508695976</vt:lpwstr>
      </vt:variant>
      <vt:variant>
        <vt:i4>1245245</vt:i4>
      </vt:variant>
      <vt:variant>
        <vt:i4>104</vt:i4>
      </vt:variant>
      <vt:variant>
        <vt:i4>0</vt:i4>
      </vt:variant>
      <vt:variant>
        <vt:i4>5</vt:i4>
      </vt:variant>
      <vt:variant>
        <vt:lpwstr/>
      </vt:variant>
      <vt:variant>
        <vt:lpwstr>_Toc508695975</vt:lpwstr>
      </vt:variant>
      <vt:variant>
        <vt:i4>1245245</vt:i4>
      </vt:variant>
      <vt:variant>
        <vt:i4>98</vt:i4>
      </vt:variant>
      <vt:variant>
        <vt:i4>0</vt:i4>
      </vt:variant>
      <vt:variant>
        <vt:i4>5</vt:i4>
      </vt:variant>
      <vt:variant>
        <vt:lpwstr/>
      </vt:variant>
      <vt:variant>
        <vt:lpwstr>_Toc508695974</vt:lpwstr>
      </vt:variant>
      <vt:variant>
        <vt:i4>1245245</vt:i4>
      </vt:variant>
      <vt:variant>
        <vt:i4>92</vt:i4>
      </vt:variant>
      <vt:variant>
        <vt:i4>0</vt:i4>
      </vt:variant>
      <vt:variant>
        <vt:i4>5</vt:i4>
      </vt:variant>
      <vt:variant>
        <vt:lpwstr/>
      </vt:variant>
      <vt:variant>
        <vt:lpwstr>_Toc508695973</vt:lpwstr>
      </vt:variant>
      <vt:variant>
        <vt:i4>1245245</vt:i4>
      </vt:variant>
      <vt:variant>
        <vt:i4>86</vt:i4>
      </vt:variant>
      <vt:variant>
        <vt:i4>0</vt:i4>
      </vt:variant>
      <vt:variant>
        <vt:i4>5</vt:i4>
      </vt:variant>
      <vt:variant>
        <vt:lpwstr/>
      </vt:variant>
      <vt:variant>
        <vt:lpwstr>_Toc508695972</vt:lpwstr>
      </vt:variant>
      <vt:variant>
        <vt:i4>1245245</vt:i4>
      </vt:variant>
      <vt:variant>
        <vt:i4>80</vt:i4>
      </vt:variant>
      <vt:variant>
        <vt:i4>0</vt:i4>
      </vt:variant>
      <vt:variant>
        <vt:i4>5</vt:i4>
      </vt:variant>
      <vt:variant>
        <vt:lpwstr/>
      </vt:variant>
      <vt:variant>
        <vt:lpwstr>_Toc508695971</vt:lpwstr>
      </vt:variant>
      <vt:variant>
        <vt:i4>1245245</vt:i4>
      </vt:variant>
      <vt:variant>
        <vt:i4>74</vt:i4>
      </vt:variant>
      <vt:variant>
        <vt:i4>0</vt:i4>
      </vt:variant>
      <vt:variant>
        <vt:i4>5</vt:i4>
      </vt:variant>
      <vt:variant>
        <vt:lpwstr/>
      </vt:variant>
      <vt:variant>
        <vt:lpwstr>_Toc508695970</vt:lpwstr>
      </vt:variant>
      <vt:variant>
        <vt:i4>1179709</vt:i4>
      </vt:variant>
      <vt:variant>
        <vt:i4>68</vt:i4>
      </vt:variant>
      <vt:variant>
        <vt:i4>0</vt:i4>
      </vt:variant>
      <vt:variant>
        <vt:i4>5</vt:i4>
      </vt:variant>
      <vt:variant>
        <vt:lpwstr/>
      </vt:variant>
      <vt:variant>
        <vt:lpwstr>_Toc508695969</vt:lpwstr>
      </vt:variant>
      <vt:variant>
        <vt:i4>1179709</vt:i4>
      </vt:variant>
      <vt:variant>
        <vt:i4>62</vt:i4>
      </vt:variant>
      <vt:variant>
        <vt:i4>0</vt:i4>
      </vt:variant>
      <vt:variant>
        <vt:i4>5</vt:i4>
      </vt:variant>
      <vt:variant>
        <vt:lpwstr/>
      </vt:variant>
      <vt:variant>
        <vt:lpwstr>_Toc508695968</vt:lpwstr>
      </vt:variant>
      <vt:variant>
        <vt:i4>1179709</vt:i4>
      </vt:variant>
      <vt:variant>
        <vt:i4>56</vt:i4>
      </vt:variant>
      <vt:variant>
        <vt:i4>0</vt:i4>
      </vt:variant>
      <vt:variant>
        <vt:i4>5</vt:i4>
      </vt:variant>
      <vt:variant>
        <vt:lpwstr/>
      </vt:variant>
      <vt:variant>
        <vt:lpwstr>_Toc508695967</vt:lpwstr>
      </vt:variant>
      <vt:variant>
        <vt:i4>1179709</vt:i4>
      </vt:variant>
      <vt:variant>
        <vt:i4>50</vt:i4>
      </vt:variant>
      <vt:variant>
        <vt:i4>0</vt:i4>
      </vt:variant>
      <vt:variant>
        <vt:i4>5</vt:i4>
      </vt:variant>
      <vt:variant>
        <vt:lpwstr/>
      </vt:variant>
      <vt:variant>
        <vt:lpwstr>_Toc508695966</vt:lpwstr>
      </vt:variant>
      <vt:variant>
        <vt:i4>1179709</vt:i4>
      </vt:variant>
      <vt:variant>
        <vt:i4>44</vt:i4>
      </vt:variant>
      <vt:variant>
        <vt:i4>0</vt:i4>
      </vt:variant>
      <vt:variant>
        <vt:i4>5</vt:i4>
      </vt:variant>
      <vt:variant>
        <vt:lpwstr/>
      </vt:variant>
      <vt:variant>
        <vt:lpwstr>_Toc508695965</vt:lpwstr>
      </vt:variant>
      <vt:variant>
        <vt:i4>1179709</vt:i4>
      </vt:variant>
      <vt:variant>
        <vt:i4>38</vt:i4>
      </vt:variant>
      <vt:variant>
        <vt:i4>0</vt:i4>
      </vt:variant>
      <vt:variant>
        <vt:i4>5</vt:i4>
      </vt:variant>
      <vt:variant>
        <vt:lpwstr/>
      </vt:variant>
      <vt:variant>
        <vt:lpwstr>_Toc508695964</vt:lpwstr>
      </vt:variant>
      <vt:variant>
        <vt:i4>1179709</vt:i4>
      </vt:variant>
      <vt:variant>
        <vt:i4>32</vt:i4>
      </vt:variant>
      <vt:variant>
        <vt:i4>0</vt:i4>
      </vt:variant>
      <vt:variant>
        <vt:i4>5</vt:i4>
      </vt:variant>
      <vt:variant>
        <vt:lpwstr/>
      </vt:variant>
      <vt:variant>
        <vt:lpwstr>_Toc508695963</vt:lpwstr>
      </vt:variant>
      <vt:variant>
        <vt:i4>1179709</vt:i4>
      </vt:variant>
      <vt:variant>
        <vt:i4>26</vt:i4>
      </vt:variant>
      <vt:variant>
        <vt:i4>0</vt:i4>
      </vt:variant>
      <vt:variant>
        <vt:i4>5</vt:i4>
      </vt:variant>
      <vt:variant>
        <vt:lpwstr/>
      </vt:variant>
      <vt:variant>
        <vt:lpwstr>_Toc508695962</vt:lpwstr>
      </vt:variant>
      <vt:variant>
        <vt:i4>1179709</vt:i4>
      </vt:variant>
      <vt:variant>
        <vt:i4>20</vt:i4>
      </vt:variant>
      <vt:variant>
        <vt:i4>0</vt:i4>
      </vt:variant>
      <vt:variant>
        <vt:i4>5</vt:i4>
      </vt:variant>
      <vt:variant>
        <vt:lpwstr/>
      </vt:variant>
      <vt:variant>
        <vt:lpwstr>_Toc508695961</vt:lpwstr>
      </vt:variant>
      <vt:variant>
        <vt:i4>6619158</vt:i4>
      </vt:variant>
      <vt:variant>
        <vt:i4>15</vt:i4>
      </vt:variant>
      <vt:variant>
        <vt:i4>0</vt:i4>
      </vt:variant>
      <vt:variant>
        <vt:i4>5</vt:i4>
      </vt:variant>
      <vt:variant>
        <vt:lpwstr>mailto:supanika.ackerman@alaska.gov</vt:lpwstr>
      </vt:variant>
      <vt:variant>
        <vt:lpwstr/>
      </vt:variant>
      <vt:variant>
        <vt:i4>8192017</vt:i4>
      </vt:variant>
      <vt:variant>
        <vt:i4>12</vt:i4>
      </vt:variant>
      <vt:variant>
        <vt:i4>0</vt:i4>
      </vt:variant>
      <vt:variant>
        <vt:i4>5</vt:i4>
      </vt:variant>
      <vt:variant>
        <vt:lpwstr>mailto:anji.gallanos@alaska.gov</vt:lpwstr>
      </vt:variant>
      <vt:variant>
        <vt:lpwstr/>
      </vt:variant>
      <vt:variant>
        <vt:i4>2818097</vt:i4>
      </vt:variant>
      <vt:variant>
        <vt:i4>9</vt:i4>
      </vt:variant>
      <vt:variant>
        <vt:i4>0</vt:i4>
      </vt:variant>
      <vt:variant>
        <vt:i4>5</vt:i4>
      </vt:variant>
      <vt:variant>
        <vt:lpwstr>https://education.alaska.gov/forms/</vt:lpwstr>
      </vt:variant>
      <vt:variant>
        <vt:lpwstr/>
      </vt:variant>
      <vt:variant>
        <vt:i4>5767252</vt:i4>
      </vt:variant>
      <vt:variant>
        <vt:i4>6</vt:i4>
      </vt:variant>
      <vt:variant>
        <vt:i4>0</vt:i4>
      </vt:variant>
      <vt:variant>
        <vt:i4>5</vt:i4>
      </vt:variant>
      <vt:variant>
        <vt:lpwstr>http://education.alaska.gov/</vt:lpwstr>
      </vt:variant>
      <vt:variant>
        <vt:lpwstr/>
      </vt:variant>
      <vt:variant>
        <vt:i4>3211365</vt:i4>
      </vt:variant>
      <vt:variant>
        <vt:i4>3</vt:i4>
      </vt:variant>
      <vt:variant>
        <vt:i4>0</vt:i4>
      </vt:variant>
      <vt:variant>
        <vt:i4>5</vt:i4>
      </vt:variant>
      <vt:variant>
        <vt:lpwstr>../AppData/Local/Microsoft/Windows/Temporary Internet Files/mhkurtagh/AppData/Local/Microsoft/Windows/Temporary Internet Files/Content.Outlook/AppData/Local/Microsoft/Windows/Temporary Internet Files/ramorisse/AppData/Local/Microsoft/Windows/Temporary Internet Files/awgallanos/AppData/Local/Microsoft/Windows/Temporary Internet Files/Content.Outlook/QF3SMUYX/anji.gallanos@alaska.gov</vt:lpwstr>
      </vt:variant>
      <vt:variant>
        <vt:lpwstr/>
      </vt:variant>
      <vt:variant>
        <vt:i4>7077966</vt:i4>
      </vt:variant>
      <vt:variant>
        <vt:i4>0</vt:i4>
      </vt:variant>
      <vt:variant>
        <vt:i4>0</vt:i4>
      </vt:variant>
      <vt:variant>
        <vt:i4>5</vt:i4>
      </vt:variant>
      <vt:variant>
        <vt:lpwstr>../AppData/Local/Microsoft/Windows/Temporary Internet Files/mhkurtagh/AppData/Local/Microsoft/Windows/Temporary Internet Files/Content.Outlook/2T1HSW8Q/supanika.ackerman@alaska.gov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Prentice</dc:creator>
  <cp:keywords/>
  <cp:lastModifiedBy>Schweissing, Rachel A L (EED)</cp:lastModifiedBy>
  <cp:revision>2</cp:revision>
  <cp:lastPrinted>2018-03-14T17:23:00Z</cp:lastPrinted>
  <dcterms:created xsi:type="dcterms:W3CDTF">2018-03-16T16:43:00Z</dcterms:created>
  <dcterms:modified xsi:type="dcterms:W3CDTF">2018-03-16T16:43:00Z</dcterms:modified>
</cp:coreProperties>
</file>